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ANEXA 5</w:t>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ind w:left="-20" w:firstLine="1.0000000000000009"/>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SPECIFICAȚIA TEHNICĂ</w:t>
      </w:r>
    </w:p>
    <w:p w:rsidR="00000000" w:rsidDel="00000000" w:rsidP="00000000" w:rsidRDefault="00000000" w:rsidRPr="00000000" w14:paraId="00000007">
      <w:pPr>
        <w:spacing w:after="0" w:line="240" w:lineRule="auto"/>
        <w:ind w:left="-20" w:firstLine="1.0000000000000009"/>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8">
      <w:pPr>
        <w:spacing w:after="0" w:line="240" w:lineRule="auto"/>
        <w:ind w:left="-20" w:firstLine="1.00000000000000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Enumerați </w:t>
      </w:r>
      <w:r w:rsidDel="00000000" w:rsidR="00000000" w:rsidRPr="00000000">
        <w:rPr>
          <w:rFonts w:ascii="Times New Roman" w:cs="Times New Roman" w:eastAsia="Times New Roman" w:hAnsi="Times New Roman"/>
          <w:b w:val="1"/>
          <w:bCs w:val="1"/>
          <w:color w:val="000000"/>
          <w:rtl w:val="0"/>
        </w:rPr>
        <w:t xml:space="preserve">pașii concreți </w:t>
      </w:r>
      <w:r w:rsidDel="00000000" w:rsidR="00000000" w:rsidRPr="00000000">
        <w:rPr>
          <w:rFonts w:ascii="Times New Roman" w:cs="Times New Roman" w:eastAsia="Times New Roman" w:hAnsi="Times New Roman"/>
          <w:color w:val="000000"/>
          <w:rtl w:val="0"/>
        </w:rPr>
        <w:t xml:space="preserve">de implementare a proiectului în mod desfășurat, precum și </w:t>
      </w:r>
      <w:r w:rsidDel="00000000" w:rsidR="00000000" w:rsidRPr="00000000">
        <w:rPr>
          <w:rFonts w:ascii="Times New Roman" w:cs="Times New Roman" w:eastAsia="Times New Roman" w:hAnsi="Times New Roman"/>
          <w:b w:val="1"/>
          <w:bCs w:val="1"/>
          <w:color w:val="000000"/>
          <w:rtl w:val="0"/>
        </w:rPr>
        <w:t xml:space="preserve">utilajul/echipamentul </w:t>
      </w:r>
      <w:r w:rsidDel="00000000" w:rsidR="00000000" w:rsidRPr="00000000">
        <w:rPr>
          <w:rFonts w:ascii="Times New Roman" w:cs="Times New Roman" w:eastAsia="Times New Roman" w:hAnsi="Times New Roman"/>
          <w:color w:val="000000"/>
          <w:rtl w:val="0"/>
        </w:rPr>
        <w:t xml:space="preserve">care va fi utilizat (conform tabelelor de mai jos)</w:t>
      </w:r>
    </w:p>
    <w:p w:rsidR="00000000" w:rsidDel="00000000" w:rsidP="00000000" w:rsidRDefault="00000000" w:rsidRPr="00000000" w14:paraId="00000009">
      <w:pPr>
        <w:spacing w:after="0" w:line="240" w:lineRule="auto"/>
        <w:ind w:left="-20" w:firstLine="1.00000000000000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spacing w:after="0" w:line="240" w:lineRule="auto"/>
        <w:ind w:left="-20" w:firstLine="1.0000000000000009"/>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Descrierea modului de implementare a proiectului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B">
      <w:pPr>
        <w:spacing w:after="0" w:line="240" w:lineRule="auto"/>
        <w:ind w:left="720" w:firstLine="0.9999999999999432"/>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C">
      <w:pPr>
        <w:spacing w:after="0" w:line="240" w:lineRule="auto"/>
        <w:ind w:left="720" w:firstLine="0.9999999999999432"/>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D">
      <w:pPr>
        <w:spacing w:after="0" w:line="240" w:lineRule="auto"/>
        <w:ind w:left="720" w:firstLine="0.9999999999999432"/>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E">
      <w:pPr>
        <w:spacing w:after="0" w:line="240" w:lineRule="auto"/>
        <w:ind w:left="720" w:firstLine="0.9999999999999432"/>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F">
      <w:pPr>
        <w:spacing w:after="0" w:line="240" w:lineRule="auto"/>
        <w:ind w:firstLine="1"/>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Tabelul 1: Dotări specifice, utilaje și echipamente utilizate</w:t>
      </w:r>
    </w:p>
    <w:tbl>
      <w:tblPr>
        <w:tblStyle w:val="Table1"/>
        <w:tblW w:w="100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
        <w:gridCol w:w="4629"/>
        <w:gridCol w:w="1372"/>
        <w:gridCol w:w="1844"/>
        <w:gridCol w:w="1701"/>
        <w:tblGridChange w:id="0">
          <w:tblGrid>
            <w:gridCol w:w="474"/>
            <w:gridCol w:w="4629"/>
            <w:gridCol w:w="1372"/>
            <w:gridCol w:w="1844"/>
            <w:gridCol w:w="1701"/>
          </w:tblGrid>
        </w:tblGridChange>
      </w:tblGrid>
      <w:tr>
        <w:trPr>
          <w:cantSplit w:val="0"/>
          <w:trHeight w:val="1907" w:hRule="atLeast"/>
          <w:tblHeader w:val="0"/>
        </w:trPr>
        <w:tc>
          <w:tcPr>
            <w:tcBorders>
              <w:right w:color="000000" w:space="0" w:sz="4" w:val="single"/>
            </w:tcBorders>
            <w:shd w:fill="bfbfbf" w:val="clear"/>
            <w:vAlign w:val="center"/>
          </w:tcPr>
          <w:p w:rsidR="00000000" w:rsidDel="00000000" w:rsidP="00000000" w:rsidRDefault="00000000" w:rsidRPr="00000000" w14:paraId="00000010">
            <w:pPr>
              <w:spacing w:after="0" w:line="240" w:lineRule="auto"/>
              <w:ind w:left="-52"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Nr.</w:t>
            </w:r>
          </w:p>
        </w:tc>
        <w:tc>
          <w:tcPr>
            <w:tcBorders>
              <w:left w:color="000000" w:space="0" w:sz="4" w:val="single"/>
            </w:tcBorders>
            <w:shd w:fill="bfbfbf" w:val="clear"/>
            <w:vAlign w:val="center"/>
          </w:tcPr>
          <w:p w:rsidR="00000000" w:rsidDel="00000000" w:rsidP="00000000" w:rsidRDefault="00000000" w:rsidRPr="00000000" w14:paraId="00000011">
            <w:pPr>
              <w:spacing w:after="0" w:line="240" w:lineRule="auto"/>
              <w:ind w:left="11" w:right="68"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Denumirea principalelor utilaje, echipamente, mijloace de transport, baze de producţie (ateliere, depozite, spaţii de producție) şi laboratoare propuse de ofertant ca necesare pentru execuţia lucrării, rezultate în baza tehnologiilor pe care el urmează să le adopte</w:t>
            </w:r>
          </w:p>
        </w:tc>
        <w:tc>
          <w:tcPr>
            <w:shd w:fill="bfbfbf" w:val="clear"/>
            <w:vAlign w:val="center"/>
          </w:tcPr>
          <w:p w:rsidR="00000000" w:rsidDel="00000000" w:rsidP="00000000" w:rsidRDefault="00000000" w:rsidRPr="00000000" w14:paraId="00000012">
            <w:pPr>
              <w:spacing w:after="0" w:line="240" w:lineRule="auto"/>
              <w:ind w:left="12" w:right="69" w:firstLine="1.0000000000000009"/>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Unitatea de măsură</w:t>
            </w:r>
          </w:p>
          <w:p w:rsidR="00000000" w:rsidDel="00000000" w:rsidP="00000000" w:rsidRDefault="00000000" w:rsidRPr="00000000" w14:paraId="00000013">
            <w:pPr>
              <w:spacing w:after="0" w:line="240" w:lineRule="auto"/>
              <w:ind w:left="12" w:right="69" w:firstLine="1.0000000000000009"/>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(bucăţi/ seturi)</w:t>
            </w:r>
          </w:p>
        </w:tc>
        <w:tc>
          <w:tcPr>
            <w:shd w:fill="bfbfbf" w:val="clear"/>
            <w:vAlign w:val="center"/>
          </w:tcPr>
          <w:p w:rsidR="00000000" w:rsidDel="00000000" w:rsidP="00000000" w:rsidRDefault="00000000" w:rsidRPr="00000000" w14:paraId="00000014">
            <w:pPr>
              <w:spacing w:after="0" w:line="240" w:lineRule="auto"/>
              <w:ind w:left="12" w:right="69"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Asigurate din dotarea proprie</w:t>
            </w:r>
          </w:p>
        </w:tc>
        <w:tc>
          <w:tcPr>
            <w:shd w:fill="bfbfbf" w:val="clear"/>
            <w:vAlign w:val="center"/>
          </w:tcPr>
          <w:p w:rsidR="00000000" w:rsidDel="00000000" w:rsidP="00000000" w:rsidRDefault="00000000" w:rsidRPr="00000000" w14:paraId="00000015">
            <w:pPr>
              <w:spacing w:after="0" w:line="240" w:lineRule="auto"/>
              <w:ind w:left="12" w:right="69" w:firstLine="1.0000000000000009"/>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Asigurate de la terţi sau din alte surse</w:t>
            </w:r>
          </w:p>
        </w:tc>
      </w:tr>
      <w:tr>
        <w:trPr>
          <w:cantSplit w:val="0"/>
          <w:trHeight w:val="765" w:hRule="atLeast"/>
          <w:tblHeader w:val="0"/>
        </w:trPr>
        <w:tc>
          <w:tcPr>
            <w:tcBorders>
              <w:right w:color="000000" w:space="0" w:sz="4" w:val="single"/>
            </w:tcBorders>
          </w:tcPr>
          <w:p w:rsidR="00000000" w:rsidDel="00000000" w:rsidP="00000000" w:rsidRDefault="00000000" w:rsidRPr="00000000" w14:paraId="00000016">
            <w:pPr>
              <w:spacing w:after="0" w:line="240" w:lineRule="auto"/>
              <w:ind w:left="20" w:firstLine="1.00000000000000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left w:color="000000" w:space="0" w:sz="4" w:val="single"/>
            </w:tcBorders>
          </w:tcPr>
          <w:p w:rsidR="00000000" w:rsidDel="00000000" w:rsidP="00000000" w:rsidRDefault="00000000" w:rsidRPr="00000000" w14:paraId="00000017">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18">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19">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1A">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r>
      <w:tr>
        <w:trPr>
          <w:cantSplit w:val="0"/>
          <w:trHeight w:val="758" w:hRule="atLeast"/>
          <w:tblHeader w:val="0"/>
        </w:trPr>
        <w:tc>
          <w:tcPr>
            <w:tcBorders>
              <w:bottom w:color="000000" w:space="0" w:sz="4" w:val="single"/>
              <w:right w:color="000000" w:space="0" w:sz="4" w:val="single"/>
            </w:tcBorders>
          </w:tcPr>
          <w:p w:rsidR="00000000" w:rsidDel="00000000" w:rsidP="00000000" w:rsidRDefault="00000000" w:rsidRPr="00000000" w14:paraId="0000001B">
            <w:pPr>
              <w:spacing w:after="0" w:line="240" w:lineRule="auto"/>
              <w:ind w:left="20" w:firstLine="1.00000000000000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1C">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D">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E">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F">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r>
      <w:tr>
        <w:trPr>
          <w:cantSplit w:val="0"/>
          <w:trHeight w:val="758" w:hRule="atLeast"/>
          <w:tblHeader w:val="0"/>
        </w:trPr>
        <w:tc>
          <w:tcPr>
            <w:tcBorders>
              <w:top w:color="000000" w:space="0" w:sz="4" w:val="single"/>
              <w:right w:color="000000" w:space="0" w:sz="4" w:val="single"/>
            </w:tcBorders>
          </w:tcPr>
          <w:p w:rsidR="00000000" w:rsidDel="00000000" w:rsidP="00000000" w:rsidRDefault="00000000" w:rsidRPr="00000000" w14:paraId="00000020">
            <w:pPr>
              <w:spacing w:after="0" w:line="240" w:lineRule="auto"/>
              <w:ind w:left="20" w:firstLine="1.00000000000000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tcBorders>
              <w:top w:color="000000" w:space="0" w:sz="4" w:val="single"/>
              <w:left w:color="000000" w:space="0" w:sz="4" w:val="single"/>
            </w:tcBorders>
          </w:tcPr>
          <w:p w:rsidR="00000000" w:rsidDel="00000000" w:rsidP="00000000" w:rsidRDefault="00000000" w:rsidRPr="00000000" w14:paraId="00000021">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2">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3">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4">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r>
      <w:tr>
        <w:trPr>
          <w:cantSplit w:val="0"/>
          <w:trHeight w:val="758" w:hRule="atLeast"/>
          <w:tblHeader w:val="0"/>
        </w:trPr>
        <w:tc>
          <w:tcPr>
            <w:tcBorders>
              <w:right w:color="000000" w:space="0" w:sz="4" w:val="single"/>
            </w:tcBorders>
          </w:tcPr>
          <w:p w:rsidR="00000000" w:rsidDel="00000000" w:rsidP="00000000" w:rsidRDefault="00000000" w:rsidRPr="00000000" w14:paraId="00000025">
            <w:pPr>
              <w:spacing w:after="0" w:line="240" w:lineRule="auto"/>
              <w:ind w:left="20" w:firstLine="1.00000000000000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tcBorders>
              <w:left w:color="000000" w:space="0" w:sz="4" w:val="single"/>
            </w:tcBorders>
          </w:tcPr>
          <w:p w:rsidR="00000000" w:rsidDel="00000000" w:rsidP="00000000" w:rsidRDefault="00000000" w:rsidRPr="00000000" w14:paraId="00000026">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7">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8">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9">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r>
      <w:tr>
        <w:trPr>
          <w:cantSplit w:val="0"/>
          <w:trHeight w:val="758" w:hRule="atLeast"/>
          <w:tblHeader w:val="0"/>
        </w:trPr>
        <w:tc>
          <w:tcPr>
            <w:tcBorders>
              <w:right w:color="000000" w:space="0" w:sz="4" w:val="single"/>
            </w:tcBorders>
          </w:tcPr>
          <w:p w:rsidR="00000000" w:rsidDel="00000000" w:rsidP="00000000" w:rsidRDefault="00000000" w:rsidRPr="00000000" w14:paraId="0000002A">
            <w:pPr>
              <w:spacing w:after="0" w:line="240" w:lineRule="auto"/>
              <w:ind w:left="20" w:firstLine="1.00000000000000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left w:color="000000" w:space="0" w:sz="4" w:val="single"/>
            </w:tcBorders>
          </w:tcPr>
          <w:p w:rsidR="00000000" w:rsidDel="00000000" w:rsidP="00000000" w:rsidRDefault="00000000" w:rsidRPr="00000000" w14:paraId="0000002B">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C">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D">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2E">
            <w:pPr>
              <w:spacing w:after="0" w:line="240" w:lineRule="auto"/>
              <w:ind w:firstLine="1"/>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ind w:firstLine="1"/>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Tabelul 2: Personalul antrenat în executarea lucrărilor</w:t>
      </w:r>
    </w:p>
    <w:tbl>
      <w:tblPr>
        <w:tblStyle w:val="Table2"/>
        <w:tblW w:w="9903.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15"/>
        <w:gridCol w:w="960"/>
        <w:gridCol w:w="1308"/>
        <w:gridCol w:w="2410"/>
        <w:gridCol w:w="2410"/>
        <w:tblGridChange w:id="0">
          <w:tblGrid>
            <w:gridCol w:w="2815"/>
            <w:gridCol w:w="960"/>
            <w:gridCol w:w="1308"/>
            <w:gridCol w:w="2410"/>
            <w:gridCol w:w="2410"/>
          </w:tblGrid>
        </w:tblGridChange>
      </w:tblGrid>
      <w:tr>
        <w:trPr>
          <w:cantSplit w:val="0"/>
          <w:trHeight w:val="1270" w:hRule="atLeast"/>
          <w:tblHeader w:val="0"/>
        </w:trPr>
        <w:tc>
          <w:tcPr>
            <w:tcBorders>
              <w:bottom w:color="000000" w:space="0" w:sz="8" w:val="single"/>
              <w:right w:color="000000" w:space="0" w:sz="8" w:val="single"/>
            </w:tcBorders>
            <w:shd w:fill="bfbfbf" w:val="clear"/>
            <w:vAlign w:val="center"/>
          </w:tcPr>
          <w:p w:rsidR="00000000" w:rsidDel="00000000" w:rsidP="00000000" w:rsidRDefault="00000000" w:rsidRPr="00000000" w14:paraId="00000031">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Funcția/ Numele, prenumele</w:t>
            </w:r>
          </w:p>
        </w:tc>
        <w:tc>
          <w:tcPr>
            <w:tcBorders>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2">
            <w:pPr>
              <w:spacing w:after="0" w:line="240" w:lineRule="auto"/>
              <w:ind w:left="-52"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Vârsta</w:t>
            </w:r>
          </w:p>
        </w:tc>
        <w:tc>
          <w:tcPr>
            <w:tcBorders>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3">
            <w:pPr>
              <w:spacing w:after="0" w:line="240" w:lineRule="auto"/>
              <w:ind w:left="-52"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Studii</w:t>
            </w:r>
          </w:p>
        </w:tc>
        <w:tc>
          <w:tcPr>
            <w:tcBorders>
              <w:left w:color="000000" w:space="0" w:sz="8" w:val="single"/>
              <w:bottom w:color="000000" w:space="0" w:sz="8" w:val="single"/>
            </w:tcBorders>
            <w:shd w:fill="bfbfbf" w:val="clear"/>
            <w:vAlign w:val="center"/>
          </w:tcPr>
          <w:p w:rsidR="00000000" w:rsidDel="00000000" w:rsidP="00000000" w:rsidRDefault="00000000" w:rsidRPr="00000000" w14:paraId="00000034">
            <w:pPr>
              <w:spacing w:after="0" w:line="240" w:lineRule="auto"/>
              <w:ind w:left="139" w:right="129"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Ani de experiență (în cadrul companiilor de proiectare/instalare)</w:t>
            </w:r>
          </w:p>
        </w:tc>
        <w:tc>
          <w:tcPr>
            <w:tcBorders>
              <w:bottom w:color="000000" w:space="0" w:sz="8" w:val="single"/>
            </w:tcBorders>
            <w:shd w:fill="bfbfbf" w:val="clear"/>
            <w:vAlign w:val="center"/>
          </w:tcPr>
          <w:p w:rsidR="00000000" w:rsidDel="00000000" w:rsidP="00000000" w:rsidRDefault="00000000" w:rsidRPr="00000000" w14:paraId="00000035">
            <w:pPr>
              <w:spacing w:after="0" w:line="240" w:lineRule="auto"/>
              <w:ind w:left="-52"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Lucrări importante pentru care a fost responsabil (Proiect)</w:t>
            </w:r>
          </w:p>
        </w:tc>
      </w:tr>
      <w:tr>
        <w:trPr>
          <w:cantSplit w:val="0"/>
          <w:trHeight w:val="589"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36">
            <w:pPr>
              <w:spacing w:after="0" w:line="240" w:lineRule="auto"/>
              <w:ind w:left="125" w:right="136"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Manager de Proiect/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spacing w:after="0" w:line="240" w:lineRule="auto"/>
              <w:ind w:left="80"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spacing w:after="0" w:line="240" w:lineRule="auto"/>
              <w:ind w:left="80"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9">
            <w:pPr>
              <w:spacing w:after="0" w:line="240" w:lineRule="auto"/>
              <w:ind w:left="80"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A">
            <w:pPr>
              <w:spacing w:after="0" w:line="240" w:lineRule="auto"/>
              <w:ind w:left="80"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819"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3B">
            <w:pPr>
              <w:spacing w:after="0" w:line="240" w:lineRule="auto"/>
              <w:ind w:left="125" w:right="136"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Proiectant 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3E">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3F">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818"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40">
            <w:pPr>
              <w:spacing w:after="0" w:line="240" w:lineRule="auto"/>
              <w:ind w:left="125" w:right="136"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Proiectant 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43">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bottom w:color="000000" w:space="0" w:sz="8" w:val="single"/>
            </w:tcBorders>
          </w:tcPr>
          <w:p w:rsidR="00000000" w:rsidDel="00000000" w:rsidP="00000000" w:rsidRDefault="00000000" w:rsidRPr="00000000" w14:paraId="00000044">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758" w:hRule="atLeast"/>
          <w:tblHeader w:val="0"/>
        </w:trPr>
        <w:tc>
          <w:tcPr>
            <w:tcBorders>
              <w:top w:color="000000" w:space="0" w:sz="8" w:val="single"/>
              <w:right w:color="000000" w:space="0" w:sz="8" w:val="single"/>
            </w:tcBorders>
          </w:tcPr>
          <w:p w:rsidR="00000000" w:rsidDel="00000000" w:rsidP="00000000" w:rsidRDefault="00000000" w:rsidRPr="00000000" w14:paraId="00000045">
            <w:pPr>
              <w:spacing w:after="0" w:line="240" w:lineRule="auto"/>
              <w:ind w:left="125" w:right="136"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Electriciana autorizat 1/</w:t>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046">
            <w:pPr>
              <w:spacing w:after="0" w:line="240" w:lineRule="auto"/>
              <w:ind w:left="80" w:right="626"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047">
            <w:pPr>
              <w:spacing w:after="0" w:line="240" w:lineRule="auto"/>
              <w:ind w:left="80" w:right="626"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left w:color="000000" w:space="0" w:sz="8" w:val="single"/>
            </w:tcBorders>
          </w:tcPr>
          <w:p w:rsidR="00000000" w:rsidDel="00000000" w:rsidP="00000000" w:rsidRDefault="00000000" w:rsidRPr="00000000" w14:paraId="00000048">
            <w:pPr>
              <w:spacing w:after="0" w:line="240" w:lineRule="auto"/>
              <w:ind w:left="80" w:right="626"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8" w:val="single"/>
            </w:tcBorders>
          </w:tcPr>
          <w:p w:rsidR="00000000" w:rsidDel="00000000" w:rsidP="00000000" w:rsidRDefault="00000000" w:rsidRPr="00000000" w14:paraId="00000049">
            <w:pPr>
              <w:spacing w:after="0" w:line="240" w:lineRule="auto"/>
              <w:ind w:left="80" w:right="626"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579" w:hRule="atLeast"/>
          <w:tblHeader w:val="0"/>
        </w:trPr>
        <w:tc>
          <w:tcPr>
            <w:tcBorders>
              <w:right w:color="000000" w:space="0" w:sz="8" w:val="single"/>
            </w:tcBorders>
          </w:tcPr>
          <w:p w:rsidR="00000000" w:rsidDel="00000000" w:rsidP="00000000" w:rsidRDefault="00000000" w:rsidRPr="00000000" w14:paraId="0000004A">
            <w:pPr>
              <w:spacing w:after="0" w:line="240" w:lineRule="auto"/>
              <w:ind w:left="125" w:right="136"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Personal auxiliar/</w:t>
            </w:r>
          </w:p>
        </w:tc>
        <w:tc>
          <w:tcPr>
            <w:tcBorders>
              <w:left w:color="000000" w:space="0" w:sz="8" w:val="single"/>
              <w:right w:color="000000" w:space="0" w:sz="8" w:val="single"/>
            </w:tcBorders>
          </w:tcPr>
          <w:p w:rsidR="00000000" w:rsidDel="00000000" w:rsidP="00000000" w:rsidRDefault="00000000" w:rsidRPr="00000000" w14:paraId="0000004B">
            <w:pPr>
              <w:spacing w:after="0" w:line="240" w:lineRule="auto"/>
              <w:ind w:left="80" w:right="852"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4C">
            <w:pPr>
              <w:spacing w:after="0" w:line="240" w:lineRule="auto"/>
              <w:ind w:left="80" w:right="852"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left w:color="000000" w:space="0" w:sz="8" w:val="single"/>
            </w:tcBorders>
          </w:tcPr>
          <w:p w:rsidR="00000000" w:rsidDel="00000000" w:rsidP="00000000" w:rsidRDefault="00000000" w:rsidRPr="00000000" w14:paraId="0000004D">
            <w:pPr>
              <w:spacing w:after="0" w:line="240" w:lineRule="auto"/>
              <w:ind w:left="80" w:right="852"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4E">
            <w:pPr>
              <w:spacing w:after="0" w:line="240" w:lineRule="auto"/>
              <w:ind w:left="80" w:right="852"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310" w:hRule="atLeast"/>
          <w:tblHeader w:val="0"/>
        </w:trPr>
        <w:tc>
          <w:tcPr>
            <w:tcBorders>
              <w:right w:color="000000" w:space="0" w:sz="8" w:val="single"/>
            </w:tcBorders>
          </w:tcPr>
          <w:p w:rsidR="00000000" w:rsidDel="00000000" w:rsidP="00000000" w:rsidRDefault="00000000" w:rsidRPr="00000000" w14:paraId="0000004F">
            <w:pPr>
              <w:spacing w:after="0" w:line="240" w:lineRule="auto"/>
              <w:ind w:left="125" w:right="136" w:firstLine="0.9999999999999964"/>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t>
            </w:r>
          </w:p>
        </w:tc>
        <w:tc>
          <w:tcPr>
            <w:tcBorders>
              <w:left w:color="000000" w:space="0" w:sz="8" w:val="single"/>
              <w:right w:color="000000" w:space="0" w:sz="8" w:val="single"/>
            </w:tcBorders>
          </w:tcPr>
          <w:p w:rsidR="00000000" w:rsidDel="00000000" w:rsidP="00000000" w:rsidRDefault="00000000" w:rsidRPr="00000000" w14:paraId="00000050">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51">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tcBorders>
              <w:left w:color="000000" w:space="0" w:sz="8" w:val="single"/>
            </w:tcBorders>
          </w:tcPr>
          <w:p w:rsidR="00000000" w:rsidDel="00000000" w:rsidP="00000000" w:rsidRDefault="00000000" w:rsidRPr="00000000" w14:paraId="00000052">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53">
            <w:pPr>
              <w:spacing w:after="0" w:line="240" w:lineRule="auto"/>
              <w:ind w:left="81" w:firstLine="0.9999999999999964"/>
              <w:rPr>
                <w:rFonts w:ascii="Times New Roman" w:cs="Times New Roman" w:eastAsia="Times New Roman" w:hAnsi="Times New Roman"/>
                <w:b w:val="1"/>
                <w:bCs w:val="1"/>
                <w:color w:val="000000"/>
              </w:rPr>
            </w:pPr>
            <w:r w:rsidDel="00000000" w:rsidR="00000000" w:rsidRPr="00000000">
              <w:rPr>
                <w:rtl w:val="0"/>
              </w:rPr>
            </w:r>
          </w:p>
        </w:tc>
      </w:tr>
    </w:tbl>
    <w:p w:rsidR="00000000" w:rsidDel="00000000" w:rsidP="00000000" w:rsidRDefault="00000000" w:rsidRPr="00000000" w14:paraId="00000054">
      <w:pPr>
        <w:spacing w:after="0" w:line="240" w:lineRule="auto"/>
        <w:ind w:firstLine="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Notă: Se vor adăuga/elimina poziții, în funcție de metoda de lucru aleasă</w:t>
      </w:r>
    </w:p>
    <w:p w:rsidR="00000000" w:rsidDel="00000000" w:rsidP="00000000" w:rsidRDefault="00000000" w:rsidRPr="00000000" w14:paraId="00000055">
      <w:pPr>
        <w:spacing w:after="0" w:line="240" w:lineRule="auto"/>
        <w:ind w:firstLine="1"/>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6">
      <w:pPr>
        <w:spacing w:after="0" w:line="240" w:lineRule="auto"/>
        <w:ind w:firstLine="1"/>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spacing w:after="0" w:line="240" w:lineRule="auto"/>
        <w:ind w:firstLine="1"/>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Tabelul 3: Calendarul de implementare a proiectului</w:t>
      </w:r>
    </w:p>
    <w:tbl>
      <w:tblPr>
        <w:tblStyle w:val="Table3"/>
        <w:tblW w:w="977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1"/>
        <w:gridCol w:w="4819"/>
        <w:tblGridChange w:id="0">
          <w:tblGrid>
            <w:gridCol w:w="4951"/>
            <w:gridCol w:w="4819"/>
          </w:tblGrid>
        </w:tblGridChange>
      </w:tblGrid>
      <w:tr>
        <w:trPr>
          <w:cantSplit w:val="0"/>
          <w:trHeight w:val="268" w:hRule="atLeast"/>
          <w:tblHeader w:val="0"/>
        </w:trPr>
        <w:tc>
          <w:tcPr>
            <w:tcBorders>
              <w:bottom w:color="000000" w:space="0" w:sz="4" w:val="single"/>
            </w:tcBorders>
            <w:shd w:fill="bfbfbf" w:val="clear"/>
          </w:tcPr>
          <w:p w:rsidR="00000000" w:rsidDel="00000000" w:rsidP="00000000" w:rsidRDefault="00000000" w:rsidRPr="00000000" w14:paraId="00000058">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Activitatea</w:t>
            </w:r>
          </w:p>
        </w:tc>
        <w:tc>
          <w:tcPr>
            <w:tcBorders>
              <w:bottom w:color="000000" w:space="0" w:sz="4" w:val="single"/>
            </w:tcBorders>
            <w:shd w:fill="bfbfbf" w:val="clear"/>
          </w:tcPr>
          <w:p w:rsidR="00000000" w:rsidDel="00000000" w:rsidP="00000000" w:rsidRDefault="00000000" w:rsidRPr="00000000" w14:paraId="00000059">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Perioada de implementare</w:t>
            </w:r>
          </w:p>
        </w:tc>
      </w:tr>
      <w:tr>
        <w:trPr>
          <w:cantSplit w:val="0"/>
          <w:trHeight w:val="577" w:hRule="atLeast"/>
          <w:tblHeader w:val="0"/>
        </w:trPr>
        <w:tc>
          <w:tcPr>
            <w:tcBorders>
              <w:top w:color="000000" w:space="0" w:sz="4" w:val="single"/>
            </w:tcBorders>
            <w:vAlign w:val="bottom"/>
          </w:tcPr>
          <w:p w:rsidR="00000000" w:rsidDel="00000000" w:rsidP="00000000" w:rsidRDefault="00000000" w:rsidRPr="00000000" w14:paraId="0000005A">
            <w:pPr>
              <w:spacing w:after="0" w:line="240" w:lineRule="auto"/>
              <w:ind w:left="-20"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B">
            <w:pPr>
              <w:spacing w:after="0" w:line="240" w:lineRule="auto"/>
              <w:ind w:left="-2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Act.1 ...</w:t>
            </w:r>
          </w:p>
          <w:p w:rsidR="00000000" w:rsidDel="00000000" w:rsidP="00000000" w:rsidRDefault="00000000" w:rsidRPr="00000000" w14:paraId="0000005C">
            <w:pPr>
              <w:spacing w:after="0" w:line="240" w:lineRule="auto"/>
              <w:ind w:left="1774" w:firstLine="0"/>
              <w:rPr>
                <w:rFonts w:ascii="Times New Roman" w:cs="Times New Roman" w:eastAsia="Times New Roman" w:hAnsi="Times New Roman"/>
                <w:color w:val="000000"/>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202.. - .. .. 2026</w:t>
            </w:r>
          </w:p>
          <w:p w:rsidR="00000000" w:rsidDel="00000000" w:rsidP="00000000" w:rsidRDefault="00000000" w:rsidRPr="00000000" w14:paraId="0000005E">
            <w:pPr>
              <w:spacing w:after="0" w:line="240" w:lineRule="auto"/>
              <w:ind w:left="1307" w:firstLine="0"/>
              <w:rPr>
                <w:rFonts w:ascii="Times New Roman" w:cs="Times New Roman" w:eastAsia="Times New Roman" w:hAnsi="Times New Roman"/>
                <w:color w:val="000000"/>
              </w:rPr>
            </w:pPr>
            <w:r w:rsidDel="00000000" w:rsidR="00000000" w:rsidRPr="00000000">
              <w:rPr>
                <w:rtl w:val="0"/>
              </w:rPr>
            </w:r>
          </w:p>
        </w:tc>
      </w:tr>
      <w:tr>
        <w:trPr>
          <w:cantSplit w:val="0"/>
          <w:trHeight w:val="569" w:hRule="atLeast"/>
          <w:tblHeader w:val="0"/>
        </w:trPr>
        <w:tc>
          <w:tcPr>
            <w:vAlign w:val="bottom"/>
          </w:tcPr>
          <w:p w:rsidR="00000000" w:rsidDel="00000000" w:rsidP="00000000" w:rsidRDefault="00000000" w:rsidRPr="00000000" w14:paraId="0000005F">
            <w:pPr>
              <w:spacing w:after="0" w:line="240" w:lineRule="auto"/>
              <w:ind w:left="-20"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spacing w:after="0" w:line="240" w:lineRule="auto"/>
              <w:ind w:left="-2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61">
            <w:pPr>
              <w:spacing w:after="0" w:line="240" w:lineRule="auto"/>
              <w:ind w:left="2067"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63">
            <w:pPr>
              <w:spacing w:after="0" w:line="240" w:lineRule="auto"/>
              <w:ind w:left="90"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64">
            <w:pPr>
              <w:spacing w:after="0" w:line="240" w:lineRule="auto"/>
              <w:ind w:left="90" w:firstLine="0"/>
              <w:rPr>
                <w:rFonts w:ascii="Times New Roman" w:cs="Times New Roman" w:eastAsia="Times New Roman" w:hAnsi="Times New Roman"/>
                <w:b w:val="1"/>
                <w:bCs w:val="1"/>
                <w:color w:val="000000"/>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65">
            <w:pPr>
              <w:spacing w:after="0" w:line="240" w:lineRule="auto"/>
              <w:ind w:left="90" w:firstLine="0"/>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66">
            <w:pPr>
              <w:spacing w:after="0" w:line="240" w:lineRule="auto"/>
              <w:ind w:left="90" w:firstLine="0"/>
              <w:rPr>
                <w:rFonts w:ascii="Times New Roman" w:cs="Times New Roman" w:eastAsia="Times New Roman" w:hAnsi="Times New Roman"/>
                <w:b w:val="1"/>
                <w:bCs w:val="1"/>
                <w:color w:val="000000"/>
              </w:rPr>
            </w:pPr>
            <w:r w:rsidDel="00000000" w:rsidR="00000000" w:rsidRPr="00000000">
              <w:rPr>
                <w:rtl w:val="0"/>
              </w:rPr>
            </w:r>
          </w:p>
        </w:tc>
      </w:tr>
    </w:tbl>
    <w:p w:rsidR="00000000" w:rsidDel="00000000" w:rsidP="00000000" w:rsidRDefault="00000000" w:rsidRPr="00000000" w14:paraId="00000067">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spacing w:after="0" w:line="240" w:lineRule="auto"/>
        <w:ind w:firstLine="1"/>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spacing w:after="0" w:line="240" w:lineRule="auto"/>
        <w:ind w:firstLine="1"/>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spacing w:after="0" w:line="240" w:lineRule="auto"/>
        <w:ind w:firstLine="1"/>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Tabelul 4: Lista celor mai importante contracte, inclusiv similare, executate în ultimii 3 ani</w:t>
      </w:r>
    </w:p>
    <w:tbl>
      <w:tblPr>
        <w:tblStyle w:val="Table4"/>
        <w:tblW w:w="9769.999999999998"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4"/>
        <w:gridCol w:w="2829"/>
        <w:gridCol w:w="1843"/>
        <w:gridCol w:w="1984"/>
        <w:tblGridChange w:id="0">
          <w:tblGrid>
            <w:gridCol w:w="3114"/>
            <w:gridCol w:w="2829"/>
            <w:gridCol w:w="1843"/>
            <w:gridCol w:w="1984"/>
          </w:tblGrid>
        </w:tblGridChange>
      </w:tblGrid>
      <w:tr>
        <w:trPr>
          <w:cantSplit w:val="0"/>
          <w:trHeight w:val="1084" w:hRule="atLeast"/>
          <w:tblHeader w:val="0"/>
        </w:trPr>
        <w:tc>
          <w:tcPr>
            <w:shd w:fill="bfbfbf" w:val="clear"/>
            <w:vAlign w:val="center"/>
          </w:tcPr>
          <w:p w:rsidR="00000000" w:rsidDel="00000000" w:rsidP="00000000" w:rsidRDefault="00000000" w:rsidRPr="00000000" w14:paraId="0000006B">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Denumirea proiectului/ Tipul lucrărilor</w:t>
            </w:r>
          </w:p>
        </w:tc>
        <w:tc>
          <w:tcPr>
            <w:shd w:fill="bfbfbf" w:val="clear"/>
            <w:vAlign w:val="center"/>
          </w:tcPr>
          <w:p w:rsidR="00000000" w:rsidDel="00000000" w:rsidP="00000000" w:rsidRDefault="00000000" w:rsidRPr="00000000" w14:paraId="0000006C">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Valoarea totală a lucrărilor pentru care Contractantul a fost responsabil</w:t>
            </w:r>
          </w:p>
        </w:tc>
        <w:tc>
          <w:tcPr>
            <w:shd w:fill="bfbfbf" w:val="clear"/>
            <w:vAlign w:val="center"/>
          </w:tcPr>
          <w:p w:rsidR="00000000" w:rsidDel="00000000" w:rsidP="00000000" w:rsidRDefault="00000000" w:rsidRPr="00000000" w14:paraId="0000006D">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Perioada Contractului</w:t>
            </w:r>
          </w:p>
        </w:tc>
        <w:tc>
          <w:tcPr>
            <w:shd w:fill="bfbfbf" w:val="clear"/>
            <w:vAlign w:val="center"/>
          </w:tcPr>
          <w:p w:rsidR="00000000" w:rsidDel="00000000" w:rsidP="00000000" w:rsidRDefault="00000000" w:rsidRPr="00000000" w14:paraId="0000006E">
            <w:pPr>
              <w:spacing w:after="0" w:line="240" w:lineRule="auto"/>
              <w:ind w:left="125" w:right="136" w:firstLine="0.9999999999999964"/>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Data finalizării lucrărilor</w:t>
            </w:r>
          </w:p>
        </w:tc>
      </w:tr>
      <w:tr>
        <w:trPr>
          <w:cantSplit w:val="0"/>
          <w:trHeight w:val="507" w:hRule="atLeast"/>
          <w:tblHeader w:val="0"/>
        </w:trPr>
        <w:tc>
          <w:tcPr/>
          <w:p w:rsidR="00000000" w:rsidDel="00000000" w:rsidP="00000000" w:rsidRDefault="00000000" w:rsidRPr="00000000" w14:paraId="0000006F">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0">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1">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2">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73">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4">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5">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6">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77">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8">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9">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A">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7B">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C">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D">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7E">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7F">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80">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81">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82">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r>
      <w:tr>
        <w:trPr>
          <w:cantSplit w:val="0"/>
          <w:trHeight w:val="501" w:hRule="atLeast"/>
          <w:tblHeader w:val="0"/>
        </w:trPr>
        <w:tc>
          <w:tcPr/>
          <w:p w:rsidR="00000000" w:rsidDel="00000000" w:rsidP="00000000" w:rsidRDefault="00000000" w:rsidRPr="00000000" w14:paraId="00000083">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84">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85">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86">
            <w:pPr>
              <w:spacing w:after="0" w:line="240" w:lineRule="auto"/>
              <w:ind w:left="70" w:right="715" w:firstLine="0.9999999999999964"/>
              <w:rPr>
                <w:rFonts w:ascii="Times New Roman" w:cs="Times New Roman" w:eastAsia="Times New Roman" w:hAnsi="Times New Roman"/>
                <w:b w:val="1"/>
                <w:bCs w:val="1"/>
                <w:color w:val="000000"/>
              </w:rPr>
            </w:pPr>
            <w:r w:rsidDel="00000000" w:rsidR="00000000" w:rsidRPr="00000000">
              <w:rPr>
                <w:rtl w:val="0"/>
              </w:rPr>
            </w:r>
          </w:p>
        </w:tc>
      </w:tr>
    </w:tbl>
    <w:p w:rsidR="00000000" w:rsidDel="00000000" w:rsidP="00000000" w:rsidRDefault="00000000" w:rsidRPr="00000000" w14:paraId="00000087">
      <w:pPr>
        <w:spacing w:after="0" w:line="240" w:lineRule="auto"/>
        <w:ind w:firstLine="1"/>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8">
      <w:pPr>
        <w:spacing w:after="0" w:line="240" w:lineRule="auto"/>
        <w:ind w:right="191" w:firstLine="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va face dovada de execuție a lucrărilor pentru cel puțin 3 (preferabil 6) proiecte cu lucrări similare (din sfera instalării stațiilor fotovoltaice), prin anexarea copiilor documentelor confirmative - procese verbale de recepție.</w:t>
      </w:r>
    </w:p>
    <w:p w:rsidR="00000000" w:rsidDel="00000000" w:rsidP="00000000" w:rsidRDefault="00000000" w:rsidRPr="00000000" w14:paraId="00000089">
      <w:pPr>
        <w:spacing w:after="0" w:line="240" w:lineRule="auto"/>
        <w:ind w:left="720" w:firstLine="0"/>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8A">
      <w:pPr>
        <w:spacing w:after="0" w:line="240" w:lineRule="auto"/>
        <w:ind w:left="720" w:firstLine="0"/>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Ofertantul:</w:t>
      </w:r>
    </w:p>
    <w:p w:rsidR="00000000" w:rsidDel="00000000" w:rsidP="00000000" w:rsidRDefault="00000000" w:rsidRPr="00000000" w14:paraId="0000008B">
      <w:pPr>
        <w:spacing w:after="0" w:line="240" w:lineRule="auto"/>
        <w:ind w:left="72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C">
      <w:pPr>
        <w:spacing w:after="120" w:line="240" w:lineRule="auto"/>
        <w:ind w:left="70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Adresa:</w:t>
      </w:r>
    </w:p>
    <w:p w:rsidR="00000000" w:rsidDel="00000000" w:rsidP="00000000" w:rsidRDefault="00000000" w:rsidRPr="00000000" w14:paraId="0000008D">
      <w:pPr>
        <w:spacing w:after="120" w:line="240" w:lineRule="auto"/>
        <w:ind w:left="70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Semnătura:</w:t>
      </w:r>
    </w:p>
    <w:p w:rsidR="00000000" w:rsidDel="00000000" w:rsidP="00000000" w:rsidRDefault="00000000" w:rsidRPr="00000000" w14:paraId="0000008E">
      <w:pPr>
        <w:spacing w:after="120" w:line="240" w:lineRule="auto"/>
        <w:ind w:left="70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Numele, Prenumele:</w:t>
      </w:r>
    </w:p>
    <w:p w:rsidR="00000000" w:rsidDel="00000000" w:rsidP="00000000" w:rsidRDefault="00000000" w:rsidRPr="00000000" w14:paraId="0000008F">
      <w:pPr>
        <w:spacing w:after="120" w:line="240" w:lineRule="auto"/>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În calitate de:</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color w:val="000000"/>
        </w:rPr>
      </w:pPr>
      <w:r w:rsidDel="00000000" w:rsidR="00000000" w:rsidRPr="00000000">
        <w:rPr>
          <w:rtl w:val="0"/>
        </w:rPr>
      </w:r>
    </w:p>
    <w:sectPr>
      <w:headerReference r:id="rId7" w:type="default"/>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476250</wp:posOffset>
          </wp:positionH>
          <wp:positionV relativeFrom="paragraph">
            <wp:posOffset>-470856</wp:posOffset>
          </wp:positionV>
          <wp:extent cx="5156835" cy="1124585"/>
          <wp:effectExtent b="0" l="0" r="0" t="0"/>
          <wp:wrapSquare wrapText="bothSides" distB="0" distT="0" distL="114300" distR="114300"/>
          <wp:docPr descr="A red and blue flag with black text&#10;&#10;AI-generated content may be incorrect." id="1" name="image1.png"/>
          <a:graphic>
            <a:graphicData uri="http://schemas.openxmlformats.org/drawingml/2006/picture">
              <pic:pic>
                <pic:nvPicPr>
                  <pic:cNvPr descr="A red and blue flag with black text&#10;&#10;AI-generated content may be incorrect." id="0" name="image1.png"/>
                  <pic:cNvPicPr preferRelativeResize="0"/>
                </pic:nvPicPr>
                <pic:blipFill>
                  <a:blip r:embed="rId1"/>
                  <a:srcRect b="0" l="0" r="0" t="0"/>
                  <a:stretch>
                    <a:fillRect/>
                  </a:stretch>
                </pic:blipFill>
                <pic:spPr>
                  <a:xfrm>
                    <a:off x="0" y="0"/>
                    <a:ext cx="5156835" cy="1124585"/>
                  </a:xfrm>
                  <a:prstGeom prst="rect"/>
                  <a:ln/>
                </pic:spPr>
              </pic:pic>
            </a:graphicData>
          </a:graphic>
        </wp:anchor>
      </w:drawing>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6lj2yXrtk12FRGTLlv8Wo3xVLA==">CgMxLjA4AGpICjVzdWdnZXN0SWRJbXBvcnQyYzE4N2YyMC1lN2E3LTRjZjYtYjI4Yi0yZTlhYTdmY2IzZjlfMRIPQWxleGVpIE9ybG92c2tpciExY0JSOUk4MXFlX0NZZW1ZWm1SMlNLSnZGR0E4N3dQMlc=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0x010100E6B6BA009A6FDA46BD2276CA715C74A5</vt:lpwstr>
  </property>
  <property fmtid="{D5CDD505-2E9C-101B-9397-08002B2CF9AE}" pid="3" name="MediaServiceImageTags">
    <vt:lpwstr>MediaServiceImageTags</vt:lpwstr>
  </property>
</Properties>
</file>