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AA00" w14:textId="0963C213" w:rsidR="004672F9" w:rsidRPr="0062739E" w:rsidRDefault="004672F9" w:rsidP="00C53674">
      <w:pPr>
        <w:jc w:val="right"/>
        <w:rPr>
          <w:rFonts w:ascii="Noto Sans" w:hAnsi="Noto Sans" w:cs="Noto Sans"/>
          <w:b/>
          <w:bCs/>
          <w:sz w:val="22"/>
          <w:szCs w:val="22"/>
          <w:lang w:val="ro-RO"/>
        </w:rPr>
      </w:pPr>
      <w:r w:rsidRPr="0062739E">
        <w:rPr>
          <w:rFonts w:ascii="Noto Sans" w:hAnsi="Noto Sans" w:cs="Noto Sans"/>
          <w:b/>
          <w:bCs/>
          <w:sz w:val="22"/>
          <w:szCs w:val="22"/>
          <w:lang w:val="ro-RO"/>
        </w:rPr>
        <w:t xml:space="preserve">Anexa </w:t>
      </w:r>
      <w:r w:rsidR="005E248A">
        <w:rPr>
          <w:rFonts w:ascii="Noto Sans" w:hAnsi="Noto Sans" w:cs="Noto Sans"/>
          <w:b/>
          <w:bCs/>
          <w:sz w:val="22"/>
          <w:szCs w:val="22"/>
          <w:lang w:val="ro-RO"/>
        </w:rPr>
        <w:t>nr.1</w:t>
      </w:r>
      <w:r w:rsidRPr="0062739E">
        <w:rPr>
          <w:rFonts w:ascii="Noto Sans" w:hAnsi="Noto Sans" w:cs="Noto Sans"/>
          <w:b/>
          <w:bCs/>
          <w:sz w:val="22"/>
          <w:szCs w:val="22"/>
          <w:lang w:val="ro-RO"/>
        </w:rPr>
        <w:t xml:space="preserve"> </w:t>
      </w:r>
    </w:p>
    <w:p w14:paraId="76493786" w14:textId="77777777" w:rsidR="00C53674" w:rsidRPr="0062739E" w:rsidRDefault="00C53674" w:rsidP="00C53674">
      <w:pPr>
        <w:jc w:val="right"/>
        <w:rPr>
          <w:rFonts w:ascii="Noto Sans" w:hAnsi="Noto Sans" w:cs="Noto Sans"/>
          <w:b/>
          <w:bCs/>
          <w:sz w:val="22"/>
          <w:szCs w:val="22"/>
          <w:lang w:val="ro-RO"/>
        </w:rPr>
      </w:pPr>
    </w:p>
    <w:p w14:paraId="520EE7C8" w14:textId="77777777" w:rsidR="00C53674" w:rsidRPr="0062739E" w:rsidRDefault="00C53674" w:rsidP="00C53674">
      <w:pPr>
        <w:jc w:val="right"/>
        <w:rPr>
          <w:rFonts w:ascii="Noto Sans" w:hAnsi="Noto Sans" w:cs="Noto Sans"/>
          <w:b/>
          <w:bCs/>
          <w:sz w:val="22"/>
          <w:szCs w:val="22"/>
          <w:lang w:val="ro-RO"/>
        </w:rPr>
      </w:pPr>
    </w:p>
    <w:p w14:paraId="03392647" w14:textId="77777777" w:rsidR="00C53674" w:rsidRPr="0062739E" w:rsidRDefault="00C53674" w:rsidP="005F718B">
      <w:pPr>
        <w:jc w:val="right"/>
        <w:rPr>
          <w:rFonts w:ascii="Noto Sans" w:hAnsi="Noto Sans" w:cs="Noto Sans"/>
          <w:sz w:val="22"/>
          <w:szCs w:val="22"/>
          <w:lang w:val="ro-RO"/>
        </w:rPr>
      </w:pPr>
    </w:p>
    <w:p w14:paraId="74A88D73" w14:textId="6D289846" w:rsidR="004672F9" w:rsidRDefault="004672F9" w:rsidP="001E01F2">
      <w:pPr>
        <w:pStyle w:val="Heading1"/>
        <w:jc w:val="center"/>
        <w:rPr>
          <w:rFonts w:ascii="Noto Sans" w:hAnsi="Noto Sans" w:cs="Noto Sans"/>
          <w:sz w:val="22"/>
          <w:szCs w:val="22"/>
        </w:rPr>
      </w:pPr>
      <w:bookmarkStart w:id="0" w:name="_Toc92715088"/>
      <w:r w:rsidRPr="0062739E">
        <w:rPr>
          <w:rFonts w:ascii="Noto Sans" w:hAnsi="Noto Sans" w:cs="Noto Sans"/>
          <w:sz w:val="22"/>
          <w:szCs w:val="22"/>
        </w:rPr>
        <w:t>OFERTA FINANCIARĂ</w:t>
      </w:r>
      <w:bookmarkEnd w:id="0"/>
    </w:p>
    <w:p w14:paraId="1E720BEA" w14:textId="77777777" w:rsidR="00732878" w:rsidRDefault="00732878" w:rsidP="00732878">
      <w:pPr>
        <w:rPr>
          <w:lang w:val="ro-RO"/>
        </w:rPr>
      </w:pPr>
    </w:p>
    <w:p w14:paraId="7526907E" w14:textId="77777777" w:rsidR="00732878" w:rsidRPr="00B3030A" w:rsidRDefault="00732878" w:rsidP="00732878">
      <w:pPr>
        <w:rPr>
          <w:rFonts w:ascii="Noto Sans" w:hAnsi="Noto Sans" w:cs="Noto Sans"/>
          <w:bCs/>
          <w:sz w:val="22"/>
          <w:szCs w:val="22"/>
          <w:lang w:val="ro-RO"/>
        </w:rPr>
      </w:pPr>
      <w:r w:rsidRPr="00B3030A">
        <w:rPr>
          <w:rFonts w:ascii="Noto Sans" w:hAnsi="Noto Sans" w:cs="Noto Sans"/>
          <w:bCs/>
          <w:sz w:val="22"/>
          <w:szCs w:val="22"/>
          <w:lang w:val="ro-RO"/>
        </w:rPr>
        <w:t xml:space="preserve">Proiectului </w:t>
      </w:r>
      <w:r w:rsidRPr="00B3030A">
        <w:rPr>
          <w:rFonts w:ascii="Noto Sans" w:hAnsi="Noto Sans" w:cs="Noto Sans"/>
          <w:b/>
          <w:sz w:val="22"/>
          <w:szCs w:val="22"/>
          <w:lang w:val="ro-RO"/>
        </w:rPr>
        <w:t>,,</w:t>
      </w:r>
      <w:r w:rsidRPr="00B3030A">
        <w:rPr>
          <w:rFonts w:ascii="Noto Sans" w:hAnsi="Noto Sans" w:cs="Noto Sans"/>
          <w:b/>
          <w:sz w:val="22"/>
          <w:szCs w:val="22"/>
        </w:rPr>
        <w:t xml:space="preserve"> SUSTAIN II MOLDOVA</w:t>
      </w:r>
      <w:r w:rsidRPr="00B3030A">
        <w:rPr>
          <w:rFonts w:ascii="Noto Sans" w:hAnsi="Noto Sans" w:cs="Noto Sans"/>
          <w:b/>
          <w:sz w:val="22"/>
          <w:szCs w:val="22"/>
          <w:lang w:val="ro-RO"/>
        </w:rPr>
        <w:t>”</w:t>
      </w:r>
      <w:r w:rsidRPr="00B3030A">
        <w:rPr>
          <w:rFonts w:ascii="Noto Sans" w:hAnsi="Noto Sans" w:cs="Noto Sans"/>
          <w:bCs/>
          <w:sz w:val="22"/>
          <w:szCs w:val="22"/>
          <w:lang w:val="ro-RO"/>
        </w:rPr>
        <w:t xml:space="preserve"> </w:t>
      </w:r>
      <w:r w:rsidRPr="00B3030A">
        <w:rPr>
          <w:rFonts w:ascii="Noto Sans" w:hAnsi="Noto Sans" w:cs="Noto Sans"/>
          <w:b/>
          <w:sz w:val="22"/>
          <w:szCs w:val="22"/>
          <w:lang w:val="ro-RO"/>
        </w:rPr>
        <w:t>nr. 2409067,</w:t>
      </w:r>
    </w:p>
    <w:p w14:paraId="7C3293B4" w14:textId="77777777" w:rsidR="00B3030A" w:rsidRDefault="00732878" w:rsidP="00732878">
      <w:pPr>
        <w:rPr>
          <w:rFonts w:ascii="Noto Sans" w:hAnsi="Noto Sans" w:cs="Noto Sans"/>
          <w:bCs/>
          <w:sz w:val="22"/>
          <w:szCs w:val="22"/>
          <w:lang w:val="ro-RO"/>
        </w:rPr>
      </w:pPr>
      <w:r w:rsidRPr="00B3030A">
        <w:rPr>
          <w:rFonts w:ascii="Noto Sans" w:hAnsi="Noto Sans" w:cs="Noto Sans"/>
          <w:bCs/>
          <w:sz w:val="22"/>
          <w:szCs w:val="22"/>
          <w:lang w:val="ro-RO"/>
        </w:rPr>
        <w:t>implementat</w:t>
      </w:r>
      <w:r w:rsidRPr="00B3030A">
        <w:rPr>
          <w:rFonts w:ascii="Noto Sans" w:hAnsi="Noto Sans" w:cs="Noto Sans"/>
          <w:b/>
          <w:bCs/>
          <w:sz w:val="22"/>
          <w:szCs w:val="22"/>
        </w:rPr>
        <w:t xml:space="preserve"> de Fundația de Binefacere „Caritas Moldova”</w:t>
      </w:r>
      <w:r w:rsidRPr="00B3030A">
        <w:rPr>
          <w:rFonts w:ascii="Noto Sans" w:hAnsi="Noto Sans" w:cs="Noto Sans"/>
          <w:bCs/>
          <w:sz w:val="22"/>
          <w:szCs w:val="22"/>
        </w:rPr>
        <w:t xml:space="preserve"> </w:t>
      </w:r>
    </w:p>
    <w:p w14:paraId="63823126" w14:textId="3C2896EB" w:rsidR="00732878" w:rsidRPr="00B3030A" w:rsidRDefault="00732878" w:rsidP="00732878">
      <w:pPr>
        <w:rPr>
          <w:rFonts w:ascii="Noto Sans" w:hAnsi="Noto Sans" w:cs="Noto Sans"/>
          <w:bCs/>
          <w:sz w:val="22"/>
          <w:szCs w:val="22"/>
          <w:lang w:val="ro-RO"/>
        </w:rPr>
      </w:pPr>
      <w:r w:rsidRPr="00B3030A">
        <w:rPr>
          <w:rFonts w:ascii="Noto Sans" w:hAnsi="Noto Sans" w:cs="Noto Sans"/>
          <w:bCs/>
          <w:sz w:val="22"/>
          <w:szCs w:val="22"/>
          <w:lang w:val="ro-RO"/>
        </w:rPr>
        <w:t>în perioada 01.04.2025-31.03.2026,</w:t>
      </w:r>
    </w:p>
    <w:p w14:paraId="14A476EB" w14:textId="77777777" w:rsidR="00732878" w:rsidRPr="00B3030A" w:rsidRDefault="00732878" w:rsidP="00732878">
      <w:pPr>
        <w:rPr>
          <w:rFonts w:ascii="Noto Sans" w:hAnsi="Noto Sans" w:cs="Noto Sans"/>
          <w:bCs/>
          <w:sz w:val="22"/>
          <w:szCs w:val="22"/>
        </w:rPr>
      </w:pPr>
      <w:r w:rsidRPr="00B3030A">
        <w:rPr>
          <w:rFonts w:ascii="Noto Sans" w:hAnsi="Noto Sans" w:cs="Noto Sans"/>
          <w:sz w:val="22"/>
          <w:szCs w:val="22"/>
        </w:rPr>
        <w:t>finanțat de Caritas Austria în parteneriat cu Nachbar in Not (NiN) și Agenția Austriacă pentru Dezvoltare (ADA).</w:t>
      </w:r>
    </w:p>
    <w:p w14:paraId="65011243" w14:textId="77777777" w:rsidR="00732878" w:rsidRPr="00732878" w:rsidRDefault="00732878" w:rsidP="00732878">
      <w:pPr>
        <w:rPr>
          <w:lang w:val="ro-RO" w:eastAsia="zh-CN"/>
        </w:rPr>
      </w:pPr>
    </w:p>
    <w:p w14:paraId="377AA4B7" w14:textId="77777777" w:rsidR="004672F9" w:rsidRPr="0062739E" w:rsidRDefault="004672F9" w:rsidP="004672F9">
      <w:pPr>
        <w:jc w:val="both"/>
        <w:rPr>
          <w:rFonts w:ascii="Noto Sans" w:hAnsi="Noto Sans" w:cs="Noto Sans"/>
          <w:bCs/>
          <w:sz w:val="22"/>
          <w:szCs w:val="22"/>
          <w:lang w:val="ro-RO"/>
        </w:rPr>
      </w:pPr>
    </w:p>
    <w:p w14:paraId="770DD9F1" w14:textId="77777777" w:rsidR="004672F9" w:rsidRPr="0062739E" w:rsidRDefault="004672F9" w:rsidP="004672F9">
      <w:pPr>
        <w:shd w:val="clear" w:color="auto" w:fill="F4B083" w:themeFill="accent2" w:themeFillTint="99"/>
        <w:jc w:val="both"/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</w:pPr>
      <w:bookmarkStart w:id="1" w:name="_Toc52446183"/>
      <w:bookmarkStart w:id="2" w:name="_Toc68784979"/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  <w:t>B2. FORMATUL OFERTEI FINANCIA</w:t>
      </w:r>
      <w:bookmarkEnd w:id="1"/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  <w:t>RE</w:t>
      </w:r>
      <w:bookmarkEnd w:id="2"/>
    </w:p>
    <w:p w14:paraId="696EEE1B" w14:textId="77777777" w:rsidR="004672F9" w:rsidRPr="0062739E" w:rsidRDefault="004672F9" w:rsidP="004672F9">
      <w:pPr>
        <w:rPr>
          <w:rFonts w:ascii="Noto Sans" w:hAnsi="Noto Sans" w:cs="Noto Sans"/>
          <w:b/>
          <w:sz w:val="22"/>
          <w:szCs w:val="22"/>
          <w:lang w:val="ro-RO"/>
        </w:rPr>
      </w:pPr>
    </w:p>
    <w:tbl>
      <w:tblPr>
        <w:tblW w:w="9145" w:type="dxa"/>
        <w:tblInd w:w="-5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4143"/>
        <w:gridCol w:w="825"/>
        <w:gridCol w:w="1889"/>
      </w:tblGrid>
      <w:tr w:rsidR="004672F9" w:rsidRPr="0062739E" w14:paraId="716310D9" w14:textId="77777777" w:rsidTr="000404E4">
        <w:trPr>
          <w:trHeight w:val="743"/>
        </w:trPr>
        <w:tc>
          <w:tcPr>
            <w:tcW w:w="2288" w:type="dxa"/>
            <w:shd w:val="clear" w:color="auto" w:fill="FFFFFF" w:themeFill="background1"/>
            <w:vAlign w:val="center"/>
          </w:tcPr>
          <w:p w14:paraId="5FB16FE0" w14:textId="02B4D027" w:rsidR="004672F9" w:rsidRPr="0062739E" w:rsidRDefault="004672F9" w:rsidP="000A6AC5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="Noto Sans" w:hAnsi="Noto Sans" w:cs="Noto Sans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62739E">
              <w:rPr>
                <w:rFonts w:ascii="Noto Sans" w:hAnsi="Noto Sans" w:cs="Noto Sans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Ofertant</w:t>
            </w:r>
            <w:r w:rsidR="000404E4">
              <w:rPr>
                <w:rFonts w:ascii="Noto Sans" w:hAnsi="Noto Sans" w:cs="Noto Sans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 xml:space="preserve">, adresa </w:t>
            </w:r>
            <w:r w:rsidR="0021335F">
              <w:rPr>
                <w:rFonts w:ascii="Noto Sans" w:hAnsi="Noto Sans" w:cs="Noto Sans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juridică</w:t>
            </w:r>
            <w:r w:rsidR="000404E4">
              <w:rPr>
                <w:rFonts w:ascii="Noto Sans" w:hAnsi="Noto Sans" w:cs="Noto Sans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, telefon, email</w:t>
            </w:r>
            <w:r w:rsidRPr="0062739E">
              <w:rPr>
                <w:rFonts w:ascii="Noto Sans" w:hAnsi="Noto Sans" w:cs="Noto Sans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:</w:t>
            </w:r>
          </w:p>
        </w:tc>
        <w:tc>
          <w:tcPr>
            <w:tcW w:w="4143" w:type="dxa"/>
          </w:tcPr>
          <w:p w14:paraId="351DDE0F" w14:textId="0A08909E" w:rsidR="004672F9" w:rsidRPr="0062739E" w:rsidRDefault="004672F9" w:rsidP="000A6AC5">
            <w:pPr>
              <w:rPr>
                <w:rFonts w:ascii="Noto Sans" w:hAnsi="Noto Sans" w:cs="Noto Sans"/>
                <w:b/>
                <w:color w:val="000000" w:themeColor="text1"/>
                <w:sz w:val="22"/>
                <w:szCs w:val="22"/>
                <w:lang w:val="ro-RO"/>
              </w:rPr>
            </w:pPr>
            <w:r w:rsidRPr="0062739E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r w:rsidRPr="0062739E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instrText xml:space="preserve"> FORMTEXT </w:instrText>
            </w:r>
            <w:r w:rsidRPr="0062739E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</w:r>
            <w:r w:rsidRPr="0062739E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separate"/>
            </w:r>
            <w:r w:rsidRPr="0062739E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ofertant]</w:t>
            </w:r>
            <w:r w:rsidRPr="0062739E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end"/>
            </w:r>
          </w:p>
        </w:tc>
        <w:tc>
          <w:tcPr>
            <w:tcW w:w="825" w:type="dxa"/>
            <w:shd w:val="clear" w:color="auto" w:fill="FFFFFF" w:themeFill="background1"/>
          </w:tcPr>
          <w:p w14:paraId="55DCBEB0" w14:textId="77777777" w:rsidR="004672F9" w:rsidRPr="0062739E" w:rsidRDefault="004672F9" w:rsidP="000A6AC5">
            <w:pPr>
              <w:rPr>
                <w:rFonts w:ascii="Noto Sans" w:hAnsi="Noto Sans" w:cs="Noto Sans"/>
                <w:b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</w:pPr>
            <w:r w:rsidRPr="0062739E">
              <w:rPr>
                <w:rFonts w:ascii="Noto Sans" w:hAnsi="Noto Sans" w:cs="Noto Sans"/>
                <w:b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  <w:t>Data:</w:t>
            </w:r>
          </w:p>
        </w:tc>
        <w:tc>
          <w:tcPr>
            <w:tcW w:w="1888" w:type="dxa"/>
          </w:tcPr>
          <w:p w14:paraId="108C4C98" w14:textId="77777777" w:rsidR="004672F9" w:rsidRPr="0062739E" w:rsidRDefault="00000000" w:rsidP="000A6AC5">
            <w:pPr>
              <w:rPr>
                <w:rFonts w:ascii="Noto Sans" w:hAnsi="Noto Sans" w:cs="Noto Sans"/>
                <w:b/>
                <w:color w:val="000000" w:themeColor="text1"/>
                <w:sz w:val="22"/>
                <w:szCs w:val="22"/>
                <w:lang w:val="ro-RO"/>
              </w:rPr>
            </w:pPr>
            <w:sdt>
              <w:sdtPr>
                <w:rPr>
                  <w:rFonts w:ascii="Noto Sans" w:hAnsi="Noto Sans" w:cs="Noto Sans"/>
                  <w:b/>
                  <w:color w:val="000000" w:themeColor="text1"/>
                  <w:sz w:val="22"/>
                  <w:szCs w:val="22"/>
                  <w:lang w:val="ro-RO"/>
                </w:rPr>
                <w:id w:val="-389042250"/>
                <w:placeholder>
                  <w:docPart w:val="D742C29722E84497B13F7E10DC26F992"/>
                </w:placeholder>
                <w:showingPlcHdr/>
                <w:date>
                  <w:dateFormat w:val="MMMM d, yyyy"/>
                  <w:lid w:val="en-US"/>
                  <w:storeMappedDataAs w:val="date"/>
                  <w:calendar w:val="gregorian"/>
                </w:date>
              </w:sdtPr>
              <w:sdtContent>
                <w:r w:rsidR="004672F9" w:rsidRPr="006441EF">
                  <w:rPr>
                    <w:rStyle w:val="PlaceholderText"/>
                    <w:rFonts w:ascii="Noto Sans" w:hAnsi="Noto Sans" w:cs="Noto Sans"/>
                    <w:b/>
                    <w:bCs/>
                    <w:color w:val="000000" w:themeColor="text1"/>
                    <w:sz w:val="22"/>
                    <w:szCs w:val="22"/>
                    <w:highlight w:val="green"/>
                    <w:shd w:val="clear" w:color="auto" w:fill="BFBFBF" w:themeFill="background1" w:themeFillShade="BF"/>
                    <w:lang w:val="ro-RO"/>
                  </w:rPr>
                  <w:t>Selectare dată</w:t>
                </w:r>
              </w:sdtContent>
            </w:sdt>
          </w:p>
        </w:tc>
      </w:tr>
      <w:tr w:rsidR="004672F9" w:rsidRPr="0062739E" w14:paraId="4B2DB3DB" w14:textId="77777777" w:rsidTr="000404E4">
        <w:trPr>
          <w:trHeight w:val="917"/>
        </w:trPr>
        <w:tc>
          <w:tcPr>
            <w:tcW w:w="2288" w:type="dxa"/>
            <w:shd w:val="clear" w:color="auto" w:fill="FFFFFF" w:themeFill="background1"/>
            <w:vAlign w:val="center"/>
          </w:tcPr>
          <w:p w14:paraId="008A466D" w14:textId="77777777" w:rsidR="004672F9" w:rsidRPr="0062739E" w:rsidRDefault="004672F9" w:rsidP="000A6AC5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="Noto Sans" w:hAnsi="Noto Sans" w:cs="Noto Sans"/>
                <w:b/>
                <w:bCs/>
                <w:i/>
                <w:iCs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62739E">
              <w:rPr>
                <w:rFonts w:ascii="Noto Sans" w:hAnsi="Noto Sans" w:cs="Noto Sans"/>
                <w:b/>
                <w:bCs/>
                <w:i/>
                <w:iCs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Referință :</w:t>
            </w:r>
          </w:p>
        </w:tc>
        <w:tc>
          <w:tcPr>
            <w:tcW w:w="6857" w:type="dxa"/>
            <w:gridSpan w:val="3"/>
          </w:tcPr>
          <w:p w14:paraId="0E1DEA84" w14:textId="77777777" w:rsidR="007A5C7E" w:rsidRDefault="007A5C7E" w:rsidP="000404E4">
            <w:pPr>
              <w:rPr>
                <w:rFonts w:ascii="Noto Sans" w:hAnsi="Noto Sans" w:cs="Noto Sans"/>
                <w:bCs/>
                <w:sz w:val="22"/>
                <w:szCs w:val="22"/>
                <w:lang w:val="ro-RO"/>
              </w:rPr>
            </w:pPr>
          </w:p>
          <w:p w14:paraId="2C4E194F" w14:textId="1613BBF2" w:rsidR="0035639D" w:rsidRPr="0062739E" w:rsidRDefault="0062739E" w:rsidP="000404E4">
            <w:pPr>
              <w:rPr>
                <w:rFonts w:ascii="Noto Sans" w:eastAsia="SimSun" w:hAnsi="Noto Sans" w:cs="Noto Sans"/>
                <w:bCs/>
                <w:sz w:val="22"/>
                <w:szCs w:val="22"/>
                <w:lang w:val="ro-RO" w:eastAsia="zh-CN"/>
              </w:rPr>
            </w:pPr>
            <w:r w:rsidRPr="0062739E">
              <w:rPr>
                <w:rFonts w:ascii="Noto Sans" w:hAnsi="Noto Sans" w:cs="Noto Sans"/>
                <w:bCs/>
                <w:sz w:val="22"/>
                <w:szCs w:val="22"/>
              </w:rPr>
              <w:t>Licitație locală pentru achiziția produselor alimentare sub formă de vouchere</w:t>
            </w:r>
            <w:r w:rsidR="000404E4" w:rsidRPr="000404E4">
              <w:rPr>
                <w:rFonts w:ascii="Noto Sans" w:hAnsi="Noto Sans" w:cs="Noto Sans"/>
                <w:bCs/>
                <w:sz w:val="22"/>
                <w:szCs w:val="22"/>
              </w:rPr>
              <w:t xml:space="preserve"> (și produse esențiale disponibile în magazine)</w:t>
            </w:r>
          </w:p>
        </w:tc>
      </w:tr>
    </w:tbl>
    <w:p w14:paraId="428E1B99" w14:textId="77777777" w:rsidR="00CF4555" w:rsidRDefault="00CF4555" w:rsidP="0034545D">
      <w:pPr>
        <w:autoSpaceDE w:val="0"/>
        <w:autoSpaceDN w:val="0"/>
        <w:adjustRightInd w:val="0"/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12A7EA08" w14:textId="5ED593A5" w:rsidR="004672F9" w:rsidRDefault="004672F9" w:rsidP="0034545D">
      <w:pPr>
        <w:autoSpaceDE w:val="0"/>
        <w:autoSpaceDN w:val="0"/>
        <w:adjustRightInd w:val="0"/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bookmarkStart w:id="3" w:name="_Hlk198802621"/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Prin prezenta, ne propunem să livrăm </w:t>
      </w:r>
      <w:r w:rsidR="00C069DF" w:rsidRPr="00C069DF">
        <w:rPr>
          <w:rFonts w:ascii="Noto Sans" w:hAnsi="Noto Sans" w:cs="Noto Sans"/>
          <w:color w:val="000000" w:themeColor="text1"/>
          <w:sz w:val="22"/>
          <w:szCs w:val="22"/>
        </w:rPr>
        <w:t>produsele alimentare sub formă de vouchere</w:t>
      </w:r>
      <w:r w:rsidR="009C42B8">
        <w:rPr>
          <w:rFonts w:ascii="Noto Sans" w:hAnsi="Noto Sans" w:cs="Noto Sans"/>
          <w:color w:val="000000" w:themeColor="text1"/>
          <w:sz w:val="22"/>
          <w:szCs w:val="22"/>
          <w:lang w:val="ro-RO"/>
        </w:rPr>
        <w:t>,</w:t>
      </w:r>
      <w:r w:rsidR="00C069DF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 </w:t>
      </w: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în conformitate cu cererea dumneavoastră de oferte și </w:t>
      </w:r>
      <w:r w:rsidR="00C069DF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cu </w:t>
      </w: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oferta noastră. </w:t>
      </w:r>
      <w:r w:rsidR="00C069DF" w:rsidRPr="00C069DF">
        <w:rPr>
          <w:rFonts w:ascii="Noto Sans" w:hAnsi="Noto Sans" w:cs="Noto Sans"/>
          <w:color w:val="000000" w:themeColor="text1"/>
          <w:sz w:val="22"/>
          <w:szCs w:val="22"/>
        </w:rPr>
        <w:t>Vă transmitem dosarul de licitaţie, care cuprinde atât oferta tehnică, cât şi cea financiară,</w:t>
      </w:r>
      <w:r w:rsidR="00C069DF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 </w:t>
      </w:r>
      <w:r w:rsidR="009C42B8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precum </w:t>
      </w:r>
      <w:r w:rsidR="00C069DF">
        <w:rPr>
          <w:rFonts w:ascii="Noto Sans" w:hAnsi="Noto Sans" w:cs="Noto Sans"/>
          <w:color w:val="000000" w:themeColor="text1"/>
          <w:sz w:val="22"/>
          <w:szCs w:val="22"/>
          <w:lang w:val="ro-RO"/>
        </w:rPr>
        <w:t>și alte documente solicitare</w:t>
      </w:r>
      <w:r w:rsidR="000D4B60">
        <w:rPr>
          <w:rFonts w:ascii="Noto Sans" w:hAnsi="Noto Sans" w:cs="Noto Sans"/>
          <w:color w:val="000000" w:themeColor="text1"/>
          <w:sz w:val="22"/>
          <w:szCs w:val="22"/>
          <w:lang w:val="ro-RO"/>
        </w:rPr>
        <w:t>,</w:t>
      </w:r>
      <w:r w:rsidR="00C069DF" w:rsidRPr="00C069DF">
        <w:rPr>
          <w:rFonts w:ascii="Noto Sans" w:hAnsi="Noto Sans" w:cs="Noto Sans"/>
          <w:color w:val="000000" w:themeColor="text1"/>
          <w:sz w:val="22"/>
          <w:szCs w:val="22"/>
        </w:rPr>
        <w:t xml:space="preserve"> expediat</w:t>
      </w:r>
      <w:r w:rsidR="000D4B60">
        <w:rPr>
          <w:rFonts w:ascii="Noto Sans" w:hAnsi="Noto Sans" w:cs="Noto Sans"/>
          <w:color w:val="000000" w:themeColor="text1"/>
          <w:sz w:val="22"/>
          <w:szCs w:val="22"/>
          <w:lang w:val="ro-RO"/>
        </w:rPr>
        <w:t>e</w:t>
      </w:r>
      <w:r w:rsidR="00C069DF" w:rsidRPr="00C069DF">
        <w:rPr>
          <w:rFonts w:ascii="Noto Sans" w:hAnsi="Noto Sans" w:cs="Noto Sans"/>
          <w:color w:val="000000" w:themeColor="text1"/>
          <w:sz w:val="22"/>
          <w:szCs w:val="22"/>
        </w:rPr>
        <w:t xml:space="preserve"> prin e-mail.</w:t>
      </w:r>
    </w:p>
    <w:p w14:paraId="00A280A0" w14:textId="77777777" w:rsidR="00CF4555" w:rsidRPr="00CF4555" w:rsidRDefault="00CF4555" w:rsidP="0034545D">
      <w:pPr>
        <w:autoSpaceDE w:val="0"/>
        <w:autoSpaceDN w:val="0"/>
        <w:adjustRightInd w:val="0"/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bookmarkStart w:id="4" w:name="_Hlk198802630"/>
      <w:bookmarkEnd w:id="3"/>
    </w:p>
    <w:p w14:paraId="35268F48" w14:textId="26C45020" w:rsidR="004672F9" w:rsidRDefault="009C42B8" w:rsidP="0034545D">
      <w:pPr>
        <w:autoSpaceDE w:val="0"/>
        <w:autoSpaceDN w:val="0"/>
        <w:adjustRightInd w:val="0"/>
        <w:jc w:val="both"/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</w:pPr>
      <w:r w:rsidRPr="009C42B8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Declarăm că toate informaţiile prezentate în această ofertă sunt adevărate şi acceptăm că orice interpretare eronată ori denaturare a conţinutului poate conduce la descalificarea noastră.</w:t>
      </w:r>
    </w:p>
    <w:bookmarkEnd w:id="4"/>
    <w:p w14:paraId="5E3041AA" w14:textId="77777777" w:rsidR="00CF4555" w:rsidRPr="00CF4555" w:rsidRDefault="00CF4555" w:rsidP="0034545D">
      <w:pPr>
        <w:autoSpaceDE w:val="0"/>
        <w:autoSpaceDN w:val="0"/>
        <w:adjustRightInd w:val="0"/>
        <w:jc w:val="both"/>
        <w:rPr>
          <w:rStyle w:val="Strong"/>
          <w:rFonts w:ascii="Noto Sans" w:hAnsi="Noto Sans" w:cs="Noto Sans"/>
          <w:b w:val="0"/>
          <w:bCs w:val="0"/>
          <w:i/>
          <w:iCs/>
          <w:color w:val="000000" w:themeColor="text1"/>
          <w:sz w:val="22"/>
          <w:szCs w:val="22"/>
          <w:lang w:val="ro-RO"/>
        </w:rPr>
      </w:pPr>
    </w:p>
    <w:p w14:paraId="0A43A5E3" w14:textId="319D271F" w:rsidR="000D5954" w:rsidRDefault="009C42B8" w:rsidP="004672F9">
      <w:pPr>
        <w:spacing w:line="276" w:lineRule="auto"/>
        <w:jc w:val="both"/>
        <w:rPr>
          <w:rFonts w:ascii="Noto Sans" w:hAnsi="Noto Sans" w:cs="Noto Sans"/>
          <w:b/>
          <w:color w:val="000000" w:themeColor="text1"/>
          <w:sz w:val="22"/>
          <w:szCs w:val="22"/>
          <w:lang w:val="ro-RO"/>
        </w:rPr>
      </w:pPr>
      <w:bookmarkStart w:id="5" w:name="_Hlk198802636"/>
      <w:r w:rsidRPr="009C42B8">
        <w:rPr>
          <w:rFonts w:ascii="Noto Sans" w:hAnsi="Noto Sans" w:cs="Noto Sans"/>
          <w:b/>
          <w:color w:val="000000" w:themeColor="text1"/>
          <w:sz w:val="22"/>
          <w:szCs w:val="22"/>
        </w:rPr>
        <w:t xml:space="preserve">Produsele alimentare sub formă de vouchere vor fi livrate în strictă conformitate cu </w:t>
      </w:r>
      <w:bookmarkStart w:id="6" w:name="_Hlk198803142"/>
      <w:r w:rsidRPr="009C42B8">
        <w:rPr>
          <w:rFonts w:ascii="Noto Sans" w:hAnsi="Noto Sans" w:cs="Noto Sans"/>
          <w:b/>
          <w:color w:val="000000" w:themeColor="text1"/>
          <w:sz w:val="22"/>
          <w:szCs w:val="22"/>
        </w:rPr>
        <w:t>documentaţia de licitaţie şi instrucţiunile pentru ofertanţi.</w:t>
      </w:r>
      <w:bookmarkEnd w:id="6"/>
    </w:p>
    <w:bookmarkEnd w:id="5"/>
    <w:p w14:paraId="3D92149D" w14:textId="77777777" w:rsidR="00CF4555" w:rsidRDefault="00CF4555" w:rsidP="004672F9">
      <w:pPr>
        <w:spacing w:line="276" w:lineRule="auto"/>
        <w:jc w:val="both"/>
        <w:rPr>
          <w:rFonts w:ascii="Noto Sans" w:hAnsi="Noto Sans" w:cs="Noto Sans"/>
          <w:b/>
          <w:color w:val="000000" w:themeColor="text1"/>
          <w:sz w:val="22"/>
          <w:szCs w:val="22"/>
          <w:lang w:val="ro-RO"/>
        </w:rPr>
      </w:pPr>
    </w:p>
    <w:p w14:paraId="794C005B" w14:textId="77777777" w:rsidR="00CF4555" w:rsidRDefault="00CF4555" w:rsidP="004672F9">
      <w:pPr>
        <w:spacing w:line="276" w:lineRule="auto"/>
        <w:jc w:val="both"/>
        <w:rPr>
          <w:rFonts w:ascii="Noto Sans" w:hAnsi="Noto Sans" w:cs="Noto Sans"/>
          <w:b/>
          <w:color w:val="000000" w:themeColor="text1"/>
          <w:sz w:val="22"/>
          <w:szCs w:val="22"/>
          <w:lang w:val="ro-RO"/>
        </w:rPr>
      </w:pPr>
    </w:p>
    <w:p w14:paraId="3F09E574" w14:textId="77777777" w:rsidR="00CF4555" w:rsidRDefault="00CF4555" w:rsidP="004672F9">
      <w:pPr>
        <w:spacing w:line="276" w:lineRule="auto"/>
        <w:jc w:val="both"/>
        <w:rPr>
          <w:rFonts w:ascii="Noto Sans" w:hAnsi="Noto Sans" w:cs="Noto Sans"/>
          <w:b/>
          <w:color w:val="000000" w:themeColor="text1"/>
          <w:sz w:val="22"/>
          <w:szCs w:val="22"/>
          <w:lang w:val="ro-RO"/>
        </w:rPr>
      </w:pPr>
    </w:p>
    <w:p w14:paraId="167890E1" w14:textId="77777777" w:rsidR="00CF4555" w:rsidRDefault="00CF4555" w:rsidP="004672F9">
      <w:pPr>
        <w:spacing w:line="276" w:lineRule="auto"/>
        <w:jc w:val="both"/>
        <w:rPr>
          <w:rFonts w:ascii="Noto Sans" w:hAnsi="Noto Sans" w:cs="Noto Sans"/>
          <w:b/>
          <w:color w:val="000000" w:themeColor="text1"/>
          <w:sz w:val="22"/>
          <w:szCs w:val="22"/>
          <w:lang w:val="ro-RO"/>
        </w:rPr>
      </w:pPr>
    </w:p>
    <w:p w14:paraId="791458E3" w14:textId="77777777" w:rsidR="00CF4555" w:rsidRDefault="00CF4555" w:rsidP="004672F9">
      <w:pPr>
        <w:spacing w:line="276" w:lineRule="auto"/>
        <w:jc w:val="both"/>
        <w:rPr>
          <w:rFonts w:ascii="Noto Sans" w:hAnsi="Noto Sans" w:cs="Noto Sans"/>
          <w:b/>
          <w:color w:val="000000" w:themeColor="text1"/>
          <w:sz w:val="22"/>
          <w:szCs w:val="22"/>
          <w:lang w:val="ro-RO"/>
        </w:rPr>
      </w:pPr>
    </w:p>
    <w:p w14:paraId="319656F5" w14:textId="77777777" w:rsidR="00CF4555" w:rsidRDefault="00CF4555" w:rsidP="004672F9">
      <w:pPr>
        <w:spacing w:line="276" w:lineRule="auto"/>
        <w:jc w:val="both"/>
        <w:rPr>
          <w:rFonts w:ascii="Noto Sans" w:hAnsi="Noto Sans" w:cs="Noto Sans"/>
          <w:b/>
          <w:color w:val="000000" w:themeColor="text1"/>
          <w:sz w:val="22"/>
          <w:szCs w:val="22"/>
          <w:lang w:val="ro-RO"/>
        </w:rPr>
      </w:pPr>
    </w:p>
    <w:p w14:paraId="6E24657E" w14:textId="77777777" w:rsidR="00CF4555" w:rsidRDefault="00CF4555" w:rsidP="004672F9">
      <w:pPr>
        <w:spacing w:line="276" w:lineRule="auto"/>
        <w:jc w:val="both"/>
        <w:rPr>
          <w:rFonts w:ascii="Noto Sans" w:hAnsi="Noto Sans" w:cs="Noto Sans"/>
          <w:b/>
          <w:color w:val="000000" w:themeColor="text1"/>
          <w:sz w:val="22"/>
          <w:szCs w:val="22"/>
          <w:lang w:val="ro-RO"/>
        </w:rPr>
      </w:pPr>
    </w:p>
    <w:p w14:paraId="622C76C7" w14:textId="77777777" w:rsidR="00CF4555" w:rsidRPr="00CF4555" w:rsidRDefault="00CF4555" w:rsidP="004672F9">
      <w:pPr>
        <w:spacing w:line="276" w:lineRule="auto"/>
        <w:jc w:val="both"/>
        <w:rPr>
          <w:rFonts w:ascii="Noto Sans" w:hAnsi="Noto Sans" w:cs="Noto Sans"/>
          <w:b/>
          <w:i/>
          <w:sz w:val="22"/>
          <w:szCs w:val="22"/>
          <w:lang w:val="ro-RO"/>
        </w:rPr>
      </w:pPr>
    </w:p>
    <w:p w14:paraId="214765EF" w14:textId="23597075" w:rsidR="00363505" w:rsidRPr="0062739E" w:rsidRDefault="004672F9" w:rsidP="004672F9">
      <w:pPr>
        <w:rPr>
          <w:rFonts w:ascii="Noto Sans" w:hAnsi="Noto Sans" w:cs="Noto Sans"/>
          <w:b/>
          <w:sz w:val="22"/>
          <w:szCs w:val="22"/>
          <w:lang w:val="ro-RO"/>
        </w:rPr>
      </w:pPr>
      <w:r w:rsidRPr="0062739E">
        <w:rPr>
          <w:rFonts w:ascii="Noto Sans" w:hAnsi="Noto Sans" w:cs="Noto Sans"/>
          <w:b/>
          <w:sz w:val="22"/>
          <w:szCs w:val="22"/>
          <w:lang w:val="ro-RO"/>
        </w:rPr>
        <w:lastRenderedPageBreak/>
        <w:t>Tabel: Oferta financiară</w:t>
      </w:r>
    </w:p>
    <w:tbl>
      <w:tblPr>
        <w:tblW w:w="9990" w:type="dxa"/>
        <w:tblInd w:w="-5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1350"/>
        <w:gridCol w:w="2070"/>
        <w:gridCol w:w="2160"/>
        <w:gridCol w:w="1800"/>
      </w:tblGrid>
      <w:tr w:rsidR="00F33551" w:rsidRPr="0062739E" w14:paraId="21BA1C45" w14:textId="77777777" w:rsidTr="00B57CE1">
        <w:trPr>
          <w:trHeight w:val="2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1ADD787" w14:textId="32D9A502" w:rsidR="00F33551" w:rsidRPr="00F33551" w:rsidRDefault="00F33551" w:rsidP="0070745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b/>
                <w:sz w:val="20"/>
                <w:szCs w:val="20"/>
                <w:lang w:val="ro-RO"/>
              </w:rPr>
            </w:pPr>
            <w:r w:rsidRPr="00F33551">
              <w:rPr>
                <w:rFonts w:ascii="Noto Sans" w:hAnsi="Noto Sans" w:cs="Noto Sans"/>
                <w:b/>
                <w:sz w:val="20"/>
                <w:szCs w:val="20"/>
                <w:lang w:val="ro-RO"/>
              </w:rPr>
              <w:t xml:space="preserve">Nr.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B02152C" w14:textId="272B7A5A" w:rsidR="00F33551" w:rsidRPr="00F33551" w:rsidRDefault="00F33551" w:rsidP="00707451">
            <w:pPr>
              <w:rPr>
                <w:rFonts w:ascii="Noto Sans" w:hAnsi="Noto Sans" w:cs="Noto Sans"/>
                <w:b/>
                <w:sz w:val="20"/>
                <w:szCs w:val="20"/>
                <w:lang w:val="ro-RO"/>
              </w:rPr>
            </w:pPr>
            <w:r w:rsidRPr="00F33551">
              <w:rPr>
                <w:rFonts w:ascii="Noto Sans" w:hAnsi="Noto Sans" w:cs="Noto Sans"/>
                <w:b/>
                <w:sz w:val="20"/>
                <w:szCs w:val="20"/>
                <w:lang w:val="ro-RO"/>
              </w:rPr>
              <w:t>D</w:t>
            </w:r>
            <w:r w:rsidRPr="00F33551">
              <w:rPr>
                <w:rFonts w:ascii="Noto Sans" w:hAnsi="Noto Sans" w:cs="Noto Sans"/>
                <w:b/>
                <w:sz w:val="20"/>
                <w:szCs w:val="20"/>
              </w:rPr>
              <w:t>enumire</w:t>
            </w:r>
            <w:r w:rsidRPr="00F33551">
              <w:rPr>
                <w:rFonts w:ascii="Noto Sans" w:hAnsi="Noto Sans" w:cs="Noto Sans"/>
                <w:b/>
                <w:sz w:val="20"/>
                <w:szCs w:val="20"/>
                <w:lang w:val="ro-RO"/>
              </w:rPr>
              <w:t xml:space="preserve"> produs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83E827C" w14:textId="2D2C0A4C" w:rsidR="00F33551" w:rsidRPr="00F33551" w:rsidRDefault="00F33551" w:rsidP="00707451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F33551">
              <w:rPr>
                <w:rFonts w:ascii="Noto Sans" w:hAnsi="Noto Sans" w:cs="Noto Sans"/>
                <w:b/>
                <w:sz w:val="20"/>
                <w:szCs w:val="20"/>
              </w:rPr>
              <w:t>Valoare nominală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0916165" w14:textId="7CD071DE" w:rsidR="00F33551" w:rsidRPr="00F33551" w:rsidRDefault="00F33551" w:rsidP="00707451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F33551">
              <w:rPr>
                <w:rFonts w:ascii="Noto Sans" w:hAnsi="Noto Sans" w:cs="Noto Sans"/>
                <w:b/>
                <w:sz w:val="20"/>
                <w:szCs w:val="20"/>
              </w:rPr>
              <w:t>Cantitate minimă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55DA5CA" w14:textId="0C23FEC5" w:rsidR="00F33551" w:rsidRPr="00F33551" w:rsidRDefault="00F33551" w:rsidP="00707451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F33551">
              <w:rPr>
                <w:rFonts w:ascii="Noto Sans" w:hAnsi="Noto Sans" w:cs="Noto Sans"/>
                <w:b/>
                <w:sz w:val="20"/>
                <w:szCs w:val="20"/>
              </w:rPr>
              <w:t>Preț unitar (MDL, inclusiv TVA)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04FD563" w14:textId="06678C7C" w:rsidR="00F33551" w:rsidRPr="00F33551" w:rsidRDefault="00F33551" w:rsidP="00707451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F33551">
              <w:rPr>
                <w:rFonts w:ascii="Noto Sans" w:hAnsi="Noto Sans" w:cs="Noto Sans"/>
                <w:b/>
                <w:sz w:val="20"/>
                <w:szCs w:val="20"/>
              </w:rPr>
              <w:t xml:space="preserve">Cost total </w:t>
            </w:r>
            <w:r w:rsidR="0087780B" w:rsidRPr="00F33551">
              <w:rPr>
                <w:rFonts w:ascii="Noto Sans" w:hAnsi="Noto Sans" w:cs="Noto Sans"/>
                <w:b/>
                <w:sz w:val="20"/>
                <w:szCs w:val="20"/>
              </w:rPr>
              <w:t xml:space="preserve">MDL, inclusiv TVA) </w:t>
            </w:r>
          </w:p>
        </w:tc>
      </w:tr>
      <w:tr w:rsidR="000D5954" w:rsidRPr="0062739E" w14:paraId="1DAB8467" w14:textId="77777777" w:rsidTr="00B57CE1">
        <w:trPr>
          <w:trHeight w:val="20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B4CB8" w14:textId="09F47758" w:rsidR="000D5954" w:rsidRPr="00707451" w:rsidRDefault="000D5954" w:rsidP="0070745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sz w:val="22"/>
                <w:szCs w:val="22"/>
                <w:lang w:val="ro-RO"/>
              </w:rPr>
            </w:pPr>
            <w:r w:rsidRPr="00707451">
              <w:rPr>
                <w:rFonts w:ascii="Noto Sans" w:hAnsi="Noto Sans" w:cs="Noto Sans"/>
                <w:sz w:val="22"/>
                <w:szCs w:val="22"/>
                <w:lang w:val="ro-RO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9728D" w14:textId="797DE7A1" w:rsidR="000D5954" w:rsidRPr="007A5C7E" w:rsidRDefault="000D5954" w:rsidP="0070745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</w:pPr>
            <w:bookmarkStart w:id="7" w:name="_Hlk198803214"/>
            <w:r w:rsidRPr="00707451">
              <w:rPr>
                <w:rFonts w:ascii="Noto Sans" w:hAnsi="Noto Sans" w:cs="Noto Sans"/>
                <w:sz w:val="22"/>
                <w:szCs w:val="22"/>
              </w:rPr>
              <w:t>Voucher produse alimentare</w:t>
            </w:r>
            <w:r w:rsidR="007A5C7E">
              <w:rPr>
                <w:rFonts w:ascii="Noto Sans" w:hAnsi="Noto Sans" w:cs="Noto Sans"/>
                <w:sz w:val="22"/>
                <w:szCs w:val="22"/>
                <w:lang w:val="ro-RO"/>
              </w:rPr>
              <w:t xml:space="preserve"> </w:t>
            </w:r>
            <w:r w:rsidR="007A5C7E" w:rsidRPr="000404E4">
              <w:rPr>
                <w:rFonts w:ascii="Noto Sans" w:hAnsi="Noto Sans" w:cs="Noto Sans"/>
                <w:bCs/>
                <w:sz w:val="22"/>
                <w:szCs w:val="22"/>
              </w:rPr>
              <w:t>(și produse esențiale disponibile în magazine)</w:t>
            </w:r>
            <w:bookmarkEnd w:id="7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0F1BD" w14:textId="45A64854" w:rsidR="000D5954" w:rsidRPr="00707451" w:rsidRDefault="00707451" w:rsidP="0070745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highlight w:val="green"/>
                <w:lang w:val="ro-RO"/>
              </w:rPr>
            </w:pPr>
            <w:r w:rsidRPr="00707451">
              <w:rPr>
                <w:rFonts w:ascii="Noto Sans" w:hAnsi="Noto Sans" w:cs="Noto Sans"/>
                <w:sz w:val="22"/>
                <w:szCs w:val="22"/>
              </w:rPr>
              <w:t>1000 MDL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B1DE4" w14:textId="18D8A515" w:rsidR="000D5954" w:rsidRPr="00707451" w:rsidRDefault="00707451" w:rsidP="0070745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highlight w:val="green"/>
                <w:lang w:val="ro-RO"/>
              </w:rPr>
            </w:pPr>
            <w:r w:rsidRPr="00707451">
              <w:rPr>
                <w:rFonts w:ascii="Noto Sans" w:hAnsi="Noto Sans" w:cs="Noto Sans"/>
                <w:bCs/>
                <w:color w:val="000000" w:themeColor="text1"/>
                <w:sz w:val="22"/>
                <w:szCs w:val="22"/>
                <w:lang w:val="ro-RO"/>
              </w:rPr>
              <w:t>1000 buc</w:t>
            </w:r>
            <w:r w:rsidRPr="00707451"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56013" w14:textId="11945064" w:rsidR="000D5954" w:rsidRPr="00F33551" w:rsidRDefault="000D5954" w:rsidP="0070745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</w:pPr>
            <w:r w:rsidRPr="00F33551"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highlight w:val="green"/>
                <w:lang w:val="ro-RO"/>
              </w:rPr>
              <w:t>(se va indica valoarea în cifre) (se va indica valoarea cu litere)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39C2F" w14:textId="778666F3" w:rsidR="000D5954" w:rsidRPr="00F33551" w:rsidRDefault="000D5954" w:rsidP="0070745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</w:pPr>
            <w:r w:rsidRPr="00F33551"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highlight w:val="green"/>
                <w:lang w:val="ro-RO"/>
              </w:rPr>
              <w:t>(se va indica valoarea în cifre) (se va indica valoarea cu litere)</w:t>
            </w:r>
          </w:p>
        </w:tc>
      </w:tr>
      <w:tr w:rsidR="00760241" w:rsidRPr="0062739E" w14:paraId="08C9429C" w14:textId="77777777" w:rsidTr="00B57CE1">
        <w:trPr>
          <w:trHeight w:val="20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3391F" w14:textId="604EB53B" w:rsidR="00760241" w:rsidRPr="00707451" w:rsidRDefault="00760241" w:rsidP="0076024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sz w:val="22"/>
                <w:szCs w:val="22"/>
                <w:lang w:val="ro-RO"/>
              </w:rPr>
            </w:pPr>
            <w:r w:rsidRPr="00707451">
              <w:rPr>
                <w:rFonts w:ascii="Noto Sans" w:hAnsi="Noto Sans" w:cs="Noto Sans"/>
                <w:sz w:val="22"/>
                <w:szCs w:val="22"/>
                <w:lang w:val="ro-RO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3B97" w14:textId="2B591095" w:rsidR="00760241" w:rsidRPr="007A5C7E" w:rsidRDefault="00760241" w:rsidP="0076024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</w:pPr>
            <w:bookmarkStart w:id="8" w:name="_Hlk198803222"/>
            <w:r w:rsidRPr="00707451">
              <w:rPr>
                <w:rFonts w:ascii="Noto Sans" w:hAnsi="Noto Sans" w:cs="Noto Sans"/>
                <w:sz w:val="22"/>
                <w:szCs w:val="22"/>
              </w:rPr>
              <w:t>Voucher produse alimentare</w:t>
            </w:r>
            <w:r w:rsidR="007A5C7E">
              <w:rPr>
                <w:rFonts w:ascii="Noto Sans" w:hAnsi="Noto Sans" w:cs="Noto Sans"/>
                <w:sz w:val="22"/>
                <w:szCs w:val="22"/>
                <w:lang w:val="ro-RO"/>
              </w:rPr>
              <w:t xml:space="preserve"> </w:t>
            </w:r>
            <w:r w:rsidR="007A5C7E" w:rsidRPr="000404E4">
              <w:rPr>
                <w:rFonts w:ascii="Noto Sans" w:hAnsi="Noto Sans" w:cs="Noto Sans"/>
                <w:bCs/>
                <w:sz w:val="22"/>
                <w:szCs w:val="22"/>
              </w:rPr>
              <w:t>(și produse esențiale disponibile în magazine)</w:t>
            </w:r>
            <w:bookmarkEnd w:id="8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9EA99" w14:textId="382DB34B" w:rsidR="00760241" w:rsidRPr="00707451" w:rsidRDefault="00760241" w:rsidP="0076024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</w:pPr>
            <w:r w:rsidRPr="00707451">
              <w:rPr>
                <w:rFonts w:ascii="Noto Sans" w:hAnsi="Noto Sans" w:cs="Noto Sans"/>
                <w:sz w:val="22"/>
                <w:szCs w:val="22"/>
              </w:rPr>
              <w:t>9</w:t>
            </w:r>
            <w:r w:rsidR="00652006">
              <w:rPr>
                <w:rFonts w:ascii="Noto Sans" w:hAnsi="Noto Sans" w:cs="Noto Sans"/>
                <w:sz w:val="22"/>
                <w:szCs w:val="22"/>
                <w:lang w:val="en-US"/>
              </w:rPr>
              <w:t>1</w:t>
            </w:r>
            <w:r w:rsidRPr="00707451">
              <w:rPr>
                <w:rFonts w:ascii="Noto Sans" w:hAnsi="Noto Sans" w:cs="Noto Sans"/>
                <w:sz w:val="22"/>
                <w:szCs w:val="22"/>
              </w:rPr>
              <w:t>0 MDL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20E2F" w14:textId="7B5BF6D8" w:rsidR="00760241" w:rsidRPr="00707451" w:rsidRDefault="00760241" w:rsidP="0076024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bCs/>
                <w:color w:val="000000" w:themeColor="text1"/>
                <w:sz w:val="22"/>
                <w:szCs w:val="22"/>
                <w:lang w:val="ro-RO"/>
              </w:rPr>
            </w:pPr>
            <w:r w:rsidRPr="00707451">
              <w:rPr>
                <w:rFonts w:ascii="Noto Sans" w:hAnsi="Noto Sans" w:cs="Noto Sans"/>
                <w:bCs/>
                <w:color w:val="000000" w:themeColor="text1"/>
                <w:sz w:val="22"/>
                <w:szCs w:val="22"/>
                <w:lang w:val="ro-RO"/>
              </w:rPr>
              <w:t>1000 buc.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70481" w14:textId="6B9EF609" w:rsidR="00760241" w:rsidRPr="0062739E" w:rsidRDefault="00760241" w:rsidP="0076024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</w:pPr>
            <w:r w:rsidRPr="00F33551"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highlight w:val="green"/>
                <w:lang w:val="ro-RO"/>
              </w:rPr>
              <w:t>(se va indica valoarea în cifre) (se va indica valoarea cu litere)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4A421" w14:textId="4C51B4A0" w:rsidR="00760241" w:rsidRPr="0062739E" w:rsidRDefault="00760241" w:rsidP="0076024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</w:pPr>
            <w:r w:rsidRPr="00F33551"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highlight w:val="green"/>
                <w:lang w:val="ro-RO"/>
              </w:rPr>
              <w:t>(se va indica valoarea în cifre) (se va indica valoarea cu litere)</w:t>
            </w:r>
          </w:p>
        </w:tc>
      </w:tr>
      <w:tr w:rsidR="00760241" w:rsidRPr="0062739E" w14:paraId="5D40B026" w14:textId="77777777" w:rsidTr="00B57CE1">
        <w:trPr>
          <w:trHeight w:val="938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3D3D4" w14:textId="2C908266" w:rsidR="00760241" w:rsidRPr="00E567FE" w:rsidRDefault="00760241" w:rsidP="00760241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Noto Sans" w:hAnsi="Noto Sans" w:cs="Noto Sans"/>
                <w:b/>
                <w:i/>
                <w:iCs/>
                <w:color w:val="000000" w:themeColor="text1"/>
                <w:sz w:val="22"/>
                <w:szCs w:val="22"/>
                <w:lang w:val="ro-RO"/>
              </w:rPr>
            </w:pPr>
            <w:r w:rsidRPr="00E567FE">
              <w:rPr>
                <w:rFonts w:ascii="Noto Sans" w:hAnsi="Noto Sans" w:cs="Noto Sans"/>
                <w:b/>
                <w:i/>
                <w:iCs/>
                <w:color w:val="000000" w:themeColor="text1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25AC2" w14:textId="784817E6" w:rsidR="00760241" w:rsidRPr="0062739E" w:rsidRDefault="00760241" w:rsidP="0076024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</w:pPr>
            <w:r w:rsidRPr="00F33551"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highlight w:val="green"/>
                <w:lang w:val="ro-RO"/>
              </w:rPr>
              <w:t>(se va indica valoarea în cifre) (se va indica valoarea cu litere)</w:t>
            </w:r>
          </w:p>
        </w:tc>
      </w:tr>
    </w:tbl>
    <w:p w14:paraId="58032847" w14:textId="77777777" w:rsidR="004672F9" w:rsidRDefault="004672F9" w:rsidP="004672F9">
      <w:pPr>
        <w:rPr>
          <w:rFonts w:ascii="Noto Sans" w:hAnsi="Noto Sans" w:cs="Noto Sans"/>
          <w:sz w:val="22"/>
          <w:szCs w:val="22"/>
          <w:lang w:val="ro-RO"/>
        </w:rPr>
      </w:pPr>
    </w:p>
    <w:p w14:paraId="448115CF" w14:textId="34AF8F73" w:rsidR="00D42D10" w:rsidRPr="006074D9" w:rsidRDefault="00D42D10" w:rsidP="00D42D10">
      <w:pPr>
        <w:rPr>
          <w:rFonts w:ascii="Noto Sans" w:hAnsi="Noto Sans" w:cs="Noto Sans"/>
          <w:b/>
          <w:bCs/>
          <w:i/>
          <w:iCs/>
          <w:color w:val="000000" w:themeColor="text1"/>
          <w:sz w:val="22"/>
          <w:szCs w:val="22"/>
          <w:lang w:val="ro-RO" w:eastAsia="zh-CN"/>
        </w:rPr>
      </w:pPr>
      <w:r w:rsidRPr="006074D9">
        <w:rPr>
          <w:rFonts w:ascii="Noto Sans" w:hAnsi="Noto Sans" w:cs="Noto Sans"/>
          <w:b/>
          <w:bCs/>
          <w:i/>
          <w:iCs/>
          <w:color w:val="000000" w:themeColor="text1"/>
          <w:sz w:val="22"/>
          <w:szCs w:val="22"/>
          <w:lang w:val="ro-RO" w:eastAsia="zh-CN"/>
        </w:rPr>
        <w:t>Costuri incluse:</w:t>
      </w:r>
    </w:p>
    <w:p w14:paraId="2DE00814" w14:textId="333E6782" w:rsidR="00D42D10" w:rsidRPr="00D42D10" w:rsidRDefault="00D42D10" w:rsidP="004672F9">
      <w:pPr>
        <w:rPr>
          <w:rFonts w:ascii="Noto Sans" w:hAnsi="Noto Sans" w:cs="Noto Sans"/>
          <w:sz w:val="22"/>
          <w:szCs w:val="22"/>
          <w:lang w:val="ro-RO" w:eastAsia="zh-CN"/>
        </w:rPr>
      </w:pPr>
      <w:r w:rsidRPr="00D42D10">
        <w:rPr>
          <w:rFonts w:ascii="Noto Sans" w:hAnsi="Noto Sans" w:cs="Noto Sans"/>
          <w:color w:val="000000" w:themeColor="text1"/>
          <w:sz w:val="22"/>
          <w:szCs w:val="22"/>
          <w:lang w:val="ro-RO" w:eastAsia="zh-CN"/>
        </w:rPr>
        <w:t>- Prețurile includ TVA și toate costurile de tipărire.</w:t>
      </w:r>
      <w:r>
        <w:rPr>
          <w:rFonts w:ascii="Noto Sans" w:hAnsi="Noto Sans" w:cs="Noto Sans"/>
          <w:color w:val="000000" w:themeColor="text1"/>
          <w:sz w:val="22"/>
          <w:szCs w:val="22"/>
          <w:lang w:val="ro-RO" w:eastAsia="zh-CN"/>
        </w:rPr>
        <w:t xml:space="preserve">  </w:t>
      </w:r>
      <w:r w:rsidRPr="00D42D10">
        <w:rPr>
          <w:rFonts w:ascii="Noto Sans" w:hAnsi="Noto Sans" w:cs="Noto Sans"/>
          <w:color w:val="000000" w:themeColor="text1"/>
          <w:sz w:val="22"/>
          <w:szCs w:val="22"/>
          <w:lang w:val="ro-RO" w:eastAsia="zh-CN"/>
        </w:rPr>
        <w:br/>
        <w:t>- Livrare gratuită la sediul beneficiarului – inclusă în preț</w:t>
      </w:r>
      <w:r w:rsidR="006940F7">
        <w:rPr>
          <w:rFonts w:ascii="Noto Sans" w:hAnsi="Noto Sans" w:cs="Noto Sans"/>
          <w:color w:val="000000" w:themeColor="text1"/>
          <w:sz w:val="22"/>
          <w:szCs w:val="22"/>
          <w:lang w:val="ro-RO" w:eastAsia="zh-CN"/>
        </w:rPr>
        <w:t xml:space="preserve">. </w:t>
      </w:r>
      <w:r w:rsidR="006940F7" w:rsidRPr="006940F7">
        <w:rPr>
          <w:rFonts w:ascii="Noto Sans" w:hAnsi="Noto Sans" w:cs="Noto Sans"/>
          <w:color w:val="000000" w:themeColor="text1"/>
          <w:sz w:val="22"/>
          <w:szCs w:val="22"/>
          <w:highlight w:val="green"/>
          <w:lang w:eastAsia="zh-CN"/>
        </w:rPr>
        <w:t>(Se va elimina dacă serviciul de livrare nu este inclus în oferta financiară)</w:t>
      </w:r>
    </w:p>
    <w:p w14:paraId="0C2D02DD" w14:textId="77777777" w:rsidR="004672F9" w:rsidRPr="0062739E" w:rsidRDefault="004672F9" w:rsidP="004672F9">
      <w:pPr>
        <w:rPr>
          <w:rFonts w:ascii="Noto Sans" w:hAnsi="Noto Sans" w:cs="Noto Sans"/>
          <w:sz w:val="22"/>
          <w:szCs w:val="22"/>
        </w:rPr>
      </w:pPr>
    </w:p>
    <w:p w14:paraId="35D38E4F" w14:textId="77777777" w:rsidR="004672F9" w:rsidRPr="0062739E" w:rsidRDefault="004672F9" w:rsidP="004672F9">
      <w:pPr>
        <w:autoSpaceDE w:val="0"/>
        <w:autoSpaceDN w:val="0"/>
        <w:adjustRightInd w:val="0"/>
        <w:jc w:val="both"/>
        <w:rPr>
          <w:rFonts w:ascii="Noto Sans" w:hAnsi="Noto Sans" w:cs="Noto Sans"/>
          <w:color w:val="000000" w:themeColor="text1"/>
          <w:sz w:val="22"/>
          <w:szCs w:val="22"/>
          <w:lang w:val="ro-RO" w:eastAsia="zh-CN"/>
        </w:rPr>
      </w:pPr>
      <w:r w:rsidRPr="0062739E">
        <w:rPr>
          <w:rFonts w:ascii="Noto Sans" w:hAnsi="Noto Sans" w:cs="Noto Sans"/>
          <w:color w:val="000000" w:themeColor="text1"/>
          <w:sz w:val="22"/>
          <w:szCs w:val="22"/>
          <w:lang w:val="ro-RO" w:eastAsia="zh-CN"/>
        </w:rPr>
        <w:t xml:space="preserve">Subsemnatul certifică că este autorizat în mod corespunzător să semneze prezenta ofertă și se angajează să o execute în cazul în care Fundația acceptă această ofertă. </w:t>
      </w:r>
    </w:p>
    <w:p w14:paraId="1007451E" w14:textId="77777777" w:rsidR="004672F9" w:rsidRPr="0062739E" w:rsidRDefault="004672F9" w:rsidP="004672F9">
      <w:pPr>
        <w:autoSpaceDE w:val="0"/>
        <w:autoSpaceDN w:val="0"/>
        <w:adjustRightInd w:val="0"/>
        <w:jc w:val="both"/>
        <w:rPr>
          <w:rFonts w:ascii="Noto Sans" w:hAnsi="Noto Sans" w:cs="Noto Sans"/>
          <w:color w:val="000000" w:themeColor="text1"/>
          <w:sz w:val="22"/>
          <w:szCs w:val="22"/>
          <w:lang w:val="ro-RO" w:eastAsia="zh-CN"/>
        </w:rPr>
      </w:pPr>
    </w:p>
    <w:p w14:paraId="01F35044" w14:textId="77777777" w:rsidR="004672F9" w:rsidRPr="0062739E" w:rsidRDefault="004672F9" w:rsidP="004672F9">
      <w:pPr>
        <w:autoSpaceDE w:val="0"/>
        <w:autoSpaceDN w:val="0"/>
        <w:adjustRightInd w:val="0"/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Înțelegem și recunoaștem că nu sunteți obligați să acceptați nici o ofertă pe care o primiți.</w:t>
      </w:r>
    </w:p>
    <w:p w14:paraId="6E5AF54D" w14:textId="77777777" w:rsidR="004672F9" w:rsidRPr="0062739E" w:rsidRDefault="004672F9" w:rsidP="004672F9">
      <w:pPr>
        <w:autoSpaceDE w:val="0"/>
        <w:autoSpaceDN w:val="0"/>
        <w:adjustRightInd w:val="0"/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25CACDC1" w14:textId="58DB70DA" w:rsidR="001F6932" w:rsidRPr="002F3D18" w:rsidRDefault="001F6932" w:rsidP="001F6932">
      <w:pPr>
        <w:rPr>
          <w:rFonts w:ascii="Noto Sans" w:hAnsi="Noto Sans" w:cs="Noto Sans"/>
        </w:rPr>
      </w:pPr>
      <w:bookmarkStart w:id="9" w:name="_Hlk198804094"/>
      <w:r w:rsidRPr="006074D9">
        <w:rPr>
          <w:rFonts w:ascii="Noto Sans" w:hAnsi="Noto Sans" w:cs="Noto Sans"/>
          <w:b/>
          <w:bCs/>
          <w:i/>
          <w:iCs/>
        </w:rPr>
        <w:t>Valabilitate ofertă:</w:t>
      </w:r>
      <w:r w:rsidR="006074D9">
        <w:rPr>
          <w:rFonts w:ascii="Noto Sans" w:hAnsi="Noto Sans" w:cs="Noto Sans"/>
          <w:lang w:val="ro-RO"/>
        </w:rPr>
        <w:t xml:space="preserve"> </w:t>
      </w:r>
      <w:r w:rsidRPr="002F3D18">
        <w:rPr>
          <w:rFonts w:ascii="Noto Sans" w:hAnsi="Noto Sans" w:cs="Noto Sans"/>
        </w:rPr>
        <w:t>Oferta este valabilă timp de 60 de zile calendaristice de la data depunerii.</w:t>
      </w:r>
    </w:p>
    <w:p w14:paraId="32817872" w14:textId="77777777" w:rsidR="004672F9" w:rsidRPr="0062739E" w:rsidRDefault="004672F9" w:rsidP="004672F9">
      <w:pPr>
        <w:tabs>
          <w:tab w:val="left" w:pos="990"/>
          <w:tab w:val="left" w:pos="5040"/>
          <w:tab w:val="left" w:pos="5850"/>
        </w:tabs>
        <w:rPr>
          <w:rFonts w:ascii="Noto Sans" w:hAnsi="Noto Sans" w:cs="Noto Sans"/>
          <w:color w:val="000000" w:themeColor="text1"/>
          <w:sz w:val="22"/>
          <w:szCs w:val="22"/>
          <w:lang w:val="ro-RO" w:eastAsia="zh-CN"/>
        </w:rPr>
      </w:pPr>
    </w:p>
    <w:p w14:paraId="2BF6865B" w14:textId="5303F4F0" w:rsidR="004672F9" w:rsidRPr="0062739E" w:rsidRDefault="004672F9" w:rsidP="004672F9">
      <w:pPr>
        <w:tabs>
          <w:tab w:val="left" w:pos="990"/>
          <w:tab w:val="left" w:pos="5040"/>
          <w:tab w:val="left" w:pos="5850"/>
        </w:tabs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Nume</w:t>
      </w:r>
      <w:r w:rsid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 Prenume</w:t>
      </w: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: ___</w:t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begin">
          <w:ffData>
            <w:name w:val="Text1"/>
            <w:enabled/>
            <w:calcOnExit w:val="0"/>
            <w:textInput>
              <w:default w:val="[A se completa de către ofertant]"/>
              <w:format w:val="Prima majusculă"/>
            </w:textInput>
          </w:ffData>
        </w:fldChar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instrText xml:space="preserve"> FORMTEXT </w:instrText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separate"/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t>[A se completa de către ofertant]</w:t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end"/>
      </w: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_____________________________________</w:t>
      </w:r>
    </w:p>
    <w:p w14:paraId="2B8D1BD7" w14:textId="77777777" w:rsidR="004672F9" w:rsidRPr="0062739E" w:rsidRDefault="004672F9" w:rsidP="004672F9">
      <w:pPr>
        <w:tabs>
          <w:tab w:val="left" w:pos="990"/>
          <w:tab w:val="left" w:pos="5040"/>
          <w:tab w:val="left" w:pos="5850"/>
        </w:tabs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264DC54E" w14:textId="4974DDE4" w:rsidR="004672F9" w:rsidRPr="0062739E" w:rsidRDefault="004672F9" w:rsidP="00E70A15">
      <w:pPr>
        <w:tabs>
          <w:tab w:val="left" w:pos="990"/>
        </w:tabs>
        <w:rPr>
          <w:rFonts w:ascii="Noto Sans" w:hAnsi="Noto Sans" w:cs="Noto Sans"/>
          <w:sz w:val="22"/>
          <w:szCs w:val="22"/>
          <w:lang w:val="ro-RO"/>
        </w:rPr>
      </w:pP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Data, semnătura și ștampila: __</w:t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begin">
          <w:ffData>
            <w:name w:val="Text1"/>
            <w:enabled/>
            <w:calcOnExit w:val="0"/>
            <w:textInput>
              <w:default w:val="[A se completa de către ofertant]"/>
              <w:format w:val="Prima majusculă"/>
            </w:textInput>
          </w:ffData>
        </w:fldChar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instrText xml:space="preserve"> FORMTEXT </w:instrText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separate"/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t>[A se completa de către ofertant]</w:t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end"/>
      </w:r>
      <w:r w:rsidR="00AF0E14"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  <w:t xml:space="preserve">   </w:t>
      </w: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______________________</w:t>
      </w:r>
      <w:bookmarkEnd w:id="9"/>
    </w:p>
    <w:p w14:paraId="10970BBE" w14:textId="77777777" w:rsidR="00C23677" w:rsidRPr="0062739E" w:rsidRDefault="00C23677">
      <w:pPr>
        <w:rPr>
          <w:rFonts w:ascii="Noto Sans" w:hAnsi="Noto Sans" w:cs="Noto Sans"/>
          <w:sz w:val="22"/>
          <w:szCs w:val="22"/>
          <w:lang w:val="ro-RO"/>
        </w:rPr>
      </w:pPr>
    </w:p>
    <w:sectPr w:rsidR="00C23677" w:rsidRPr="0062739E" w:rsidSect="00E828D2">
      <w:headerReference w:type="default" r:id="rId7"/>
      <w:pgSz w:w="11906" w:h="16838"/>
      <w:pgMar w:top="6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77884" w14:textId="77777777" w:rsidR="006262F2" w:rsidRDefault="006262F2" w:rsidP="007D4C1D">
      <w:r>
        <w:separator/>
      </w:r>
    </w:p>
  </w:endnote>
  <w:endnote w:type="continuationSeparator" w:id="0">
    <w:p w14:paraId="0370760B" w14:textId="77777777" w:rsidR="006262F2" w:rsidRDefault="006262F2" w:rsidP="007D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8A667" w14:textId="77777777" w:rsidR="006262F2" w:rsidRDefault="006262F2" w:rsidP="007D4C1D">
      <w:r>
        <w:separator/>
      </w:r>
    </w:p>
  </w:footnote>
  <w:footnote w:type="continuationSeparator" w:id="0">
    <w:p w14:paraId="3DB7BE2C" w14:textId="77777777" w:rsidR="006262F2" w:rsidRDefault="006262F2" w:rsidP="007D4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9221C" w14:textId="353CAD15" w:rsidR="009C42B8" w:rsidRDefault="009C42B8">
    <w:pPr>
      <w:pStyle w:val="Header"/>
    </w:pPr>
    <w:r w:rsidRPr="00D174E1">
      <w:rPr>
        <w:noProof/>
      </w:rPr>
      <w:drawing>
        <wp:inline distT="0" distB="0" distL="0" distR="0" wp14:anchorId="73C8D432" wp14:editId="6A49BE0C">
          <wp:extent cx="5731510" cy="1078583"/>
          <wp:effectExtent l="0" t="0" r="2540" b="7620"/>
          <wp:docPr id="15701776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17762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078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C15B1"/>
    <w:multiLevelType w:val="multilevel"/>
    <w:tmpl w:val="4A3C15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7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097"/>
    <w:rsid w:val="000404E4"/>
    <w:rsid w:val="000B4DD3"/>
    <w:rsid w:val="000D4B60"/>
    <w:rsid w:val="000D5954"/>
    <w:rsid w:val="001E01F2"/>
    <w:rsid w:val="001F6932"/>
    <w:rsid w:val="0021335F"/>
    <w:rsid w:val="0023208B"/>
    <w:rsid w:val="00233145"/>
    <w:rsid w:val="002A1EE5"/>
    <w:rsid w:val="0034545D"/>
    <w:rsid w:val="0035639D"/>
    <w:rsid w:val="00363505"/>
    <w:rsid w:val="00373479"/>
    <w:rsid w:val="00420EE4"/>
    <w:rsid w:val="004302B9"/>
    <w:rsid w:val="004672F9"/>
    <w:rsid w:val="00505B21"/>
    <w:rsid w:val="005240DB"/>
    <w:rsid w:val="005E248A"/>
    <w:rsid w:val="005F6001"/>
    <w:rsid w:val="005F718B"/>
    <w:rsid w:val="006074D9"/>
    <w:rsid w:val="006262F2"/>
    <w:rsid w:val="0062739E"/>
    <w:rsid w:val="006441EF"/>
    <w:rsid w:val="00652006"/>
    <w:rsid w:val="006940F7"/>
    <w:rsid w:val="00707451"/>
    <w:rsid w:val="00732878"/>
    <w:rsid w:val="00760241"/>
    <w:rsid w:val="007A5C7E"/>
    <w:rsid w:val="007B5D2D"/>
    <w:rsid w:val="007D4C1D"/>
    <w:rsid w:val="00800C38"/>
    <w:rsid w:val="00817CA9"/>
    <w:rsid w:val="0087780B"/>
    <w:rsid w:val="008A6DF5"/>
    <w:rsid w:val="00947160"/>
    <w:rsid w:val="009C42B8"/>
    <w:rsid w:val="009D2152"/>
    <w:rsid w:val="009E0C2B"/>
    <w:rsid w:val="00A90762"/>
    <w:rsid w:val="00AF0E14"/>
    <w:rsid w:val="00B3030A"/>
    <w:rsid w:val="00B572BA"/>
    <w:rsid w:val="00B57CE1"/>
    <w:rsid w:val="00BC5EC5"/>
    <w:rsid w:val="00C069DF"/>
    <w:rsid w:val="00C23677"/>
    <w:rsid w:val="00C367ED"/>
    <w:rsid w:val="00C42731"/>
    <w:rsid w:val="00C443BF"/>
    <w:rsid w:val="00C53674"/>
    <w:rsid w:val="00CD7297"/>
    <w:rsid w:val="00CF4555"/>
    <w:rsid w:val="00D42D10"/>
    <w:rsid w:val="00D64CA0"/>
    <w:rsid w:val="00E27F9A"/>
    <w:rsid w:val="00E567FE"/>
    <w:rsid w:val="00E70A15"/>
    <w:rsid w:val="00E85D1E"/>
    <w:rsid w:val="00F0114A"/>
    <w:rsid w:val="00F07EE1"/>
    <w:rsid w:val="00F33551"/>
    <w:rsid w:val="00F94097"/>
    <w:rsid w:val="00FC2B9D"/>
    <w:rsid w:val="00F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2E6BA"/>
  <w15:chartTrackingRefBased/>
  <w15:docId w15:val="{C4F4A423-1940-4176-BEBB-4A5CC25C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2F9"/>
    <w:pPr>
      <w:keepNext/>
      <w:keepLines/>
      <w:spacing w:before="240" w:line="259" w:lineRule="auto"/>
      <w:jc w:val="both"/>
      <w:outlineLvl w:val="0"/>
    </w:pPr>
    <w:rPr>
      <w:rFonts w:asciiTheme="minorHAnsi" w:eastAsiaTheme="majorEastAsia" w:hAnsiTheme="minorHAnsi" w:cstheme="minorHAnsi"/>
      <w:b/>
      <w:sz w:val="48"/>
      <w:szCs w:val="4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672F9"/>
    <w:rPr>
      <w:rFonts w:eastAsiaTheme="majorEastAsia" w:cstheme="minorHAnsi"/>
      <w:b/>
      <w:sz w:val="48"/>
      <w:szCs w:val="44"/>
      <w:lang w:val="ro-RO"/>
    </w:rPr>
  </w:style>
  <w:style w:type="character" w:styleId="Strong">
    <w:name w:val="Strong"/>
    <w:basedOn w:val="DefaultParagraphFont"/>
    <w:uiPriority w:val="22"/>
    <w:qFormat/>
    <w:rsid w:val="004672F9"/>
    <w:rPr>
      <w:b/>
      <w:bCs/>
    </w:rPr>
  </w:style>
  <w:style w:type="paragraph" w:styleId="ListParagraph">
    <w:name w:val="List Paragraph"/>
    <w:basedOn w:val="Normal"/>
    <w:uiPriority w:val="34"/>
    <w:qFormat/>
    <w:rsid w:val="004672F9"/>
    <w:pPr>
      <w:ind w:left="720"/>
      <w:contextualSpacing/>
    </w:pPr>
  </w:style>
  <w:style w:type="character" w:styleId="PlaceholderText">
    <w:name w:val="Placeholder Text"/>
    <w:basedOn w:val="DefaultParagraphFont"/>
    <w:qFormat/>
    <w:rsid w:val="004672F9"/>
    <w:rPr>
      <w:color w:val="808080"/>
    </w:rPr>
  </w:style>
  <w:style w:type="paragraph" w:customStyle="1" w:styleId="Outline1">
    <w:name w:val="Outline1"/>
    <w:basedOn w:val="Normal"/>
    <w:next w:val="Normal"/>
    <w:rsid w:val="004672F9"/>
    <w:pPr>
      <w:keepNext/>
      <w:tabs>
        <w:tab w:val="left" w:pos="360"/>
      </w:tabs>
      <w:spacing w:before="240"/>
      <w:ind w:left="360" w:hanging="360"/>
    </w:pPr>
    <w:rPr>
      <w:kern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D4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C1D"/>
    <w:rPr>
      <w:rFonts w:ascii="Times New Roman" w:eastAsia="Times New Roman" w:hAnsi="Times New Roman" w:cs="Times New Roman"/>
      <w:sz w:val="24"/>
      <w:szCs w:val="24"/>
      <w:lang w:val="zh-CN"/>
    </w:rPr>
  </w:style>
  <w:style w:type="paragraph" w:styleId="Footer">
    <w:name w:val="footer"/>
    <w:basedOn w:val="Normal"/>
    <w:link w:val="FooterChar"/>
    <w:uiPriority w:val="99"/>
    <w:unhideWhenUsed/>
    <w:rsid w:val="007D4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C1D"/>
    <w:rPr>
      <w:rFonts w:ascii="Times New Roman" w:eastAsia="Times New Roman" w:hAnsi="Times New Roman" w:cs="Times New Roman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42C29722E84497B13F7E10DC26F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B785E-A666-4B0C-B342-C707549C2E41}"/>
      </w:docPartPr>
      <w:docPartBody>
        <w:p w:rsidR="00950BD2" w:rsidRDefault="00C07908" w:rsidP="00C07908">
          <w:pPr>
            <w:pStyle w:val="D742C29722E84497B13F7E10DC26F992"/>
          </w:pPr>
          <w:r>
            <w:rPr>
              <w:rStyle w:val="PlaceholderText"/>
              <w:b/>
              <w:color w:val="000000" w:themeColor="text1"/>
              <w:sz w:val="20"/>
              <w:szCs w:val="20"/>
              <w:shd w:val="clear" w:color="auto" w:fill="BFBFBF" w:themeFill="background1" w:themeFillShade="BF"/>
              <w:lang w:val="ro"/>
            </w:rPr>
            <w:t>Selectare dată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08"/>
    <w:rsid w:val="00275992"/>
    <w:rsid w:val="00396FF2"/>
    <w:rsid w:val="004913CB"/>
    <w:rsid w:val="0068002D"/>
    <w:rsid w:val="007B5D2D"/>
    <w:rsid w:val="00950BD2"/>
    <w:rsid w:val="00B0428E"/>
    <w:rsid w:val="00C07908"/>
    <w:rsid w:val="00CD7297"/>
    <w:rsid w:val="00CF63D3"/>
    <w:rsid w:val="00D074B3"/>
    <w:rsid w:val="00E136D2"/>
    <w:rsid w:val="00E73EC9"/>
    <w:rsid w:val="00EF1D43"/>
    <w:rsid w:val="00FC2B9D"/>
    <w:rsid w:val="00F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C07908"/>
    <w:rPr>
      <w:color w:val="808080"/>
    </w:rPr>
  </w:style>
  <w:style w:type="paragraph" w:customStyle="1" w:styleId="D742C29722E84497B13F7E10DC26F992">
    <w:name w:val="D742C29722E84497B13F7E10DC26F992"/>
    <w:rsid w:val="00C079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OFERTA FINANCIARĂ</vt:lpstr>
    </vt:vector>
  </TitlesOfParts>
  <Company>SPecialiST RePack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Railean</dc:creator>
  <cp:keywords/>
  <dc:description/>
  <cp:lastModifiedBy>Ecaterina Procurement Caritas</cp:lastModifiedBy>
  <cp:revision>53</cp:revision>
  <dcterms:created xsi:type="dcterms:W3CDTF">2022-07-12T09:16:00Z</dcterms:created>
  <dcterms:modified xsi:type="dcterms:W3CDTF">2025-06-06T13:59:00Z</dcterms:modified>
</cp:coreProperties>
</file>