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8E61" w14:textId="2D041673" w:rsidR="00DE34FE" w:rsidRPr="00F439C0" w:rsidRDefault="00DE34FE" w:rsidP="00DE34FE">
      <w:pPr>
        <w:jc w:val="center"/>
        <w:rPr>
          <w:rFonts w:ascii="Times New Roman Bold" w:hAnsi="Times New Roman Bold"/>
          <w:b/>
          <w:sz w:val="32"/>
          <w:szCs w:val="20"/>
        </w:rPr>
      </w:pPr>
      <w:r w:rsidRPr="00F439C0">
        <w:rPr>
          <w:rFonts w:ascii="Times New Roman Bold" w:hAnsi="Times New Roman Bold"/>
          <w:b/>
          <w:sz w:val="32"/>
          <w:szCs w:val="20"/>
        </w:rPr>
        <w:t>Terms of Reference</w:t>
      </w:r>
    </w:p>
    <w:p w14:paraId="06ABEAD8" w14:textId="77777777" w:rsidR="00DE34FE" w:rsidRDefault="00DE34FE" w:rsidP="00DE34FE">
      <w:pPr>
        <w:rPr>
          <w:b/>
          <w:i/>
          <w:u w:val="single"/>
        </w:rPr>
      </w:pPr>
    </w:p>
    <w:p w14:paraId="0B793F27" w14:textId="77777777" w:rsidR="006938BF" w:rsidRDefault="00DE34FE" w:rsidP="00DE34FE">
      <w:pPr>
        <w:jc w:val="center"/>
        <w:rPr>
          <w:b/>
          <w:bCs/>
          <w:color w:val="000000" w:themeColor="text1"/>
        </w:rPr>
      </w:pPr>
      <w:r w:rsidRPr="006B1A39">
        <w:rPr>
          <w:b/>
          <w:bCs/>
          <w:color w:val="000000" w:themeColor="text1"/>
        </w:rPr>
        <w:t xml:space="preserve">Supervision Services for </w:t>
      </w:r>
    </w:p>
    <w:p w14:paraId="6B684A59" w14:textId="71C1B283" w:rsidR="00DE34FE" w:rsidRDefault="00A014FE" w:rsidP="00DE34FE">
      <w:pPr>
        <w:jc w:val="center"/>
        <w:rPr>
          <w:b/>
          <w:bCs/>
          <w:color w:val="000000" w:themeColor="text1"/>
        </w:rPr>
      </w:pPr>
      <w:r>
        <w:rPr>
          <w:b/>
          <w:bCs/>
          <w:color w:val="000000" w:themeColor="text1"/>
        </w:rPr>
        <w:t>Rehabilitation of</w:t>
      </w:r>
      <w:r w:rsidR="006938BF" w:rsidRPr="006938BF">
        <w:rPr>
          <w:b/>
          <w:bCs/>
          <w:color w:val="000000" w:themeColor="text1"/>
        </w:rPr>
        <w:t xml:space="preserve"> irrigation </w:t>
      </w:r>
      <w:r>
        <w:rPr>
          <w:b/>
          <w:bCs/>
          <w:color w:val="000000" w:themeColor="text1"/>
        </w:rPr>
        <w:t xml:space="preserve">systems </w:t>
      </w:r>
      <w:r w:rsidR="006938BF" w:rsidRPr="006938BF">
        <w:rPr>
          <w:b/>
          <w:bCs/>
          <w:color w:val="000000" w:themeColor="text1"/>
        </w:rPr>
        <w:t xml:space="preserve">in the villages of </w:t>
      </w:r>
      <w:proofErr w:type="spellStart"/>
      <w:r w:rsidR="00596766">
        <w:rPr>
          <w:b/>
          <w:bCs/>
          <w:color w:val="000000" w:themeColor="text1"/>
        </w:rPr>
        <w:t>Corjeuti</w:t>
      </w:r>
      <w:proofErr w:type="spellEnd"/>
      <w:r w:rsidR="00596766">
        <w:rPr>
          <w:b/>
          <w:bCs/>
          <w:color w:val="000000" w:themeColor="text1"/>
        </w:rPr>
        <w:t xml:space="preserve">, </w:t>
      </w:r>
      <w:proofErr w:type="spellStart"/>
      <w:r w:rsidR="00596766">
        <w:rPr>
          <w:b/>
          <w:bCs/>
          <w:color w:val="000000" w:themeColor="text1"/>
        </w:rPr>
        <w:t>Tetcani</w:t>
      </w:r>
      <w:proofErr w:type="spellEnd"/>
      <w:r w:rsidR="006938BF" w:rsidRPr="006938BF">
        <w:rPr>
          <w:b/>
          <w:bCs/>
          <w:color w:val="000000" w:themeColor="text1"/>
        </w:rPr>
        <w:t xml:space="preserve"> and </w:t>
      </w:r>
      <w:proofErr w:type="spellStart"/>
      <w:r w:rsidR="00596766">
        <w:rPr>
          <w:b/>
          <w:bCs/>
          <w:color w:val="000000" w:themeColor="text1"/>
        </w:rPr>
        <w:t>Beleavinti</w:t>
      </w:r>
      <w:proofErr w:type="spellEnd"/>
      <w:r w:rsidR="006938BF" w:rsidRPr="006938BF">
        <w:rPr>
          <w:b/>
          <w:bCs/>
          <w:color w:val="000000" w:themeColor="text1"/>
        </w:rPr>
        <w:t xml:space="preserve">, </w:t>
      </w:r>
      <w:proofErr w:type="spellStart"/>
      <w:r w:rsidR="00596766">
        <w:rPr>
          <w:b/>
          <w:bCs/>
          <w:color w:val="000000" w:themeColor="text1"/>
        </w:rPr>
        <w:t>Briceni</w:t>
      </w:r>
      <w:proofErr w:type="spellEnd"/>
      <w:r w:rsidR="006938BF" w:rsidRPr="006938BF">
        <w:rPr>
          <w:b/>
          <w:bCs/>
          <w:color w:val="000000" w:themeColor="text1"/>
        </w:rPr>
        <w:t xml:space="preserve"> distric</w:t>
      </w:r>
      <w:r w:rsidR="006938BF">
        <w:rPr>
          <w:b/>
          <w:bCs/>
          <w:color w:val="000000" w:themeColor="text1"/>
        </w:rPr>
        <w:t>t</w:t>
      </w:r>
    </w:p>
    <w:p w14:paraId="6511DC11" w14:textId="77777777" w:rsidR="00DE34FE" w:rsidRPr="006B1A39" w:rsidRDefault="00DE34FE" w:rsidP="00DE34FE">
      <w:pPr>
        <w:pStyle w:val="Heading1"/>
        <w:numPr>
          <w:ilvl w:val="0"/>
          <w:numId w:val="3"/>
        </w:numPr>
        <w:jc w:val="both"/>
        <w:rPr>
          <w:rFonts w:ascii="Times New Roman" w:hAnsi="Times New Roman"/>
          <w:color w:val="000000" w:themeColor="text1"/>
          <w:sz w:val="24"/>
          <w:lang w:val="en-GB"/>
        </w:rPr>
      </w:pPr>
      <w:bookmarkStart w:id="0" w:name="_Toc51786303"/>
      <w:r w:rsidRPr="006B1A39">
        <w:rPr>
          <w:rFonts w:ascii="Times New Roman" w:hAnsi="Times New Roman"/>
          <w:color w:val="000000" w:themeColor="text1"/>
          <w:sz w:val="24"/>
          <w:lang w:val="en-GB"/>
        </w:rPr>
        <w:t>BACKGROUND</w:t>
      </w:r>
      <w:bookmarkEnd w:id="0"/>
      <w:r w:rsidRPr="006B1A39">
        <w:rPr>
          <w:rFonts w:ascii="Times New Roman" w:hAnsi="Times New Roman"/>
          <w:color w:val="000000" w:themeColor="text1"/>
          <w:sz w:val="24"/>
          <w:lang w:val="en-GB"/>
        </w:rPr>
        <w:t xml:space="preserve"> </w:t>
      </w:r>
    </w:p>
    <w:p w14:paraId="20061DD3" w14:textId="77777777" w:rsidR="008F3259" w:rsidRDefault="008F3259" w:rsidP="008F3259">
      <w:pPr>
        <w:jc w:val="both"/>
      </w:pPr>
      <w:r>
        <w:t xml:space="preserve">On June 5, </w:t>
      </w:r>
      <w:proofErr w:type="gramStart"/>
      <w:r>
        <w:t>2023</w:t>
      </w:r>
      <w:proofErr w:type="gramEnd"/>
      <w:r>
        <w:t xml:space="preserve"> the Loan Agreement was signed between the Republic of Moldova and the International Bank for Reconstruction and Development (IBRD) for the AGGRI project. The Agreement was ratified by the Parliament of the Republic of Moldova by adopting Law No. 217 of July 20, </w:t>
      </w:r>
      <w:proofErr w:type="gramStart"/>
      <w:r>
        <w:t>2023</w:t>
      </w:r>
      <w:proofErr w:type="gramEnd"/>
      <w:r>
        <w:t xml:space="preserve"> and promulgated by the President of the Republic of Moldova on July 31, 2023. The Law on the ratification of the Loan Agreement was published in the Official Monitor of the Government of the Republic of Moldova no. 291-295, art. 510 of August 04, 2023. The project was declared effective by the IBRD on October 2, 2023.</w:t>
      </w:r>
    </w:p>
    <w:p w14:paraId="25B2E060" w14:textId="77777777" w:rsidR="008F3259" w:rsidRDefault="008F3259" w:rsidP="008F3259">
      <w:pPr>
        <w:jc w:val="both"/>
      </w:pPr>
      <w:r>
        <w:rPr>
          <w:b/>
          <w:bCs/>
        </w:rPr>
        <w:t xml:space="preserve">The scope of the Project </w:t>
      </w:r>
      <w:r>
        <w:t>is to improve delivery of public agricultural services, foster market-oriented growth and increase resilience of targeted beneficiaries, and in case of an eligible crisis or emergency, respond promptly and effectively to it.</w:t>
      </w:r>
      <w:bookmarkStart w:id="1" w:name="_bgdbbnilioef"/>
      <w:bookmarkEnd w:id="1"/>
      <w:r>
        <w:t xml:space="preserve"> </w:t>
      </w:r>
    </w:p>
    <w:p w14:paraId="5A56899B" w14:textId="77777777" w:rsidR="008F3259" w:rsidRDefault="008F3259" w:rsidP="008F3259">
      <w:pPr>
        <w:spacing w:after="120"/>
        <w:jc w:val="both"/>
      </w:pPr>
      <w:r>
        <w:rPr>
          <w:b/>
          <w:bCs/>
        </w:rPr>
        <w:t xml:space="preserve">The development objective </w:t>
      </w:r>
      <w:r>
        <w:t xml:space="preserve">of the Project will be achieved through indicators such as: 1. Improved access of farmers to public agricultural services and support programs (disaggregated by (i) type of support; (ii) type and size of farm; and (iii) gender - (delivery of public agricultural services)); 2. Increased sales by targeted matching grant beneficiaries (disaggregated by (i) type of beneficiary supported by the project (small holder farmers, commercial farmers, agribusinesses) and (ii) gender - (market-oriented growth)); 3. Increased average productivity of farms accessing irrigated services (disaggregated by (i) type of beneficiary supported by the project (small holder farmers, commercial farmers, agribusinesses) and (ii) gender - (resilience)); 4. Increased compliance with EU food safety requirements by targeted beneficiaries (disaggregated by: (i) type of beneficiary (small holder farmers, commercial farmers, agribusinesses, livestock/vegetable value chain actors); and (ii) gender (market-oriented growth)). </w:t>
      </w:r>
      <w:bookmarkStart w:id="2" w:name="_om7nq15gateh"/>
      <w:bookmarkEnd w:id="2"/>
      <w:r>
        <w:t>The Terms of Reference are developed to provide support for the implementation of the five components of the AGGRI Project:</w:t>
      </w:r>
    </w:p>
    <w:p w14:paraId="44E9EB21" w14:textId="183023CF" w:rsidR="008F3259" w:rsidRPr="008F3259" w:rsidRDefault="008F3259" w:rsidP="008F3259">
      <w:pPr>
        <w:spacing w:after="120"/>
        <w:jc w:val="both"/>
        <w:rPr>
          <w:b/>
          <w:bCs/>
          <w:sz w:val="22"/>
          <w:szCs w:val="22"/>
          <w:u w:val="single"/>
        </w:rPr>
      </w:pPr>
      <w:r w:rsidRPr="008F3259">
        <w:rPr>
          <w:b/>
          <w:bCs/>
          <w:sz w:val="22"/>
          <w:szCs w:val="22"/>
          <w:u w:val="single"/>
        </w:rPr>
        <w:t>Component 1.</w:t>
      </w:r>
      <w:r w:rsidR="00A25269">
        <w:rPr>
          <w:b/>
          <w:bCs/>
          <w:sz w:val="22"/>
          <w:szCs w:val="22"/>
          <w:u w:val="single"/>
        </w:rPr>
        <w:t xml:space="preserve"> </w:t>
      </w:r>
      <w:r w:rsidRPr="008F3259">
        <w:rPr>
          <w:b/>
          <w:bCs/>
          <w:sz w:val="22"/>
          <w:szCs w:val="22"/>
          <w:u w:val="single"/>
        </w:rPr>
        <w:t>Enhancing Sector Governance and Agriculture Knowledge Management</w:t>
      </w:r>
      <w:r w:rsidRPr="008F3259">
        <w:rPr>
          <w:b/>
          <w:bCs/>
          <w:u w:val="single"/>
        </w:rPr>
        <w:t xml:space="preserve"> </w:t>
      </w:r>
    </w:p>
    <w:p w14:paraId="5CEE3970" w14:textId="77777777" w:rsidR="008F3259" w:rsidRDefault="008F3259" w:rsidP="008F3259">
      <w:pPr>
        <w:tabs>
          <w:tab w:val="left" w:pos="0"/>
        </w:tabs>
        <w:jc w:val="both"/>
        <w:rPr>
          <w:bCs/>
          <w:i/>
          <w:iCs/>
        </w:rPr>
      </w:pPr>
      <w:r>
        <w:rPr>
          <w:bCs/>
          <w:i/>
          <w:iCs/>
          <w:color w:val="000000"/>
          <w:shd w:val="clear" w:color="auto" w:fill="FEFEFE"/>
        </w:rPr>
        <w:t>Sub-component 1.1</w:t>
      </w:r>
      <w:r>
        <w:rPr>
          <w:bCs/>
          <w:i/>
          <w:iCs/>
          <w:color w:val="000000"/>
          <w:shd w:val="clear" w:color="auto" w:fill="FEFEFE"/>
        </w:rPr>
        <w:tab/>
        <w:t xml:space="preserve">Enhancing AIPA’s functionality </w:t>
      </w:r>
    </w:p>
    <w:p w14:paraId="3A1E5F78" w14:textId="77777777" w:rsidR="008F3259" w:rsidRDefault="008F3259" w:rsidP="008F3259">
      <w:pPr>
        <w:tabs>
          <w:tab w:val="left" w:pos="0"/>
        </w:tabs>
        <w:jc w:val="both"/>
      </w:pPr>
      <w:r>
        <w:rPr>
          <w:color w:val="000000"/>
          <w:shd w:val="clear" w:color="auto" w:fill="FEFEFE"/>
        </w:rPr>
        <w:t xml:space="preserve">Enhancing the functionality of AIPA through, inter alia: (a) </w:t>
      </w:r>
      <w:r>
        <w:rPr>
          <w:color w:val="000000"/>
          <w:sz w:val="22"/>
          <w:szCs w:val="22"/>
          <w:shd w:val="clear" w:color="auto" w:fill="FEFEFE"/>
        </w:rPr>
        <w:t>the provision of support to AIPA’s alignment to the EU’s fiduciary requirements,</w:t>
      </w:r>
      <w:r>
        <w:rPr>
          <w:color w:val="000000"/>
          <w:shd w:val="clear" w:color="auto" w:fill="FEFEFE"/>
        </w:rPr>
        <w:t xml:space="preserve"> (b) the provision of technical assistance to identify solutions to current human resources weaknesses through reforms aimed at increasing AIPA’s financial autonomy and ability to attract and retain qualified staff, (c)</w:t>
      </w:r>
      <w:r>
        <w:t xml:space="preserve"> the upgrade of AIPA and its territorial offices’ technical means necessary to provide an effective working environment, the facilitation of digitalization and the transportation means for improved field monitoring; (d) the carrying out of an assessment of business processes from a digital optimization perspective, and thereafter develop and implement specific e-transformation initiatives.</w:t>
      </w:r>
    </w:p>
    <w:p w14:paraId="3A415A02" w14:textId="77777777" w:rsidR="008F3259" w:rsidRDefault="008F3259" w:rsidP="008F3259">
      <w:pPr>
        <w:tabs>
          <w:tab w:val="left" w:pos="0"/>
        </w:tabs>
        <w:jc w:val="both"/>
        <w:rPr>
          <w:bCs/>
          <w:i/>
          <w:iCs/>
          <w:u w:val="single"/>
        </w:rPr>
      </w:pPr>
      <w:r>
        <w:rPr>
          <w:bCs/>
          <w:i/>
          <w:iCs/>
        </w:rPr>
        <w:t>Sub-component 1.2: Enhancing food quality and safety systems</w:t>
      </w:r>
    </w:p>
    <w:p w14:paraId="7826C947" w14:textId="77777777" w:rsidR="008F3259" w:rsidRDefault="008F3259" w:rsidP="008F3259">
      <w:pPr>
        <w:shd w:val="clear" w:color="auto" w:fill="FFFFFF"/>
        <w:jc w:val="both"/>
        <w:rPr>
          <w:color w:val="000000"/>
        </w:rPr>
      </w:pPr>
      <w:r>
        <w:rPr>
          <w:color w:val="000000"/>
          <w:shd w:val="clear" w:color="auto" w:fill="FEFEFE"/>
        </w:rPr>
        <w:t>Strengthening food safety and quality systems by implementing technical improvements for food safety management, including</w:t>
      </w:r>
      <w:r>
        <w:rPr>
          <w:color w:val="000000"/>
        </w:rPr>
        <w:t>: (i) strengthening the network of state veterinarians (ii) purchase of testing equipment for NFSA reference laboratories for accreditation of new methods; (iii) the completion of the digital phytosanitary registry with the inclusion of new modules, and (iv) design and establishing a system for electronic veterinary sanitary certification.</w:t>
      </w:r>
    </w:p>
    <w:p w14:paraId="03049EBC" w14:textId="77777777" w:rsidR="008F3259" w:rsidRDefault="008F3259" w:rsidP="008F3259">
      <w:pPr>
        <w:shd w:val="clear" w:color="auto" w:fill="FFFFFF"/>
        <w:jc w:val="both"/>
        <w:rPr>
          <w:bCs/>
          <w:i/>
          <w:iCs/>
          <w:shd w:val="clear" w:color="auto" w:fill="FEFEFE"/>
        </w:rPr>
      </w:pPr>
      <w:r>
        <w:rPr>
          <w:bCs/>
          <w:i/>
          <w:iCs/>
          <w:color w:val="000000"/>
          <w:shd w:val="clear" w:color="auto" w:fill="FEFEFE"/>
        </w:rPr>
        <w:t xml:space="preserve">Sub-component 1.3: </w:t>
      </w:r>
      <w:r>
        <w:rPr>
          <w:bCs/>
          <w:i/>
          <w:iCs/>
        </w:rPr>
        <w:t xml:space="preserve">Enhancing Access to Agricultural Knowledge </w:t>
      </w:r>
    </w:p>
    <w:p w14:paraId="634A422D" w14:textId="77777777" w:rsidR="008F3259" w:rsidRDefault="008F3259" w:rsidP="008F3259">
      <w:pPr>
        <w:tabs>
          <w:tab w:val="left" w:pos="0"/>
        </w:tabs>
        <w:jc w:val="both"/>
        <w:rPr>
          <w:color w:val="000000"/>
        </w:rPr>
      </w:pPr>
      <w:proofErr w:type="gramStart"/>
      <w:r>
        <w:rPr>
          <w:bCs/>
        </w:rPr>
        <w:t>The enhancing</w:t>
      </w:r>
      <w:proofErr w:type="gramEnd"/>
      <w:r>
        <w:rPr>
          <w:bCs/>
        </w:rPr>
        <w:t xml:space="preserve"> access to agricultural knowledge, through</w:t>
      </w:r>
      <w:r>
        <w:rPr>
          <w:color w:val="000000"/>
        </w:rPr>
        <w:t>:</w:t>
      </w:r>
    </w:p>
    <w:p w14:paraId="32D994D0" w14:textId="77777777" w:rsidR="008F3259" w:rsidRDefault="008F3259" w:rsidP="008F3259">
      <w:pPr>
        <w:numPr>
          <w:ilvl w:val="0"/>
          <w:numId w:val="34"/>
        </w:numPr>
        <w:autoSpaceDN w:val="0"/>
        <w:ind w:left="0" w:firstLine="0"/>
        <w:jc w:val="both"/>
        <w:rPr>
          <w:color w:val="000000"/>
        </w:rPr>
      </w:pPr>
      <w:r>
        <w:rPr>
          <w:color w:val="000000"/>
        </w:rPr>
        <w:lastRenderedPageBreak/>
        <w:t>Supporting agricultural knowledge management through: (i) supporting the establishment and operationalization of the ARAC through the provision of technical assistance, including an assessment of the existing agricultural knowledge gaps and the provision of recommendation, and the procurement of equipment, and (ii) implementing selected recommendations derived from the assessment, including (A) legislative and regulatory updates for expanding and funding knowledge management for the ARAC and regional MAFI entities; (B) ) addressing training and capacity building needs through the development and delivery of coaching programs and the provision of training to trainers for entities involved in the delivery of advisory services; (C) development digital tools to promote access to essential knowledge, including a dedicated web- and mobile-based applications, text messaging and voicemail alert systems, on-line video courses, searchable consolidated databases, and informational kiosks; and (E) decentralization of agricultural knowledge management and delivery of advisory services to agricultural chambers to be established.</w:t>
      </w:r>
    </w:p>
    <w:p w14:paraId="602EBF96" w14:textId="77777777" w:rsidR="008F3259" w:rsidRDefault="008F3259" w:rsidP="008F3259">
      <w:pPr>
        <w:numPr>
          <w:ilvl w:val="0"/>
          <w:numId w:val="34"/>
        </w:numPr>
        <w:autoSpaceDN w:val="0"/>
        <w:spacing w:after="120"/>
        <w:ind w:left="0" w:firstLine="0"/>
        <w:jc w:val="both"/>
        <w:rPr>
          <w:color w:val="000000"/>
        </w:rPr>
      </w:pPr>
      <w:r>
        <w:rPr>
          <w:color w:val="000000"/>
        </w:rPr>
        <w:t>Fostering excellence in veterinary services through, the establishment and operationalization of Centers of Veterinary Excellence which will (i) channel top-tier knowledge and best-practice services to animal farmers, including emerging climate adaptation practices, (ii) provide continuous education opportunities to practicing veterinarians (including for the State Veterinarian Network), including on climate change vulnerabilities, and (iii) provide access to knowledge on improved/high quality selection/artificial insemination services, improved herd management and productivity traits, analyses of nutrition regimen and proliferation of knowledge on specific feeding regimens, and other productivity maximizing and animal health and welfare enhancing tools.</w:t>
      </w:r>
    </w:p>
    <w:p w14:paraId="7C78B707" w14:textId="77777777" w:rsidR="008F3259" w:rsidRDefault="008F3259" w:rsidP="008F3259">
      <w:pPr>
        <w:pStyle w:val="Heading3"/>
        <w:numPr>
          <w:ilvl w:val="0"/>
          <w:numId w:val="0"/>
        </w:numPr>
        <w:rPr>
          <w:b/>
          <w:bCs/>
          <w:u w:val="single"/>
        </w:rPr>
      </w:pPr>
      <w:r>
        <w:rPr>
          <w:b/>
          <w:bCs/>
          <w:u w:val="single"/>
        </w:rPr>
        <w:t xml:space="preserve">Component 2: Fostering Growth in Underperforming Sub-Sectors </w:t>
      </w:r>
    </w:p>
    <w:p w14:paraId="3E128A12" w14:textId="77777777" w:rsidR="008F3259" w:rsidRDefault="008F3259" w:rsidP="008F3259">
      <w:pPr>
        <w:rPr>
          <w:bCs/>
          <w:i/>
          <w:iCs/>
        </w:rPr>
      </w:pPr>
      <w:r>
        <w:rPr>
          <w:bCs/>
          <w:i/>
          <w:iCs/>
        </w:rPr>
        <w:t>Sub-component 2.1: Investment Support for Fostering Growth</w:t>
      </w:r>
    </w:p>
    <w:p w14:paraId="68479832" w14:textId="77777777" w:rsidR="008F3259" w:rsidRDefault="008F3259" w:rsidP="008F3259">
      <w:pPr>
        <w:widowControl w:val="0"/>
        <w:shd w:val="clear" w:color="auto" w:fill="FFFFFF"/>
        <w:tabs>
          <w:tab w:val="left" w:pos="90"/>
        </w:tabs>
        <w:jc w:val="both"/>
        <w:rPr>
          <w:bCs/>
          <w:i/>
          <w:iCs/>
        </w:rPr>
      </w:pPr>
      <w:r>
        <w:t xml:space="preserve">The sub-component aims to provide matching investment grants to livestock farmers to increase productivity, improve production standards, and enhance the quality of their products for the market. In sync with the veterinary knowledge management activities described earlier, the sub-component seeks to catalyze the transition to higher degrees of commercialization and industrialization of farms, away from the currently dominant household systems, while promoting environmental sustainability, animal welfare, and improved livelihoods for rural inhabitants. Additionally, the sub-component provides financing for promoting practices and technologies that reduce the GHG emissions of livestock operations, such as manure management, anaerobic digestion, biogas capture for energy production, and improved breeds. </w:t>
      </w:r>
      <w:r>
        <w:rPr>
          <w:bCs/>
          <w:i/>
          <w:iCs/>
        </w:rPr>
        <w:t>Sub-component 2.2: Capacity Building and Business Development Support</w:t>
      </w:r>
    </w:p>
    <w:p w14:paraId="1DA6B731" w14:textId="1CE9A6CA" w:rsidR="008F3259" w:rsidRDefault="008F3259" w:rsidP="008F3259">
      <w:pPr>
        <w:widowControl w:val="0"/>
        <w:shd w:val="clear" w:color="auto" w:fill="FFFFFF"/>
        <w:tabs>
          <w:tab w:val="left" w:pos="90"/>
        </w:tabs>
        <w:spacing w:after="120"/>
        <w:jc w:val="both"/>
      </w:pPr>
      <w:r>
        <w:t xml:space="preserve">The provision of capacity building and business development </w:t>
      </w:r>
      <w:proofErr w:type="gramStart"/>
      <w:r>
        <w:t>support to participating</w:t>
      </w:r>
      <w:proofErr w:type="gramEnd"/>
      <w:r>
        <w:t xml:space="preserve"> livestock and crop farmers in, among others:</w:t>
      </w:r>
      <w:r w:rsidR="00A25269">
        <w:t xml:space="preserve"> </w:t>
      </w:r>
      <w:r>
        <w:t xml:space="preserve">the preparation of Business Plans, establishing and expanding productive partnerships, consulting and Training on value chain integration and implementing climate adaptation and mitigation measures. </w:t>
      </w:r>
    </w:p>
    <w:p w14:paraId="1FCEA466" w14:textId="77777777" w:rsidR="008F3259" w:rsidRDefault="008F3259" w:rsidP="008F3259">
      <w:pPr>
        <w:pStyle w:val="Heading3"/>
        <w:numPr>
          <w:ilvl w:val="0"/>
          <w:numId w:val="0"/>
        </w:numPr>
        <w:rPr>
          <w:b/>
          <w:bCs/>
          <w:szCs w:val="28"/>
          <w:u w:val="single"/>
        </w:rPr>
      </w:pPr>
      <w:bookmarkStart w:id="3" w:name="_lon2lcfh8ykg"/>
      <w:bookmarkEnd w:id="3"/>
      <w:r>
        <w:rPr>
          <w:b/>
          <w:bCs/>
          <w:szCs w:val="28"/>
          <w:u w:val="single"/>
        </w:rPr>
        <w:t xml:space="preserve">Component 3: Strengthening Resilience through irrigation services </w:t>
      </w:r>
    </w:p>
    <w:p w14:paraId="5585AF7A" w14:textId="77777777" w:rsidR="008F3259" w:rsidRDefault="008F3259" w:rsidP="008F3259">
      <w:pPr>
        <w:jc w:val="both"/>
        <w:rPr>
          <w:bCs/>
          <w:i/>
          <w:iCs/>
          <w:color w:val="000000"/>
        </w:rPr>
      </w:pPr>
      <w:r>
        <w:rPr>
          <w:bCs/>
          <w:i/>
          <w:iCs/>
          <w:color w:val="000000"/>
        </w:rPr>
        <w:t>Sub-component 3.1: Rehabilitation and assessment of irrigation infrastructure</w:t>
      </w:r>
    </w:p>
    <w:p w14:paraId="04A9ADAC" w14:textId="34561567" w:rsidR="008F3259" w:rsidRPr="00596766" w:rsidRDefault="008F3259" w:rsidP="00744D6E">
      <w:pPr>
        <w:jc w:val="both"/>
        <w:rPr>
          <w:color w:val="000000"/>
        </w:rPr>
      </w:pPr>
      <w:r w:rsidRPr="00596766">
        <w:rPr>
          <w:color w:val="000000"/>
          <w:sz w:val="28"/>
          <w:szCs w:val="28"/>
        </w:rPr>
        <w:t xml:space="preserve">a) </w:t>
      </w:r>
      <w:r w:rsidRPr="00596766">
        <w:rPr>
          <w:color w:val="000000"/>
        </w:rPr>
        <w:t>the rehabilitation of the Tudora CIS</w:t>
      </w:r>
      <w:r w:rsidR="00744D6E" w:rsidRPr="00596766">
        <w:rPr>
          <w:color w:val="000000"/>
        </w:rPr>
        <w:t xml:space="preserve"> (Centralized Irrigation System)</w:t>
      </w:r>
      <w:r w:rsidRPr="00596766">
        <w:rPr>
          <w:color w:val="000000"/>
        </w:rPr>
        <w:t xml:space="preserve"> and its interconnection with the </w:t>
      </w:r>
      <w:proofErr w:type="spellStart"/>
      <w:r w:rsidRPr="00596766">
        <w:rPr>
          <w:color w:val="000000"/>
        </w:rPr>
        <w:t>Caplani</w:t>
      </w:r>
      <w:proofErr w:type="spellEnd"/>
      <w:r w:rsidRPr="00596766">
        <w:rPr>
          <w:color w:val="000000"/>
        </w:rPr>
        <w:t xml:space="preserve"> CIS: reconstruction of the water </w:t>
      </w:r>
      <w:r w:rsidR="00FD7519" w:rsidRPr="00596766">
        <w:rPr>
          <w:color w:val="000000"/>
        </w:rPr>
        <w:t xml:space="preserve">intake </w:t>
      </w:r>
      <w:r w:rsidRPr="00596766">
        <w:rPr>
          <w:color w:val="000000"/>
        </w:rPr>
        <w:t xml:space="preserve">station and replacement of the </w:t>
      </w:r>
      <w:r w:rsidR="00744D6E" w:rsidRPr="00596766">
        <w:rPr>
          <w:color w:val="000000"/>
        </w:rPr>
        <w:t>main water</w:t>
      </w:r>
      <w:r w:rsidR="00A25269">
        <w:rPr>
          <w:color w:val="000000"/>
        </w:rPr>
        <w:t xml:space="preserve"> </w:t>
      </w:r>
      <w:r w:rsidRPr="00596766">
        <w:rPr>
          <w:color w:val="000000"/>
        </w:rPr>
        <w:t>pipeline to the existing water reservoir at Tudora</w:t>
      </w:r>
      <w:r w:rsidR="00744D6E" w:rsidRPr="00596766">
        <w:rPr>
          <w:color w:val="000000"/>
        </w:rPr>
        <w:t xml:space="preserve"> CIS</w:t>
      </w:r>
      <w:r w:rsidRPr="00596766">
        <w:rPr>
          <w:color w:val="000000"/>
        </w:rPr>
        <w:t>, including its rehabilitation, the reconstruction of the repumping station at</w:t>
      </w:r>
      <w:r w:rsidR="00A25269">
        <w:rPr>
          <w:color w:val="000000"/>
        </w:rPr>
        <w:t xml:space="preserve"> </w:t>
      </w:r>
      <w:r w:rsidRPr="00596766">
        <w:rPr>
          <w:color w:val="000000"/>
        </w:rPr>
        <w:t xml:space="preserve">Tudora </w:t>
      </w:r>
      <w:r w:rsidR="00020F14" w:rsidRPr="00596766">
        <w:rPr>
          <w:color w:val="000000"/>
        </w:rPr>
        <w:t xml:space="preserve">CIS </w:t>
      </w:r>
      <w:r w:rsidRPr="00596766">
        <w:rPr>
          <w:color w:val="000000"/>
        </w:rPr>
        <w:t xml:space="preserve">and construction of a new </w:t>
      </w:r>
      <w:r w:rsidR="00FD7519" w:rsidRPr="00596766">
        <w:rPr>
          <w:color w:val="000000"/>
        </w:rPr>
        <w:t xml:space="preserve">main </w:t>
      </w:r>
      <w:r w:rsidRPr="00596766">
        <w:rPr>
          <w:color w:val="000000"/>
        </w:rPr>
        <w:t xml:space="preserve">water pipeline (including secondary networks to connect existing water storage reservoirs and other irrigation equipment) for interconnection with CIS </w:t>
      </w:r>
      <w:proofErr w:type="spellStart"/>
      <w:r w:rsidRPr="00596766">
        <w:rPr>
          <w:color w:val="000000"/>
        </w:rPr>
        <w:t>Caplani</w:t>
      </w:r>
      <w:proofErr w:type="spellEnd"/>
      <w:r w:rsidRPr="00596766">
        <w:rPr>
          <w:color w:val="000000"/>
        </w:rPr>
        <w:t xml:space="preserve"> infrastructure. </w:t>
      </w:r>
    </w:p>
    <w:p w14:paraId="7C78447F" w14:textId="7854EB3A" w:rsidR="008F3259" w:rsidRPr="00596766" w:rsidRDefault="008F3259" w:rsidP="008F3259">
      <w:pPr>
        <w:shd w:val="clear" w:color="auto" w:fill="FFFFFF"/>
        <w:jc w:val="both"/>
        <w:rPr>
          <w:b/>
          <w:bCs/>
          <w:i/>
          <w:iCs/>
          <w:color w:val="000000"/>
        </w:rPr>
      </w:pPr>
      <w:r w:rsidRPr="00596766">
        <w:rPr>
          <w:b/>
          <w:bCs/>
          <w:i/>
          <w:iCs/>
          <w:color w:val="000000"/>
        </w:rPr>
        <w:t xml:space="preserve">b) the rehabilitation of the </w:t>
      </w:r>
      <w:proofErr w:type="spellStart"/>
      <w:r w:rsidRPr="00596766">
        <w:rPr>
          <w:b/>
          <w:bCs/>
          <w:i/>
          <w:iCs/>
          <w:color w:val="000000"/>
        </w:rPr>
        <w:t>Tetcani</w:t>
      </w:r>
      <w:proofErr w:type="spellEnd"/>
      <w:r w:rsidRPr="00596766">
        <w:rPr>
          <w:b/>
          <w:bCs/>
          <w:i/>
          <w:iCs/>
          <w:color w:val="000000"/>
        </w:rPr>
        <w:t xml:space="preserve"> CIS and its interconnection with the </w:t>
      </w:r>
      <w:proofErr w:type="spellStart"/>
      <w:r w:rsidRPr="00596766">
        <w:rPr>
          <w:b/>
          <w:bCs/>
          <w:i/>
          <w:iCs/>
          <w:color w:val="000000"/>
        </w:rPr>
        <w:t>Corjeuti</w:t>
      </w:r>
      <w:proofErr w:type="spellEnd"/>
      <w:r w:rsidRPr="00596766">
        <w:rPr>
          <w:b/>
          <w:bCs/>
          <w:i/>
          <w:iCs/>
          <w:color w:val="000000"/>
        </w:rPr>
        <w:t xml:space="preserve"> </w:t>
      </w:r>
      <w:r w:rsidR="00596766">
        <w:rPr>
          <w:b/>
          <w:bCs/>
          <w:i/>
          <w:iCs/>
          <w:color w:val="000000"/>
        </w:rPr>
        <w:t xml:space="preserve">and </w:t>
      </w:r>
      <w:proofErr w:type="spellStart"/>
      <w:r w:rsidR="00596766">
        <w:rPr>
          <w:b/>
          <w:bCs/>
          <w:i/>
          <w:iCs/>
          <w:color w:val="000000"/>
        </w:rPr>
        <w:t>Beleavinti</w:t>
      </w:r>
      <w:proofErr w:type="spellEnd"/>
      <w:r w:rsidR="00596766">
        <w:rPr>
          <w:b/>
          <w:bCs/>
          <w:i/>
          <w:iCs/>
          <w:color w:val="000000"/>
        </w:rPr>
        <w:t xml:space="preserve"> </w:t>
      </w:r>
      <w:r w:rsidRPr="00596766">
        <w:rPr>
          <w:b/>
          <w:bCs/>
          <w:i/>
          <w:iCs/>
          <w:color w:val="000000"/>
        </w:rPr>
        <w:t>CIS (</w:t>
      </w:r>
      <w:proofErr w:type="spellStart"/>
      <w:r w:rsidRPr="00596766">
        <w:rPr>
          <w:b/>
          <w:bCs/>
          <w:i/>
          <w:iCs/>
          <w:color w:val="000000"/>
        </w:rPr>
        <w:t>Briceni</w:t>
      </w:r>
      <w:proofErr w:type="spellEnd"/>
      <w:r w:rsidRPr="00596766">
        <w:rPr>
          <w:b/>
          <w:bCs/>
          <w:i/>
          <w:iCs/>
          <w:color w:val="000000"/>
        </w:rPr>
        <w:t xml:space="preserve"> </w:t>
      </w:r>
      <w:r w:rsidR="00596766">
        <w:rPr>
          <w:b/>
          <w:bCs/>
          <w:i/>
          <w:iCs/>
          <w:color w:val="000000"/>
        </w:rPr>
        <w:t>district</w:t>
      </w:r>
      <w:r w:rsidRPr="00596766">
        <w:rPr>
          <w:b/>
          <w:bCs/>
          <w:i/>
          <w:iCs/>
          <w:color w:val="000000"/>
        </w:rPr>
        <w:t xml:space="preserve">) </w:t>
      </w:r>
    </w:p>
    <w:p w14:paraId="2CE8B200" w14:textId="77777777" w:rsidR="008F3259" w:rsidRDefault="008F3259" w:rsidP="008F3259">
      <w:pPr>
        <w:shd w:val="clear" w:color="auto" w:fill="FFFFFF"/>
        <w:jc w:val="both"/>
        <w:rPr>
          <w:color w:val="000000"/>
        </w:rPr>
      </w:pPr>
      <w:r>
        <w:rPr>
          <w:color w:val="000000"/>
        </w:rPr>
        <w:t>c) CIS „</w:t>
      </w:r>
      <w:proofErr w:type="spellStart"/>
      <w:r>
        <w:rPr>
          <w:color w:val="000000"/>
        </w:rPr>
        <w:t>Etulia</w:t>
      </w:r>
      <w:proofErr w:type="spellEnd"/>
      <w:r>
        <w:rPr>
          <w:color w:val="000000"/>
        </w:rPr>
        <w:t>” - Partial rehabilitation of the CIS "</w:t>
      </w:r>
      <w:proofErr w:type="spellStart"/>
      <w:r>
        <w:rPr>
          <w:color w:val="000000"/>
        </w:rPr>
        <w:t>Etulia</w:t>
      </w:r>
      <w:proofErr w:type="spellEnd"/>
      <w:r>
        <w:rPr>
          <w:color w:val="000000"/>
        </w:rPr>
        <w:t xml:space="preserve">" infrastructure in the rural area of </w:t>
      </w:r>
      <w:proofErr w:type="spellStart"/>
      <w:r>
        <w:rPr>
          <w:color w:val="000000"/>
        </w:rPr>
        <w:t>Etulia</w:t>
      </w:r>
      <w:proofErr w:type="spellEnd"/>
      <w:r>
        <w:rPr>
          <w:color w:val="000000"/>
        </w:rPr>
        <w:t xml:space="preserve"> and Alexandru Ioan Cuza localities. It relies on abstracting water from the Cahul lake, rehabilitation of </w:t>
      </w:r>
      <w:r>
        <w:rPr>
          <w:color w:val="000000"/>
        </w:rPr>
        <w:lastRenderedPageBreak/>
        <w:t>existing pumping and repumping stations, lining of an existing channel with geomembrane (1.6 kilometers) and replacing an existing channel with a pipeline (15.3 kilometers), and the construction of 2 new repumping stations and 2 storage reservoirs with a total capacity of about 92 thousand m3, as well as updating and/or finalizing project documentation </w:t>
      </w:r>
      <w:r>
        <w:rPr>
          <w:i/>
          <w:iCs/>
          <w:color w:val="000000"/>
        </w:rPr>
        <w:t>(if does not exists).</w:t>
      </w:r>
      <w:r>
        <w:rPr>
          <w:color w:val="000000"/>
        </w:rPr>
        <w:t> </w:t>
      </w:r>
    </w:p>
    <w:p w14:paraId="76017932" w14:textId="77777777" w:rsidR="008F3259" w:rsidRPr="008F3259" w:rsidRDefault="008F3259" w:rsidP="008F3259">
      <w:pPr>
        <w:shd w:val="clear" w:color="auto" w:fill="FFFFFF"/>
        <w:jc w:val="both"/>
        <w:rPr>
          <w:bCs/>
          <w:color w:val="000000"/>
        </w:rPr>
      </w:pPr>
      <w:r w:rsidRPr="008F3259">
        <w:rPr>
          <w:bCs/>
          <w:color w:val="000000"/>
        </w:rPr>
        <w:t>Financing will be subject to the availability of the project documentation and according to the criteria for the inclusion of irrigation systems on the list of investments in the project set out in Annex no.1 of the Manual.</w:t>
      </w:r>
    </w:p>
    <w:p w14:paraId="31937325" w14:textId="77777777" w:rsidR="008F3259" w:rsidRPr="008F3259" w:rsidRDefault="008F3259" w:rsidP="008F3259">
      <w:pPr>
        <w:jc w:val="both"/>
        <w:rPr>
          <w:bCs/>
          <w:i/>
          <w:iCs/>
        </w:rPr>
      </w:pPr>
      <w:r w:rsidRPr="008F3259">
        <w:rPr>
          <w:bCs/>
          <w:i/>
          <w:iCs/>
        </w:rPr>
        <w:t>Subcomponent 3.2: Strengthening the enabling environment for irrigation management</w:t>
      </w:r>
    </w:p>
    <w:p w14:paraId="00B50F36" w14:textId="12FC44D5" w:rsidR="008F3259" w:rsidRDefault="008F3259" w:rsidP="008F3259">
      <w:pPr>
        <w:spacing w:after="120"/>
        <w:jc w:val="both"/>
      </w:pPr>
      <w:r>
        <w:t xml:space="preserve">Provision of support for the enhancement of the environment for the rehabilitation of the Targeted CISs, including: (a) carrying out technical supervision, (b) providing Training for transparent and inclusive governance and efficient management, including to promote woman to managerial positions, (c) optimizing operation of the irrigation schemes, (d) improving linkages with </w:t>
      </w:r>
      <w:proofErr w:type="spellStart"/>
      <w:r>
        <w:t>agro</w:t>
      </w:r>
      <w:proofErr w:type="spellEnd"/>
      <w:r>
        <w:t xml:space="preserve">-meteorological services and (e) disseminating knowledge on risk management practices. </w:t>
      </w:r>
    </w:p>
    <w:p w14:paraId="3D154A02" w14:textId="77777777" w:rsidR="008F3259" w:rsidRDefault="008F3259" w:rsidP="008F3259">
      <w:pPr>
        <w:pStyle w:val="Heading3"/>
        <w:numPr>
          <w:ilvl w:val="0"/>
          <w:numId w:val="0"/>
        </w:numPr>
        <w:rPr>
          <w:b/>
          <w:bCs/>
          <w:u w:val="single"/>
        </w:rPr>
      </w:pPr>
      <w:bookmarkStart w:id="4" w:name="_csi0kv7rr809"/>
      <w:bookmarkEnd w:id="4"/>
      <w:r>
        <w:rPr>
          <w:b/>
          <w:bCs/>
          <w:u w:val="single"/>
        </w:rPr>
        <w:t>Component 4: Contingent Emergency Response Component</w:t>
      </w:r>
    </w:p>
    <w:p w14:paraId="74C4FBD3" w14:textId="77777777" w:rsidR="008F3259" w:rsidRDefault="008F3259" w:rsidP="008F3259">
      <w:pPr>
        <w:spacing w:after="120"/>
        <w:jc w:val="both"/>
      </w:pPr>
      <w:r>
        <w:t xml:space="preserve">Provision of immediate response to an Eligible Crisis or Emergency, as needed. An eligible emergency and/or crisis are any natural or human-made events that </w:t>
      </w:r>
      <w:proofErr w:type="gramStart"/>
      <w:r>
        <w:t>has</w:t>
      </w:r>
      <w:proofErr w:type="gramEnd"/>
      <w:r>
        <w:t xml:space="preserve"> caused or are likely to cause imminent adverse economic and/or social impacts to the country. The design of the CERC will be contingent on the type and impact of an emergency and will not be </w:t>
      </w:r>
      <w:proofErr w:type="gramStart"/>
      <w:r>
        <w:t>a-priori</w:t>
      </w:r>
      <w:proofErr w:type="gramEnd"/>
      <w:r>
        <w:t xml:space="preserve"> limited to any sectors, regions, or specific activities. The activities financed by the CERC will be demand- and event-driven and will be detailed in a GOM Action Plan of Activities. The definition of an eligible emergency, conditions for triggering the CERC and a positive list of financed activities will be included in the project’s legal documents, and the mechanics of the decision-making process and implementation of the CERC will be reflected in the CERC Operations Manual, as part of the overall POM.</w:t>
      </w:r>
    </w:p>
    <w:p w14:paraId="43FDD5CC" w14:textId="77777777" w:rsidR="008F3259" w:rsidRDefault="008F3259" w:rsidP="008F3259">
      <w:pPr>
        <w:pStyle w:val="Heading3"/>
        <w:numPr>
          <w:ilvl w:val="0"/>
          <w:numId w:val="0"/>
        </w:numPr>
        <w:rPr>
          <w:b/>
          <w:bCs/>
          <w:u w:val="single"/>
        </w:rPr>
      </w:pPr>
      <w:bookmarkStart w:id="5" w:name="_2ydajxvhvcni"/>
      <w:bookmarkEnd w:id="5"/>
      <w:r>
        <w:rPr>
          <w:b/>
          <w:bCs/>
          <w:u w:val="single"/>
        </w:rPr>
        <w:t xml:space="preserve">Component 5: Project Management </w:t>
      </w:r>
    </w:p>
    <w:p w14:paraId="7BFFCE98" w14:textId="77777777" w:rsidR="008F3259" w:rsidRDefault="008F3259" w:rsidP="008F3259">
      <w:pPr>
        <w:jc w:val="both"/>
      </w:pPr>
      <w:r>
        <w:t>Provision of support for Project management and implementation, including monitoring and evaluation, Project audits, and compliance with environmental and social, procurement, and financial management requirements of the Project.</w:t>
      </w:r>
    </w:p>
    <w:p w14:paraId="6DC6FE63" w14:textId="77777777" w:rsidR="00DE34FE" w:rsidRPr="006B1A39" w:rsidRDefault="00DE34FE" w:rsidP="00DE34FE">
      <w:pPr>
        <w:pStyle w:val="Heading1"/>
        <w:numPr>
          <w:ilvl w:val="0"/>
          <w:numId w:val="3"/>
        </w:numPr>
        <w:jc w:val="both"/>
        <w:rPr>
          <w:rFonts w:ascii="Times New Roman" w:hAnsi="Times New Roman"/>
          <w:color w:val="000000" w:themeColor="text1"/>
          <w:sz w:val="24"/>
          <w:lang w:val="en-GB"/>
        </w:rPr>
      </w:pPr>
      <w:r w:rsidRPr="006B1A39">
        <w:rPr>
          <w:rFonts w:ascii="Times New Roman" w:hAnsi="Times New Roman"/>
          <w:color w:val="000000" w:themeColor="text1"/>
          <w:sz w:val="24"/>
          <w:lang w:val="en-GB"/>
        </w:rPr>
        <w:t xml:space="preserve">SCOPE OF WORK </w:t>
      </w:r>
    </w:p>
    <w:p w14:paraId="061A0372" w14:textId="6855EF3D" w:rsidR="00DE34FE" w:rsidRPr="006B1A39" w:rsidRDefault="00DE34FE" w:rsidP="00DE34FE">
      <w:pPr>
        <w:pStyle w:val="BodyTextIndent"/>
        <w:rPr>
          <w:rFonts w:eastAsia="MS Mincho"/>
          <w:color w:val="000000" w:themeColor="text1"/>
          <w:spacing w:val="0"/>
          <w:szCs w:val="24"/>
          <w:lang w:val="en-GB"/>
        </w:rPr>
      </w:pPr>
      <w:r w:rsidRPr="006B1A39">
        <w:rPr>
          <w:rFonts w:eastAsia="MS Mincho"/>
          <w:color w:val="000000" w:themeColor="text1"/>
          <w:spacing w:val="0"/>
          <w:szCs w:val="24"/>
          <w:lang w:val="en-GB"/>
        </w:rPr>
        <w:t xml:space="preserve">The overall objective of the </w:t>
      </w:r>
      <w:r w:rsidR="00DC3103" w:rsidRPr="006B1A39">
        <w:rPr>
          <w:rFonts w:eastAsia="MS Mincho"/>
          <w:color w:val="000000" w:themeColor="text1"/>
          <w:spacing w:val="0"/>
          <w:szCs w:val="24"/>
          <w:lang w:val="en-GB"/>
        </w:rPr>
        <w:t>Consultant</w:t>
      </w:r>
      <w:r w:rsidR="00DC3103">
        <w:rPr>
          <w:rFonts w:eastAsia="MS Mincho"/>
          <w:color w:val="000000" w:themeColor="text1"/>
          <w:spacing w:val="0"/>
          <w:szCs w:val="24"/>
          <w:lang w:val="en-GB"/>
        </w:rPr>
        <w:t>’s</w:t>
      </w:r>
      <w:r w:rsidR="00DC3103" w:rsidRPr="006B1A39">
        <w:rPr>
          <w:rFonts w:eastAsia="MS Mincho"/>
          <w:color w:val="000000" w:themeColor="text1"/>
          <w:spacing w:val="0"/>
          <w:szCs w:val="24"/>
          <w:lang w:val="en-GB"/>
        </w:rPr>
        <w:t xml:space="preserve"> </w:t>
      </w:r>
      <w:r w:rsidRPr="006B1A39">
        <w:rPr>
          <w:rFonts w:eastAsia="MS Mincho"/>
          <w:color w:val="000000" w:themeColor="text1"/>
          <w:spacing w:val="0"/>
          <w:szCs w:val="24"/>
          <w:lang w:val="en-GB"/>
        </w:rPr>
        <w:t xml:space="preserve">assignment is to act as </w:t>
      </w:r>
      <w:r w:rsidR="00DC3103">
        <w:rPr>
          <w:rFonts w:eastAsia="MS Mincho"/>
          <w:color w:val="000000" w:themeColor="text1"/>
          <w:spacing w:val="0"/>
          <w:szCs w:val="24"/>
          <w:lang w:val="en-GB"/>
        </w:rPr>
        <w:t>Engineer</w:t>
      </w:r>
      <w:r w:rsidR="00DC3103" w:rsidRPr="006B1A39">
        <w:rPr>
          <w:rFonts w:eastAsia="MS Mincho"/>
          <w:color w:val="000000" w:themeColor="text1"/>
          <w:spacing w:val="0"/>
          <w:szCs w:val="24"/>
          <w:lang w:val="en-GB"/>
        </w:rPr>
        <w:t xml:space="preserve"> </w:t>
      </w:r>
      <w:r w:rsidRPr="006B1A39">
        <w:rPr>
          <w:rFonts w:eastAsia="MS Mincho"/>
          <w:color w:val="000000" w:themeColor="text1"/>
          <w:spacing w:val="0"/>
          <w:szCs w:val="24"/>
          <w:lang w:val="en-GB"/>
        </w:rPr>
        <w:t xml:space="preserve">for </w:t>
      </w:r>
      <w:r w:rsidR="00D47897">
        <w:rPr>
          <w:rFonts w:eastAsia="MS Mincho"/>
          <w:color w:val="000000" w:themeColor="text1"/>
          <w:spacing w:val="0"/>
          <w:szCs w:val="24"/>
          <w:lang w:val="en-GB"/>
        </w:rPr>
        <w:t>civil works C</w:t>
      </w:r>
      <w:r w:rsidRPr="006B1A39">
        <w:rPr>
          <w:rFonts w:eastAsia="MS Mincho"/>
          <w:color w:val="000000" w:themeColor="text1"/>
          <w:spacing w:val="0"/>
          <w:szCs w:val="24"/>
          <w:lang w:val="en-GB"/>
        </w:rPr>
        <w:t>ontract</w:t>
      </w:r>
      <w:r w:rsidR="00D47897">
        <w:rPr>
          <w:rFonts w:eastAsia="MS Mincho"/>
          <w:color w:val="000000" w:themeColor="text1"/>
          <w:spacing w:val="0"/>
          <w:szCs w:val="24"/>
          <w:lang w:val="en-GB"/>
        </w:rPr>
        <w:t xml:space="preserve">: </w:t>
      </w:r>
      <w:r w:rsidR="00B51F8E">
        <w:rPr>
          <w:rFonts w:eastAsia="MS Mincho"/>
          <w:color w:val="000000" w:themeColor="text1"/>
          <w:spacing w:val="0"/>
          <w:szCs w:val="24"/>
          <w:lang w:val="en-GB"/>
        </w:rPr>
        <w:t xml:space="preserve">Rehabilitation of irrigation systems in the villages of </w:t>
      </w:r>
      <w:proofErr w:type="spellStart"/>
      <w:r w:rsidR="00B51F8E">
        <w:rPr>
          <w:rFonts w:eastAsia="MS Mincho"/>
          <w:color w:val="000000" w:themeColor="text1"/>
          <w:spacing w:val="0"/>
          <w:szCs w:val="24"/>
          <w:lang w:val="en-GB"/>
        </w:rPr>
        <w:t>Corjeuti</w:t>
      </w:r>
      <w:proofErr w:type="spellEnd"/>
      <w:r w:rsidR="00B51F8E">
        <w:rPr>
          <w:rFonts w:eastAsia="MS Mincho"/>
          <w:color w:val="000000" w:themeColor="text1"/>
          <w:spacing w:val="0"/>
          <w:szCs w:val="24"/>
          <w:lang w:val="en-GB"/>
        </w:rPr>
        <w:t xml:space="preserve">, </w:t>
      </w:r>
      <w:proofErr w:type="spellStart"/>
      <w:r w:rsidR="00B51F8E">
        <w:rPr>
          <w:rFonts w:eastAsia="MS Mincho"/>
          <w:color w:val="000000" w:themeColor="text1"/>
          <w:spacing w:val="0"/>
          <w:szCs w:val="24"/>
          <w:lang w:val="en-GB"/>
        </w:rPr>
        <w:t>Tetcani</w:t>
      </w:r>
      <w:proofErr w:type="spellEnd"/>
      <w:r w:rsidR="00B51F8E">
        <w:rPr>
          <w:rFonts w:eastAsia="MS Mincho"/>
          <w:color w:val="000000" w:themeColor="text1"/>
          <w:spacing w:val="0"/>
          <w:szCs w:val="24"/>
          <w:lang w:val="en-GB"/>
        </w:rPr>
        <w:t xml:space="preserve"> and </w:t>
      </w:r>
      <w:proofErr w:type="spellStart"/>
      <w:r w:rsidR="00B51F8E">
        <w:rPr>
          <w:rFonts w:eastAsia="MS Mincho"/>
          <w:color w:val="000000" w:themeColor="text1"/>
          <w:spacing w:val="0"/>
          <w:szCs w:val="24"/>
          <w:lang w:val="en-GB"/>
        </w:rPr>
        <w:t>Beleavinti</w:t>
      </w:r>
      <w:proofErr w:type="spellEnd"/>
      <w:r w:rsidR="00714904">
        <w:rPr>
          <w:rFonts w:eastAsia="MS Mincho"/>
          <w:color w:val="000000" w:themeColor="text1"/>
          <w:spacing w:val="0"/>
          <w:szCs w:val="24"/>
          <w:lang w:val="en-GB"/>
        </w:rPr>
        <w:t>,</w:t>
      </w:r>
      <w:r w:rsidR="00B51F8E">
        <w:rPr>
          <w:rFonts w:eastAsia="MS Mincho"/>
          <w:color w:val="000000" w:themeColor="text1"/>
          <w:spacing w:val="0"/>
          <w:szCs w:val="24"/>
          <w:lang w:val="en-GB"/>
        </w:rPr>
        <w:t xml:space="preserve"> </w:t>
      </w:r>
      <w:proofErr w:type="spellStart"/>
      <w:r w:rsidR="00B51F8E">
        <w:rPr>
          <w:rFonts w:eastAsia="MS Mincho"/>
          <w:color w:val="000000" w:themeColor="text1"/>
          <w:spacing w:val="0"/>
          <w:szCs w:val="24"/>
          <w:lang w:val="en-GB"/>
        </w:rPr>
        <w:t>Briceni</w:t>
      </w:r>
      <w:proofErr w:type="spellEnd"/>
      <w:r w:rsidR="00B51F8E">
        <w:rPr>
          <w:rFonts w:eastAsia="MS Mincho"/>
          <w:color w:val="000000" w:themeColor="text1"/>
          <w:spacing w:val="0"/>
          <w:szCs w:val="24"/>
          <w:lang w:val="en-GB"/>
        </w:rPr>
        <w:t xml:space="preserve"> district, </w:t>
      </w:r>
      <w:r w:rsidR="00D47897" w:rsidRPr="00D47897">
        <w:rPr>
          <w:rFonts w:eastAsia="MS Mincho"/>
          <w:color w:val="000000" w:themeColor="text1"/>
          <w:spacing w:val="0"/>
          <w:szCs w:val="24"/>
          <w:lang w:val="en-GB"/>
        </w:rPr>
        <w:t>Moldova</w:t>
      </w:r>
      <w:r w:rsidRPr="006B1A39">
        <w:rPr>
          <w:rFonts w:eastAsia="MS Mincho"/>
          <w:color w:val="000000" w:themeColor="text1"/>
          <w:spacing w:val="0"/>
          <w:szCs w:val="24"/>
          <w:lang w:val="en-GB"/>
        </w:rPr>
        <w:t xml:space="preserve">. </w:t>
      </w:r>
    </w:p>
    <w:p w14:paraId="2F02DA0C" w14:textId="77777777" w:rsidR="00DE34FE" w:rsidRPr="006B1A39" w:rsidRDefault="00DE34FE" w:rsidP="00DE34FE">
      <w:pPr>
        <w:pStyle w:val="BodyTextIndent"/>
        <w:rPr>
          <w:rFonts w:eastAsia="MS Mincho"/>
          <w:color w:val="000000" w:themeColor="text1"/>
          <w:spacing w:val="0"/>
          <w:szCs w:val="24"/>
          <w:lang w:val="en-GB"/>
        </w:rPr>
      </w:pPr>
    </w:p>
    <w:p w14:paraId="1B73C997" w14:textId="3CD97EFB" w:rsidR="00DE34FE" w:rsidRDefault="00DE34FE" w:rsidP="00D47897">
      <w:pPr>
        <w:pStyle w:val="BodyTextIndent"/>
        <w:rPr>
          <w:rFonts w:eastAsia="MS Mincho"/>
          <w:color w:val="000000" w:themeColor="text1"/>
          <w:spacing w:val="0"/>
          <w:szCs w:val="24"/>
          <w:lang w:val="en-GB"/>
        </w:rPr>
      </w:pPr>
      <w:r w:rsidRPr="006B1A39">
        <w:rPr>
          <w:rFonts w:eastAsia="MS Mincho"/>
          <w:color w:val="000000" w:themeColor="text1"/>
          <w:spacing w:val="0"/>
          <w:szCs w:val="24"/>
          <w:lang w:val="en-GB"/>
        </w:rPr>
        <w:t xml:space="preserve">In doing so the Consultant will have the role and attributions of the </w:t>
      </w:r>
      <w:r w:rsidR="00DC3103">
        <w:rPr>
          <w:rFonts w:eastAsia="MS Mincho"/>
          <w:color w:val="000000" w:themeColor="text1"/>
          <w:spacing w:val="0"/>
          <w:szCs w:val="24"/>
        </w:rPr>
        <w:t>Engineer</w:t>
      </w:r>
      <w:r w:rsidRPr="006B1A39">
        <w:rPr>
          <w:rFonts w:eastAsia="MS Mincho"/>
          <w:color w:val="000000" w:themeColor="text1"/>
          <w:spacing w:val="0"/>
          <w:szCs w:val="24"/>
          <w:lang w:val="en-GB"/>
        </w:rPr>
        <w:t xml:space="preserve"> as defined in the </w:t>
      </w:r>
      <w:r w:rsidR="00DC3103">
        <w:rPr>
          <w:rFonts w:eastAsia="MS Mincho"/>
          <w:color w:val="000000" w:themeColor="text1"/>
          <w:spacing w:val="0"/>
          <w:szCs w:val="24"/>
          <w:lang w:val="en-GB"/>
        </w:rPr>
        <w:t>“</w:t>
      </w:r>
      <w:r w:rsidR="00DC3103" w:rsidRPr="00DC3103">
        <w:rPr>
          <w:rFonts w:eastAsia="MS Mincho"/>
          <w:color w:val="000000" w:themeColor="text1"/>
          <w:spacing w:val="0"/>
          <w:szCs w:val="24"/>
          <w:lang w:val="en-GB"/>
        </w:rPr>
        <w:t xml:space="preserve">Conditions of Contract for Construction for Building and Engineering Works Designed by the Employer (“Red book”) Second edition 2017, reprinted 2022 with amendments” published by the Federation Internationale Des </w:t>
      </w:r>
      <w:proofErr w:type="spellStart"/>
      <w:r w:rsidR="00DC3103" w:rsidRPr="00DC3103">
        <w:rPr>
          <w:rFonts w:eastAsia="MS Mincho"/>
          <w:color w:val="000000" w:themeColor="text1"/>
          <w:spacing w:val="0"/>
          <w:szCs w:val="24"/>
          <w:lang w:val="en-GB"/>
        </w:rPr>
        <w:t>Ingenieurs</w:t>
      </w:r>
      <w:proofErr w:type="spellEnd"/>
      <w:r w:rsidR="00DC3103" w:rsidRPr="00DC3103">
        <w:rPr>
          <w:rFonts w:eastAsia="MS Mincho"/>
          <w:color w:val="000000" w:themeColor="text1"/>
          <w:spacing w:val="0"/>
          <w:szCs w:val="24"/>
          <w:lang w:val="en-GB"/>
        </w:rPr>
        <w:t xml:space="preserve"> – Conseils (FIDIC)</w:t>
      </w:r>
      <w:r w:rsidR="00DC3103">
        <w:rPr>
          <w:rFonts w:eastAsia="MS Mincho"/>
          <w:color w:val="000000" w:themeColor="text1"/>
          <w:spacing w:val="0"/>
          <w:szCs w:val="24"/>
          <w:lang w:val="en-GB"/>
        </w:rPr>
        <w:t xml:space="preserve"> </w:t>
      </w:r>
      <w:r w:rsidRPr="006B1A39">
        <w:rPr>
          <w:rFonts w:eastAsia="MS Mincho"/>
          <w:color w:val="000000" w:themeColor="text1"/>
          <w:spacing w:val="0"/>
          <w:szCs w:val="24"/>
          <w:lang w:val="en-GB"/>
        </w:rPr>
        <w:t xml:space="preserve">as amended for the </w:t>
      </w:r>
      <w:r>
        <w:rPr>
          <w:rFonts w:eastAsia="MS Mincho"/>
          <w:color w:val="000000" w:themeColor="text1"/>
          <w:spacing w:val="0"/>
          <w:szCs w:val="24"/>
          <w:lang w:val="en-GB"/>
        </w:rPr>
        <w:t>Contract</w:t>
      </w:r>
      <w:r w:rsidRPr="006B1A39">
        <w:rPr>
          <w:rFonts w:eastAsia="MS Mincho"/>
          <w:color w:val="000000" w:themeColor="text1"/>
          <w:spacing w:val="0"/>
          <w:szCs w:val="24"/>
          <w:lang w:val="en-GB"/>
        </w:rPr>
        <w:t xml:space="preserve"> </w:t>
      </w:r>
      <w:r w:rsidR="00D47897">
        <w:rPr>
          <w:rFonts w:eastAsia="MS Mincho"/>
          <w:color w:val="000000" w:themeColor="text1"/>
          <w:spacing w:val="0"/>
          <w:szCs w:val="24"/>
          <w:lang w:val="en-GB"/>
        </w:rPr>
        <w:t>in subject</w:t>
      </w:r>
      <w:r>
        <w:rPr>
          <w:rFonts w:eastAsia="MS Mincho"/>
          <w:color w:val="000000" w:themeColor="text1"/>
          <w:spacing w:val="0"/>
          <w:szCs w:val="24"/>
          <w:lang w:val="en-GB"/>
        </w:rPr>
        <w:t xml:space="preserve">, therefore the list of detailed tasks defined under p. 3 below is not exhaustive, and, whenever is included in the Conditions of Contract as defined above, the responsibilities and obligations of the </w:t>
      </w:r>
      <w:r w:rsidR="00DC3103">
        <w:rPr>
          <w:rFonts w:eastAsia="MS Mincho"/>
          <w:color w:val="000000" w:themeColor="text1"/>
          <w:spacing w:val="0"/>
          <w:szCs w:val="24"/>
          <w:lang w:val="en-GB"/>
        </w:rPr>
        <w:t>Engineer</w:t>
      </w:r>
      <w:r>
        <w:rPr>
          <w:rFonts w:eastAsia="MS Mincho"/>
          <w:color w:val="000000" w:themeColor="text1"/>
          <w:spacing w:val="0"/>
          <w:szCs w:val="24"/>
          <w:lang w:val="en-GB"/>
        </w:rPr>
        <w:t xml:space="preserve"> shall be fulfilled by the Consultant.</w:t>
      </w:r>
    </w:p>
    <w:p w14:paraId="4409676B" w14:textId="56CDEA38" w:rsidR="00DE34FE" w:rsidRPr="006B1A39" w:rsidRDefault="00DE34FE" w:rsidP="00DE34FE">
      <w:pPr>
        <w:pStyle w:val="BodyTextIndent"/>
        <w:rPr>
          <w:color w:val="000000" w:themeColor="text1"/>
          <w:spacing w:val="0"/>
          <w:szCs w:val="24"/>
          <w:lang w:val="en-GB"/>
        </w:rPr>
      </w:pPr>
      <w:r w:rsidRPr="006B1A39">
        <w:rPr>
          <w:rFonts w:eastAsia="MS Mincho"/>
          <w:color w:val="000000" w:themeColor="text1"/>
          <w:spacing w:val="0"/>
          <w:szCs w:val="24"/>
          <w:lang w:val="en-GB"/>
        </w:rPr>
        <w:t>In addition, the Consultant will assist the Client will all aspects concerning</w:t>
      </w:r>
      <w:r w:rsidRPr="006B1A39">
        <w:rPr>
          <w:color w:val="000000" w:themeColor="text1"/>
          <w:spacing w:val="0"/>
          <w:szCs w:val="24"/>
          <w:lang w:val="en-GB"/>
        </w:rPr>
        <w:t xml:space="preserve"> administration </w:t>
      </w:r>
      <w:r w:rsidR="00DC3103">
        <w:rPr>
          <w:color w:val="000000" w:themeColor="text1"/>
          <w:spacing w:val="0"/>
          <w:szCs w:val="24"/>
          <w:lang w:val="en-GB"/>
        </w:rPr>
        <w:t>of</w:t>
      </w:r>
      <w:r w:rsidR="00DC3103" w:rsidRPr="006B1A39">
        <w:rPr>
          <w:color w:val="000000" w:themeColor="text1"/>
          <w:spacing w:val="0"/>
          <w:szCs w:val="24"/>
          <w:lang w:val="en-GB"/>
        </w:rPr>
        <w:t xml:space="preserve"> </w:t>
      </w:r>
      <w:r w:rsidRPr="006B1A39">
        <w:rPr>
          <w:color w:val="000000" w:themeColor="text1"/>
          <w:spacing w:val="0"/>
          <w:szCs w:val="24"/>
          <w:lang w:val="en-GB"/>
        </w:rPr>
        <w:t xml:space="preserve">environmental and social (E&amp;S) requirements specific to the Project. </w:t>
      </w:r>
    </w:p>
    <w:p w14:paraId="37D14B3D" w14:textId="5D87D012" w:rsidR="00DE34FE" w:rsidRPr="006B1A39" w:rsidRDefault="00DE34FE" w:rsidP="00DE34FE">
      <w:pPr>
        <w:jc w:val="both"/>
        <w:rPr>
          <w:color w:val="000000" w:themeColor="text1"/>
          <w:lang w:val="en-GB"/>
        </w:rPr>
      </w:pPr>
      <w:r w:rsidRPr="006B1A39">
        <w:rPr>
          <w:color w:val="000000" w:themeColor="text1"/>
          <w:lang w:val="en-GB"/>
        </w:rPr>
        <w:t xml:space="preserve">With the involvement of the Consultant the Client will have access to the best practice in the implementation of the Project administration of works contract as well as advice on specific technical issues including E&amp;S requirements. The </w:t>
      </w:r>
      <w:r w:rsidR="00DC3103">
        <w:rPr>
          <w:color w:val="000000" w:themeColor="text1"/>
          <w:lang w:val="en-GB"/>
        </w:rPr>
        <w:t>C</w:t>
      </w:r>
      <w:r w:rsidR="00DC3103" w:rsidRPr="006B1A39">
        <w:rPr>
          <w:color w:val="000000" w:themeColor="text1"/>
          <w:lang w:val="en-GB"/>
        </w:rPr>
        <w:t xml:space="preserve">onsultant </w:t>
      </w:r>
      <w:r w:rsidRPr="006B1A39">
        <w:rPr>
          <w:color w:val="000000" w:themeColor="text1"/>
          <w:lang w:val="en-GB"/>
        </w:rPr>
        <w:t xml:space="preserve">appointed as </w:t>
      </w:r>
      <w:r w:rsidR="00DC3103">
        <w:rPr>
          <w:color w:val="000000" w:themeColor="text1"/>
          <w:lang w:val="en-GB"/>
        </w:rPr>
        <w:t>Engineer</w:t>
      </w:r>
      <w:r w:rsidRPr="006B1A39">
        <w:rPr>
          <w:color w:val="000000" w:themeColor="text1"/>
          <w:lang w:val="en-GB"/>
        </w:rPr>
        <w:t xml:space="preserve"> will be required to </w:t>
      </w:r>
      <w:r w:rsidR="00BF40BF" w:rsidRPr="003F1F25">
        <w:rPr>
          <w:color w:val="000000" w:themeColor="text1"/>
          <w:lang w:val="en-GB"/>
        </w:rPr>
        <w:t>thoroughly know the legislation and construction regulations of the Republic of Moldova</w:t>
      </w:r>
      <w:r w:rsidRPr="006B1A39">
        <w:rPr>
          <w:color w:val="000000" w:themeColor="text1"/>
          <w:lang w:val="en-GB"/>
        </w:rPr>
        <w:t xml:space="preserve">, Financing Documents </w:t>
      </w:r>
      <w:r w:rsidRPr="006B1A39">
        <w:rPr>
          <w:color w:val="000000" w:themeColor="text1"/>
          <w:lang w:val="en-GB"/>
        </w:rPr>
        <w:lastRenderedPageBreak/>
        <w:t>related to the Project and other World Bank key documents which govern lending policies and practices including, but not limited to:</w:t>
      </w:r>
    </w:p>
    <w:p w14:paraId="7340350E" w14:textId="77777777" w:rsidR="00DE34FE" w:rsidRPr="006B1A39" w:rsidRDefault="00DE34FE" w:rsidP="00DE34FE">
      <w:pPr>
        <w:jc w:val="both"/>
        <w:rPr>
          <w:color w:val="000000" w:themeColor="text1"/>
          <w:lang w:val="en-GB"/>
        </w:rPr>
      </w:pPr>
    </w:p>
    <w:p w14:paraId="01404862" w14:textId="381D103B" w:rsidR="00DE34FE" w:rsidRPr="006B1A39" w:rsidRDefault="00DE34FE" w:rsidP="00DE34FE">
      <w:pPr>
        <w:pStyle w:val="ListParagraph"/>
        <w:numPr>
          <w:ilvl w:val="0"/>
          <w:numId w:val="4"/>
        </w:numPr>
        <w:suppressAutoHyphens/>
        <w:jc w:val="both"/>
        <w:rPr>
          <w:color w:val="000000" w:themeColor="text1"/>
          <w:lang w:val="en-GB"/>
        </w:rPr>
      </w:pPr>
      <w:r w:rsidRPr="006B1A39">
        <w:rPr>
          <w:rStyle w:val="CollegamentoInternet"/>
          <w:rFonts w:eastAsiaTheme="majorEastAsia"/>
          <w:color w:val="000000" w:themeColor="text1"/>
          <w:lang w:val="en-GB"/>
        </w:rPr>
        <w:t xml:space="preserve">WB Standard Procurement Document, </w:t>
      </w:r>
      <w:r w:rsidR="00D47897" w:rsidRPr="00D47897">
        <w:rPr>
          <w:rStyle w:val="CollegamentoInternet"/>
          <w:rFonts w:eastAsiaTheme="majorEastAsia"/>
          <w:color w:val="000000" w:themeColor="text1"/>
          <w:lang w:val="en-GB"/>
        </w:rPr>
        <w:t>Request for Bids: Works</w:t>
      </w:r>
      <w:r w:rsidRPr="006B1A39">
        <w:rPr>
          <w:rStyle w:val="CollegamentoInternet"/>
          <w:rFonts w:eastAsiaTheme="majorEastAsia"/>
          <w:color w:val="000000" w:themeColor="text1"/>
          <w:lang w:val="en-GB"/>
        </w:rPr>
        <w:t xml:space="preserve"> (</w:t>
      </w:r>
      <w:r w:rsidR="00DC3103">
        <w:rPr>
          <w:rStyle w:val="CollegamentoInternet"/>
          <w:rFonts w:eastAsiaTheme="majorEastAsia"/>
          <w:color w:val="000000" w:themeColor="text1"/>
          <w:lang w:val="en-GB"/>
        </w:rPr>
        <w:t>March</w:t>
      </w:r>
      <w:r w:rsidR="00D47897">
        <w:rPr>
          <w:rStyle w:val="CollegamentoInternet"/>
          <w:rFonts w:eastAsiaTheme="majorEastAsia"/>
          <w:color w:val="000000" w:themeColor="text1"/>
          <w:lang w:val="en-GB"/>
        </w:rPr>
        <w:t xml:space="preserve"> 202</w:t>
      </w:r>
      <w:r w:rsidR="00DC3103">
        <w:rPr>
          <w:rStyle w:val="CollegamentoInternet"/>
          <w:rFonts w:eastAsiaTheme="majorEastAsia"/>
          <w:color w:val="000000" w:themeColor="text1"/>
          <w:lang w:val="en-GB"/>
        </w:rPr>
        <w:t>5</w:t>
      </w:r>
      <w:r w:rsidRPr="006B1A39">
        <w:rPr>
          <w:rStyle w:val="CollegamentoInternet"/>
          <w:rFonts w:eastAsiaTheme="majorEastAsia"/>
          <w:color w:val="000000" w:themeColor="text1"/>
          <w:lang w:val="en-GB"/>
        </w:rPr>
        <w:t>)</w:t>
      </w:r>
    </w:p>
    <w:p w14:paraId="1A259977" w14:textId="77777777" w:rsidR="00DE34FE" w:rsidRPr="006B1A39" w:rsidRDefault="00DE34FE" w:rsidP="00DE34FE">
      <w:pPr>
        <w:pStyle w:val="ListParagraph"/>
        <w:numPr>
          <w:ilvl w:val="0"/>
          <w:numId w:val="4"/>
        </w:numPr>
        <w:suppressAutoHyphens/>
        <w:jc w:val="both"/>
        <w:rPr>
          <w:color w:val="000000" w:themeColor="text1"/>
        </w:rPr>
      </w:pPr>
      <w:hyperlink r:id="rId8">
        <w:r w:rsidRPr="006B1A39">
          <w:rPr>
            <w:rStyle w:val="CollegamentoInternet"/>
            <w:rFonts w:eastAsiaTheme="majorEastAsia"/>
            <w:color w:val="000000" w:themeColor="text1"/>
            <w:lang w:val="en-GB"/>
          </w:rPr>
          <w:t>WB Environmental and Social Policy</w:t>
        </w:r>
      </w:hyperlink>
    </w:p>
    <w:p w14:paraId="2F7D371C" w14:textId="77777777" w:rsidR="00DE34FE" w:rsidRPr="006B1A39" w:rsidRDefault="00DE34FE" w:rsidP="00DE34FE">
      <w:pPr>
        <w:pStyle w:val="ListParagraph"/>
        <w:numPr>
          <w:ilvl w:val="0"/>
          <w:numId w:val="4"/>
        </w:numPr>
        <w:suppressAutoHyphens/>
        <w:jc w:val="both"/>
        <w:rPr>
          <w:color w:val="000000" w:themeColor="text1"/>
        </w:rPr>
      </w:pPr>
      <w:hyperlink r:id="rId9">
        <w:r w:rsidRPr="006B1A39">
          <w:rPr>
            <w:rStyle w:val="CollegamentoInternet"/>
            <w:rFonts w:eastAsiaTheme="majorEastAsia"/>
            <w:color w:val="000000" w:themeColor="text1"/>
            <w:lang w:val="en-GB"/>
          </w:rPr>
          <w:t>WB Procurement Policies &amp; Rules</w:t>
        </w:r>
      </w:hyperlink>
    </w:p>
    <w:p w14:paraId="71B7FA15" w14:textId="77777777" w:rsidR="00DE34FE" w:rsidRPr="006B1A39" w:rsidRDefault="00DE34FE" w:rsidP="00DE34FE">
      <w:pPr>
        <w:pStyle w:val="ListParagraph"/>
        <w:numPr>
          <w:ilvl w:val="0"/>
          <w:numId w:val="4"/>
        </w:numPr>
        <w:suppressAutoHyphens/>
        <w:jc w:val="both"/>
        <w:rPr>
          <w:b/>
          <w:i/>
          <w:color w:val="000000" w:themeColor="text1"/>
          <w:lang w:val="en-GB"/>
        </w:rPr>
      </w:pPr>
      <w:r w:rsidRPr="006B1A39">
        <w:rPr>
          <w:color w:val="000000" w:themeColor="text1"/>
          <w:lang w:val="en-GB"/>
        </w:rPr>
        <w:t>Other related WB Policies, Strategies or Procedures as relevant to the Project:</w:t>
      </w:r>
    </w:p>
    <w:p w14:paraId="3A01F612" w14:textId="77777777" w:rsidR="00DE34FE" w:rsidRPr="006B1A39" w:rsidRDefault="00DE34FE" w:rsidP="00DE34FE">
      <w:pPr>
        <w:pStyle w:val="Heading1"/>
        <w:numPr>
          <w:ilvl w:val="0"/>
          <w:numId w:val="3"/>
        </w:numPr>
        <w:jc w:val="both"/>
        <w:rPr>
          <w:rFonts w:ascii="Times New Roman" w:hAnsi="Times New Roman"/>
          <w:color w:val="000000" w:themeColor="text1"/>
          <w:sz w:val="24"/>
          <w:lang w:val="en-GB"/>
        </w:rPr>
      </w:pPr>
      <w:r>
        <w:rPr>
          <w:rFonts w:ascii="Times New Roman" w:hAnsi="Times New Roman"/>
          <w:color w:val="000000" w:themeColor="text1"/>
          <w:sz w:val="24"/>
          <w:lang w:val="en-GB"/>
        </w:rPr>
        <w:t>DETAILED TASKS</w:t>
      </w:r>
    </w:p>
    <w:p w14:paraId="7849EB20" w14:textId="77777777" w:rsidR="00DE34FE" w:rsidRPr="00E3518A" w:rsidRDefault="00DE34FE" w:rsidP="00DE34FE">
      <w:pPr>
        <w:pStyle w:val="ListParagraph"/>
        <w:widowControl w:val="0"/>
        <w:numPr>
          <w:ilvl w:val="0"/>
          <w:numId w:val="6"/>
        </w:numPr>
        <w:tabs>
          <w:tab w:val="left" w:pos="360"/>
        </w:tabs>
        <w:spacing w:after="160"/>
        <w:contextualSpacing w:val="0"/>
        <w:jc w:val="both"/>
        <w:outlineLvl w:val="1"/>
        <w:rPr>
          <w:rFonts w:eastAsiaTheme="minorHAnsi"/>
          <w:b/>
          <w:vanish/>
          <w:color w:val="000000" w:themeColor="text1"/>
          <w:lang w:val="en-GB" w:eastAsia="zh-CN" w:bidi="hi-IN"/>
        </w:rPr>
      </w:pPr>
    </w:p>
    <w:p w14:paraId="46CE1B9E" w14:textId="77777777" w:rsidR="00DE34FE" w:rsidRPr="00E3518A" w:rsidRDefault="00DE34FE" w:rsidP="00DE34FE">
      <w:pPr>
        <w:pStyle w:val="ListParagraph"/>
        <w:widowControl w:val="0"/>
        <w:numPr>
          <w:ilvl w:val="0"/>
          <w:numId w:val="6"/>
        </w:numPr>
        <w:tabs>
          <w:tab w:val="left" w:pos="360"/>
        </w:tabs>
        <w:spacing w:after="160"/>
        <w:contextualSpacing w:val="0"/>
        <w:jc w:val="both"/>
        <w:outlineLvl w:val="1"/>
        <w:rPr>
          <w:rFonts w:eastAsiaTheme="minorHAnsi"/>
          <w:b/>
          <w:vanish/>
          <w:color w:val="000000" w:themeColor="text1"/>
          <w:lang w:val="en-GB" w:eastAsia="zh-CN" w:bidi="hi-IN"/>
        </w:rPr>
      </w:pPr>
    </w:p>
    <w:p w14:paraId="6C0652F0" w14:textId="77777777" w:rsidR="00DE34FE" w:rsidRPr="00E3518A" w:rsidRDefault="00DE34FE" w:rsidP="00DE34FE">
      <w:pPr>
        <w:pStyle w:val="ListParagraph"/>
        <w:widowControl w:val="0"/>
        <w:numPr>
          <w:ilvl w:val="0"/>
          <w:numId w:val="6"/>
        </w:numPr>
        <w:tabs>
          <w:tab w:val="left" w:pos="360"/>
        </w:tabs>
        <w:spacing w:after="160"/>
        <w:contextualSpacing w:val="0"/>
        <w:jc w:val="both"/>
        <w:outlineLvl w:val="1"/>
        <w:rPr>
          <w:rFonts w:eastAsiaTheme="minorHAnsi"/>
          <w:b/>
          <w:vanish/>
          <w:color w:val="000000" w:themeColor="text1"/>
          <w:lang w:val="en-GB" w:eastAsia="zh-CN" w:bidi="hi-IN"/>
        </w:rPr>
      </w:pPr>
    </w:p>
    <w:p w14:paraId="49A8B986" w14:textId="77777777" w:rsidR="00DE34FE" w:rsidRPr="006B1A39" w:rsidRDefault="00DE34FE" w:rsidP="00DE34FE">
      <w:pPr>
        <w:pStyle w:val="Heading2"/>
        <w:numPr>
          <w:ilvl w:val="1"/>
          <w:numId w:val="6"/>
        </w:numPr>
        <w:ind w:left="360"/>
        <w:jc w:val="both"/>
        <w:rPr>
          <w:color w:val="000000" w:themeColor="text1"/>
        </w:rPr>
      </w:pPr>
      <w:r>
        <w:rPr>
          <w:color w:val="000000" w:themeColor="text1"/>
        </w:rPr>
        <w:t>Limitation of Consultant’s authority</w:t>
      </w:r>
    </w:p>
    <w:p w14:paraId="68E218BA" w14:textId="15F51B8E" w:rsidR="00DE34FE" w:rsidRPr="006B1A39" w:rsidRDefault="00DE34FE" w:rsidP="00DE34FE">
      <w:pPr>
        <w:spacing w:after="200"/>
        <w:jc w:val="both"/>
        <w:rPr>
          <w:color w:val="000000" w:themeColor="text1"/>
          <w:lang w:val="en-GB"/>
        </w:rPr>
      </w:pPr>
      <w:r w:rsidRPr="006B1A39">
        <w:rPr>
          <w:color w:val="000000" w:themeColor="text1"/>
          <w:lang w:val="en-GB"/>
        </w:rPr>
        <w:t>The Consultant should perform his services as</w:t>
      </w:r>
      <w:r w:rsidR="008F3259">
        <w:rPr>
          <w:color w:val="000000" w:themeColor="text1"/>
          <w:lang w:val="en-GB"/>
        </w:rPr>
        <w:t xml:space="preserve"> </w:t>
      </w:r>
      <w:r w:rsidR="00DC3103">
        <w:rPr>
          <w:color w:val="000000" w:themeColor="text1"/>
          <w:lang w:val="en-GB"/>
        </w:rPr>
        <w:t>Engineer</w:t>
      </w:r>
      <w:r w:rsidRPr="006B1A39">
        <w:rPr>
          <w:color w:val="000000" w:themeColor="text1"/>
          <w:lang w:val="en-GB"/>
        </w:rPr>
        <w:t xml:space="preserve"> in close co-operation and consultation with the Client, and the Consultant shall have no authority to relieve the contractor of any of his duties or obligations under Contract as </w:t>
      </w:r>
      <w:r w:rsidR="00DC3103">
        <w:rPr>
          <w:color w:val="000000" w:themeColor="text1"/>
          <w:lang w:val="en-GB"/>
        </w:rPr>
        <w:t>mentioned</w:t>
      </w:r>
      <w:r w:rsidR="00DC3103" w:rsidRPr="006B1A39">
        <w:rPr>
          <w:color w:val="000000" w:themeColor="text1"/>
          <w:lang w:val="en-GB"/>
        </w:rPr>
        <w:t xml:space="preserve"> </w:t>
      </w:r>
      <w:r w:rsidRPr="006B1A39">
        <w:rPr>
          <w:color w:val="000000" w:themeColor="text1"/>
          <w:lang w:val="en-GB"/>
        </w:rPr>
        <w:t>above. The Consultant should seek prior consent of the Client for the following actions:</w:t>
      </w:r>
    </w:p>
    <w:p w14:paraId="353B110C" w14:textId="77777777" w:rsidR="00DE34FE" w:rsidRPr="006B1A39" w:rsidRDefault="00DE34FE" w:rsidP="00EB3AF1">
      <w:pPr>
        <w:pStyle w:val="ListParagraph"/>
        <w:numPr>
          <w:ilvl w:val="0"/>
          <w:numId w:val="41"/>
        </w:numPr>
        <w:suppressAutoHyphens/>
        <w:spacing w:before="120" w:after="200"/>
        <w:jc w:val="both"/>
        <w:rPr>
          <w:color w:val="000000" w:themeColor="text1"/>
          <w:lang w:val="en-GB"/>
        </w:rPr>
      </w:pPr>
      <w:r w:rsidRPr="006B1A39">
        <w:rPr>
          <w:color w:val="000000" w:themeColor="text1"/>
          <w:lang w:val="en-GB"/>
        </w:rPr>
        <w:t xml:space="preserve">Approval of modification of the Work </w:t>
      </w:r>
      <w:proofErr w:type="gramStart"/>
      <w:r w:rsidRPr="006B1A39">
        <w:rPr>
          <w:color w:val="000000" w:themeColor="text1"/>
          <w:lang w:val="en-GB"/>
        </w:rPr>
        <w:t>Programs;</w:t>
      </w:r>
      <w:proofErr w:type="gramEnd"/>
    </w:p>
    <w:p w14:paraId="3609B800" w14:textId="77777777" w:rsidR="00DE34FE" w:rsidRPr="006B1A39" w:rsidRDefault="00DE34FE" w:rsidP="00EB3AF1">
      <w:pPr>
        <w:pStyle w:val="ListParagraph"/>
        <w:numPr>
          <w:ilvl w:val="0"/>
          <w:numId w:val="41"/>
        </w:numPr>
        <w:suppressAutoHyphens/>
        <w:spacing w:before="120" w:after="200"/>
        <w:jc w:val="both"/>
        <w:rPr>
          <w:color w:val="000000" w:themeColor="text1"/>
          <w:lang w:val="en-GB"/>
        </w:rPr>
      </w:pPr>
      <w:r w:rsidRPr="006B1A39">
        <w:rPr>
          <w:color w:val="000000" w:themeColor="text1"/>
          <w:lang w:val="en-GB"/>
        </w:rPr>
        <w:t xml:space="preserve">Approval of any </w:t>
      </w:r>
      <w:proofErr w:type="gramStart"/>
      <w:r w:rsidRPr="006B1A39">
        <w:rPr>
          <w:color w:val="000000" w:themeColor="text1"/>
          <w:lang w:val="en-GB"/>
        </w:rPr>
        <w:t>Variations;</w:t>
      </w:r>
      <w:proofErr w:type="gramEnd"/>
    </w:p>
    <w:p w14:paraId="2DE4AC25" w14:textId="77777777" w:rsidR="00DE34FE" w:rsidRPr="006B1A39" w:rsidRDefault="00DE34FE" w:rsidP="00EB3AF1">
      <w:pPr>
        <w:pStyle w:val="ListParagraph"/>
        <w:numPr>
          <w:ilvl w:val="0"/>
          <w:numId w:val="41"/>
        </w:numPr>
        <w:suppressAutoHyphens/>
        <w:spacing w:before="120" w:after="200"/>
        <w:jc w:val="both"/>
        <w:rPr>
          <w:color w:val="000000" w:themeColor="text1"/>
          <w:lang w:val="en-GB"/>
        </w:rPr>
      </w:pPr>
      <w:r w:rsidRPr="006B1A39">
        <w:rPr>
          <w:color w:val="000000" w:themeColor="text1"/>
          <w:lang w:val="en-GB"/>
        </w:rPr>
        <w:t xml:space="preserve">Approval of any time </w:t>
      </w:r>
      <w:proofErr w:type="gramStart"/>
      <w:r w:rsidRPr="006B1A39">
        <w:rPr>
          <w:color w:val="000000" w:themeColor="text1"/>
          <w:lang w:val="en-GB"/>
        </w:rPr>
        <w:t>extensions;</w:t>
      </w:r>
      <w:proofErr w:type="gramEnd"/>
    </w:p>
    <w:p w14:paraId="38ACE09B" w14:textId="77777777" w:rsidR="00DE34FE" w:rsidRPr="006B1A39" w:rsidRDefault="00DE34FE" w:rsidP="00EB3AF1">
      <w:pPr>
        <w:pStyle w:val="ListParagraph"/>
        <w:numPr>
          <w:ilvl w:val="0"/>
          <w:numId w:val="41"/>
        </w:numPr>
        <w:suppressAutoHyphens/>
        <w:spacing w:before="120" w:after="200"/>
        <w:jc w:val="both"/>
        <w:rPr>
          <w:color w:val="000000" w:themeColor="text1"/>
          <w:lang w:val="en-GB"/>
        </w:rPr>
      </w:pPr>
      <w:r w:rsidRPr="006B1A39">
        <w:rPr>
          <w:color w:val="000000" w:themeColor="text1"/>
          <w:lang w:val="en-GB"/>
        </w:rPr>
        <w:t xml:space="preserve">Approval of any changes in </w:t>
      </w:r>
      <w:proofErr w:type="gramStart"/>
      <w:r w:rsidRPr="006B1A39">
        <w:rPr>
          <w:color w:val="000000" w:themeColor="text1"/>
          <w:lang w:val="en-GB"/>
        </w:rPr>
        <w:t>Costs;</w:t>
      </w:r>
      <w:proofErr w:type="gramEnd"/>
    </w:p>
    <w:p w14:paraId="5B3179FE" w14:textId="77777777" w:rsidR="00DE34FE" w:rsidRPr="006B1A39" w:rsidRDefault="00DE34FE" w:rsidP="00EB3AF1">
      <w:pPr>
        <w:pStyle w:val="ListParagraph"/>
        <w:numPr>
          <w:ilvl w:val="0"/>
          <w:numId w:val="41"/>
        </w:numPr>
        <w:suppressAutoHyphens/>
        <w:spacing w:before="120" w:after="200"/>
        <w:jc w:val="both"/>
        <w:rPr>
          <w:color w:val="000000" w:themeColor="text1"/>
          <w:lang w:val="en-GB"/>
        </w:rPr>
      </w:pPr>
      <w:r w:rsidRPr="006B1A39">
        <w:rPr>
          <w:color w:val="000000" w:themeColor="text1"/>
          <w:lang w:val="en-GB"/>
        </w:rPr>
        <w:t xml:space="preserve">Approval or disapproval of Contractor’s Claims. </w:t>
      </w:r>
    </w:p>
    <w:p w14:paraId="1421DD64" w14:textId="22BA1D13" w:rsidR="00DE34FE" w:rsidRDefault="00A25269" w:rsidP="00DE34FE">
      <w:pPr>
        <w:jc w:val="both"/>
        <w:rPr>
          <w:color w:val="000000" w:themeColor="text1"/>
          <w:lang w:val="en-GB"/>
        </w:rPr>
      </w:pPr>
      <w:r>
        <w:rPr>
          <w:color w:val="000000" w:themeColor="text1"/>
          <w:lang w:val="en-GB"/>
        </w:rPr>
        <w:t xml:space="preserve">For avoidance of doubts, each time when a situation enumerated as per i. to v. above happen, and the Consultant should provide written document (acceptance, instructions, determinations etc.) to the Contractor within a specified period of time as per requirements of FIDIC Conditions of Contract, the Consultant should address to the Client for the prior consent not later than </w:t>
      </w:r>
      <w:r w:rsidR="00FF5809">
        <w:rPr>
          <w:color w:val="000000" w:themeColor="text1"/>
          <w:lang w:val="en-GB"/>
        </w:rPr>
        <w:t>after 2/3 of such specified period of time has passed, to enable the Client to provide its consent within reasonable time period.</w:t>
      </w:r>
    </w:p>
    <w:p w14:paraId="58FA2902" w14:textId="77777777" w:rsidR="00FF5809" w:rsidRPr="00FF5809" w:rsidRDefault="00FF5809" w:rsidP="00DE34FE">
      <w:pPr>
        <w:jc w:val="both"/>
        <w:rPr>
          <w:color w:val="000000" w:themeColor="text1"/>
          <w:lang w:val="en-GB"/>
        </w:rPr>
      </w:pPr>
    </w:p>
    <w:p w14:paraId="7237102E" w14:textId="77777777" w:rsidR="00DE34FE" w:rsidRPr="006B1A39" w:rsidRDefault="00DE34FE" w:rsidP="00DE34FE">
      <w:pPr>
        <w:pStyle w:val="Heading2"/>
        <w:numPr>
          <w:ilvl w:val="1"/>
          <w:numId w:val="6"/>
        </w:numPr>
        <w:jc w:val="both"/>
        <w:rPr>
          <w:color w:val="000000" w:themeColor="text1"/>
        </w:rPr>
      </w:pPr>
      <w:bookmarkStart w:id="6" w:name="_3.1_Establishment_of"/>
      <w:bookmarkStart w:id="7" w:name="_Toc51786306"/>
      <w:bookmarkEnd w:id="6"/>
      <w:r w:rsidRPr="006B1A39">
        <w:rPr>
          <w:color w:val="000000" w:themeColor="text1"/>
        </w:rPr>
        <w:t>Supervision of the contract</w:t>
      </w:r>
      <w:bookmarkEnd w:id="7"/>
    </w:p>
    <w:p w14:paraId="4574A028" w14:textId="77777777" w:rsidR="00DE34FE" w:rsidRPr="006B1A39" w:rsidRDefault="00DE34FE" w:rsidP="00DE34FE">
      <w:pPr>
        <w:jc w:val="both"/>
        <w:rPr>
          <w:color w:val="000000" w:themeColor="text1"/>
          <w:lang w:val="en-GB"/>
        </w:rPr>
      </w:pPr>
    </w:p>
    <w:p w14:paraId="26310AA8" w14:textId="77777777" w:rsidR="00DE34FE" w:rsidRPr="00E3518A" w:rsidRDefault="00DE34FE" w:rsidP="00DE34FE">
      <w:pPr>
        <w:pStyle w:val="ListParagraph"/>
        <w:widowControl w:val="0"/>
        <w:numPr>
          <w:ilvl w:val="0"/>
          <w:numId w:val="7"/>
        </w:numPr>
        <w:spacing w:after="160"/>
        <w:contextualSpacing w:val="0"/>
        <w:jc w:val="both"/>
        <w:outlineLvl w:val="2"/>
        <w:rPr>
          <w:rFonts w:eastAsiaTheme="minorHAnsi"/>
          <w:b/>
          <w:vanish/>
          <w:color w:val="000000" w:themeColor="text1"/>
          <w:lang w:val="en-GB" w:eastAsia="en-GB" w:bidi="hi-IN"/>
        </w:rPr>
      </w:pPr>
      <w:bookmarkStart w:id="8" w:name="_Toc51786307"/>
    </w:p>
    <w:p w14:paraId="427286A1" w14:textId="77777777" w:rsidR="00DE34FE" w:rsidRPr="00E3518A" w:rsidRDefault="00DE34FE" w:rsidP="00DE34FE">
      <w:pPr>
        <w:pStyle w:val="ListParagraph"/>
        <w:widowControl w:val="0"/>
        <w:numPr>
          <w:ilvl w:val="0"/>
          <w:numId w:val="7"/>
        </w:numPr>
        <w:spacing w:after="160"/>
        <w:contextualSpacing w:val="0"/>
        <w:jc w:val="both"/>
        <w:outlineLvl w:val="2"/>
        <w:rPr>
          <w:rFonts w:eastAsiaTheme="minorHAnsi"/>
          <w:b/>
          <w:vanish/>
          <w:color w:val="000000" w:themeColor="text1"/>
          <w:lang w:val="en-GB" w:eastAsia="en-GB" w:bidi="hi-IN"/>
        </w:rPr>
      </w:pPr>
    </w:p>
    <w:p w14:paraId="3EA39FC9" w14:textId="77777777" w:rsidR="00DE34FE" w:rsidRPr="00E3518A" w:rsidRDefault="00DE34FE" w:rsidP="00DE34FE">
      <w:pPr>
        <w:pStyle w:val="ListParagraph"/>
        <w:widowControl w:val="0"/>
        <w:numPr>
          <w:ilvl w:val="0"/>
          <w:numId w:val="7"/>
        </w:numPr>
        <w:spacing w:after="160"/>
        <w:contextualSpacing w:val="0"/>
        <w:jc w:val="both"/>
        <w:outlineLvl w:val="2"/>
        <w:rPr>
          <w:rFonts w:eastAsiaTheme="minorHAnsi"/>
          <w:b/>
          <w:vanish/>
          <w:color w:val="000000" w:themeColor="text1"/>
          <w:lang w:val="en-GB" w:eastAsia="en-GB" w:bidi="hi-IN"/>
        </w:rPr>
      </w:pPr>
    </w:p>
    <w:p w14:paraId="2635BEEF" w14:textId="77777777" w:rsidR="00DE34FE" w:rsidRPr="00E3518A" w:rsidRDefault="00DE34FE" w:rsidP="00DE34FE">
      <w:pPr>
        <w:pStyle w:val="ListParagraph"/>
        <w:widowControl w:val="0"/>
        <w:numPr>
          <w:ilvl w:val="1"/>
          <w:numId w:val="7"/>
        </w:numPr>
        <w:spacing w:after="160"/>
        <w:contextualSpacing w:val="0"/>
        <w:jc w:val="both"/>
        <w:outlineLvl w:val="2"/>
        <w:rPr>
          <w:rFonts w:eastAsiaTheme="minorHAnsi"/>
          <w:b/>
          <w:vanish/>
          <w:color w:val="000000" w:themeColor="text1"/>
          <w:lang w:val="en-GB" w:eastAsia="en-GB" w:bidi="hi-IN"/>
        </w:rPr>
      </w:pPr>
    </w:p>
    <w:p w14:paraId="76EA934A" w14:textId="77777777" w:rsidR="00DE34FE" w:rsidRPr="00E3518A" w:rsidRDefault="00DE34FE" w:rsidP="00DE34FE">
      <w:pPr>
        <w:pStyle w:val="ListParagraph"/>
        <w:widowControl w:val="0"/>
        <w:numPr>
          <w:ilvl w:val="1"/>
          <w:numId w:val="7"/>
        </w:numPr>
        <w:spacing w:after="160"/>
        <w:contextualSpacing w:val="0"/>
        <w:jc w:val="both"/>
        <w:outlineLvl w:val="2"/>
        <w:rPr>
          <w:rFonts w:eastAsiaTheme="minorHAnsi"/>
          <w:b/>
          <w:vanish/>
          <w:color w:val="000000" w:themeColor="text1"/>
          <w:lang w:val="en-GB" w:eastAsia="en-GB" w:bidi="hi-IN"/>
        </w:rPr>
      </w:pPr>
    </w:p>
    <w:p w14:paraId="20216E21" w14:textId="77777777" w:rsidR="00DE34FE" w:rsidRPr="008418F6" w:rsidRDefault="00DE34FE" w:rsidP="00DE34FE">
      <w:pPr>
        <w:pStyle w:val="Heading3"/>
        <w:numPr>
          <w:ilvl w:val="2"/>
          <w:numId w:val="7"/>
        </w:numPr>
        <w:ind w:left="1440"/>
        <w:jc w:val="both"/>
        <w:rPr>
          <w:b/>
          <w:bCs/>
          <w:i/>
          <w:iCs/>
          <w:color w:val="000000" w:themeColor="text1"/>
          <w:lang w:eastAsia="en-GB"/>
        </w:rPr>
      </w:pPr>
      <w:r w:rsidRPr="008418F6">
        <w:rPr>
          <w:b/>
          <w:bCs/>
          <w:i/>
          <w:iCs/>
          <w:color w:val="000000" w:themeColor="text1"/>
          <w:lang w:eastAsia="en-GB"/>
        </w:rPr>
        <w:t>Contract Supervision</w:t>
      </w:r>
      <w:bookmarkEnd w:id="8"/>
    </w:p>
    <w:p w14:paraId="3D8A9F5C" w14:textId="68740EFB" w:rsidR="00DE34FE" w:rsidRPr="006B1A39" w:rsidRDefault="00DE34FE" w:rsidP="00DE34FE">
      <w:pPr>
        <w:spacing w:after="120"/>
        <w:jc w:val="both"/>
        <w:rPr>
          <w:color w:val="000000" w:themeColor="text1"/>
          <w:lang w:val="en-GB" w:eastAsia="en-GB"/>
        </w:rPr>
      </w:pPr>
      <w:r w:rsidRPr="006B1A39">
        <w:rPr>
          <w:color w:val="000000" w:themeColor="text1"/>
          <w:lang w:val="en-GB" w:eastAsia="en-GB"/>
        </w:rPr>
        <w:t xml:space="preserve">The Client will require the Consultant to perform the duties and authority of the </w:t>
      </w:r>
      <w:r w:rsidR="00DC3103">
        <w:rPr>
          <w:color w:val="000000" w:themeColor="text1"/>
          <w:lang w:val="en-GB" w:eastAsia="en-GB"/>
        </w:rPr>
        <w:t>Engineer</w:t>
      </w:r>
      <w:r w:rsidR="00DC3103" w:rsidRPr="006B1A39">
        <w:rPr>
          <w:color w:val="000000" w:themeColor="text1"/>
          <w:lang w:val="en-GB" w:eastAsia="en-GB"/>
        </w:rPr>
        <w:t xml:space="preserve"> </w:t>
      </w:r>
      <w:r w:rsidRPr="006B1A39">
        <w:rPr>
          <w:color w:val="000000" w:themeColor="text1"/>
          <w:lang w:val="en-GB" w:eastAsia="en-GB"/>
        </w:rPr>
        <w:t xml:space="preserve">as specified in or necessarily implied in the Contract. The applicable conditions of contract are </w:t>
      </w:r>
      <w:r w:rsidR="00D47897" w:rsidRPr="006B1A39">
        <w:rPr>
          <w:color w:val="000000" w:themeColor="text1"/>
          <w:lang w:val="en-GB"/>
        </w:rPr>
        <w:t>as per</w:t>
      </w:r>
      <w:r w:rsidR="00D47897">
        <w:rPr>
          <w:rFonts w:eastAsia="MS Mincho"/>
          <w:color w:val="000000" w:themeColor="text1"/>
          <w:lang w:val="en-GB"/>
        </w:rPr>
        <w:t xml:space="preserve"> </w:t>
      </w:r>
      <w:r w:rsidR="00D47897" w:rsidRPr="00D47897">
        <w:rPr>
          <w:rFonts w:eastAsia="MS Mincho"/>
          <w:color w:val="000000" w:themeColor="text1"/>
          <w:lang w:val="en-GB"/>
        </w:rPr>
        <w:t>WB</w:t>
      </w:r>
      <w:r w:rsidR="00D47897">
        <w:rPr>
          <w:rFonts w:eastAsia="MS Mincho"/>
          <w:color w:val="000000" w:themeColor="text1"/>
          <w:lang w:val="en-GB"/>
        </w:rPr>
        <w:t xml:space="preserve"> </w:t>
      </w:r>
      <w:r w:rsidR="00D47897" w:rsidRPr="00D47897">
        <w:rPr>
          <w:rFonts w:eastAsia="MS Mincho"/>
          <w:color w:val="000000" w:themeColor="text1"/>
          <w:lang w:val="en-GB"/>
        </w:rPr>
        <w:t>Standard</w:t>
      </w:r>
      <w:r w:rsidR="00D47897">
        <w:rPr>
          <w:rFonts w:eastAsia="MS Mincho"/>
          <w:color w:val="000000" w:themeColor="text1"/>
          <w:lang w:val="en-GB"/>
        </w:rPr>
        <w:t xml:space="preserve"> </w:t>
      </w:r>
      <w:r w:rsidR="00D47897" w:rsidRPr="00D47897">
        <w:rPr>
          <w:rFonts w:eastAsia="MS Mincho"/>
          <w:color w:val="000000" w:themeColor="text1"/>
          <w:lang w:val="en-GB"/>
        </w:rPr>
        <w:t>Procurement Document, Request for Bids: Works (</w:t>
      </w:r>
      <w:r w:rsidR="00DC3103">
        <w:rPr>
          <w:rFonts w:eastAsia="MS Mincho"/>
          <w:color w:val="000000" w:themeColor="text1"/>
          <w:lang w:val="en-GB"/>
        </w:rPr>
        <w:t>March 2025</w:t>
      </w:r>
      <w:r w:rsidR="00D47897" w:rsidRPr="00D47897">
        <w:rPr>
          <w:rFonts w:eastAsia="MS Mincho"/>
          <w:color w:val="000000" w:themeColor="text1"/>
          <w:lang w:val="en-GB"/>
        </w:rPr>
        <w:t>)</w:t>
      </w:r>
      <w:r w:rsidRPr="006B1A39">
        <w:rPr>
          <w:color w:val="000000" w:themeColor="text1"/>
          <w:lang w:val="en-GB" w:eastAsia="en-GB"/>
        </w:rPr>
        <w:t>.</w:t>
      </w:r>
    </w:p>
    <w:p w14:paraId="0A106F2E" w14:textId="77777777" w:rsidR="00DE34FE" w:rsidRPr="006B1A39" w:rsidRDefault="00DE34FE" w:rsidP="00DE34FE">
      <w:pPr>
        <w:spacing w:after="120"/>
        <w:jc w:val="both"/>
        <w:rPr>
          <w:color w:val="000000" w:themeColor="text1"/>
          <w:lang w:val="en-GB" w:eastAsia="en-GB"/>
        </w:rPr>
      </w:pPr>
      <w:r w:rsidRPr="006B1A39">
        <w:rPr>
          <w:color w:val="000000" w:themeColor="text1"/>
          <w:lang w:val="en-GB" w:eastAsia="en-GB"/>
        </w:rPr>
        <w:t>The Consultant shall perform its duties or act:</w:t>
      </w:r>
    </w:p>
    <w:p w14:paraId="3385FA9F" w14:textId="77777777" w:rsidR="00DE34FE" w:rsidRPr="006B1A39" w:rsidRDefault="00DE34FE" w:rsidP="00DE34FE">
      <w:pPr>
        <w:numPr>
          <w:ilvl w:val="0"/>
          <w:numId w:val="8"/>
        </w:numPr>
        <w:suppressAutoHyphens/>
        <w:spacing w:after="120"/>
        <w:jc w:val="both"/>
        <w:rPr>
          <w:color w:val="000000" w:themeColor="text1"/>
          <w:lang w:val="en-GB" w:eastAsia="en-GB"/>
        </w:rPr>
      </w:pPr>
      <w:r w:rsidRPr="006B1A39">
        <w:rPr>
          <w:color w:val="000000" w:themeColor="text1"/>
          <w:lang w:val="en-GB" w:eastAsia="en-GB"/>
        </w:rPr>
        <w:t xml:space="preserve">Proactively, where the initiative lies with the Consultant in administering the </w:t>
      </w:r>
      <w:proofErr w:type="gramStart"/>
      <w:r w:rsidRPr="006B1A39">
        <w:rPr>
          <w:color w:val="000000" w:themeColor="text1"/>
          <w:lang w:val="en-GB" w:eastAsia="en-GB"/>
        </w:rPr>
        <w:t>Contract;</w:t>
      </w:r>
      <w:proofErr w:type="gramEnd"/>
    </w:p>
    <w:p w14:paraId="35EC8778" w14:textId="77777777" w:rsidR="00DE34FE" w:rsidRPr="006B1A39" w:rsidRDefault="00DE34FE" w:rsidP="00DE34FE">
      <w:pPr>
        <w:numPr>
          <w:ilvl w:val="0"/>
          <w:numId w:val="8"/>
        </w:numPr>
        <w:suppressAutoHyphens/>
        <w:spacing w:after="120"/>
        <w:jc w:val="both"/>
        <w:rPr>
          <w:color w:val="000000" w:themeColor="text1"/>
          <w:lang w:val="en-GB" w:eastAsia="en-GB"/>
        </w:rPr>
      </w:pPr>
      <w:r w:rsidRPr="006B1A39">
        <w:rPr>
          <w:color w:val="000000" w:themeColor="text1"/>
          <w:lang w:val="en-GB" w:eastAsia="en-GB"/>
        </w:rPr>
        <w:t>Reactively, in response to the Contractor’s or the Employer’s requests; and,</w:t>
      </w:r>
    </w:p>
    <w:p w14:paraId="4E15DB0A" w14:textId="77777777" w:rsidR="00DE34FE" w:rsidRPr="006B1A39" w:rsidRDefault="00DE34FE" w:rsidP="00DE34FE">
      <w:pPr>
        <w:numPr>
          <w:ilvl w:val="0"/>
          <w:numId w:val="8"/>
        </w:numPr>
        <w:suppressAutoHyphens/>
        <w:spacing w:after="120"/>
        <w:jc w:val="both"/>
        <w:rPr>
          <w:color w:val="000000" w:themeColor="text1"/>
          <w:lang w:val="en-GB" w:eastAsia="en-GB"/>
        </w:rPr>
      </w:pPr>
      <w:r w:rsidRPr="006B1A39">
        <w:rPr>
          <w:color w:val="000000" w:themeColor="text1"/>
          <w:lang w:val="en-GB" w:eastAsia="en-GB"/>
        </w:rPr>
        <w:t>Passively, in observing the requirements of the Contract.</w:t>
      </w:r>
    </w:p>
    <w:p w14:paraId="3780DD4F" w14:textId="4D5B5A50" w:rsidR="00DE34FE" w:rsidRDefault="00DE34FE" w:rsidP="00DE34FE">
      <w:pPr>
        <w:spacing w:after="120"/>
        <w:jc w:val="both"/>
        <w:rPr>
          <w:color w:val="000000" w:themeColor="text1"/>
          <w:lang w:val="en-GB" w:eastAsia="en-GB"/>
        </w:rPr>
      </w:pPr>
      <w:r w:rsidRPr="006B1A39">
        <w:rPr>
          <w:color w:val="000000" w:themeColor="text1"/>
          <w:lang w:val="en-GB" w:eastAsia="en-GB"/>
        </w:rPr>
        <w:t xml:space="preserve">Wherever appropriate and not in conflict with the Contract the Consultant shall exercise every reasonable care to protect the interests of the Employer. </w:t>
      </w:r>
    </w:p>
    <w:p w14:paraId="76B79C80" w14:textId="476F98F0" w:rsidR="00BF40BF" w:rsidRPr="003F1F25" w:rsidRDefault="00BF40BF" w:rsidP="00BF40BF">
      <w:pPr>
        <w:spacing w:after="120"/>
        <w:contextualSpacing/>
        <w:jc w:val="both"/>
        <w:rPr>
          <w:color w:val="000000" w:themeColor="text1"/>
          <w:lang w:val="en-GB" w:eastAsia="en-GB"/>
        </w:rPr>
      </w:pPr>
      <w:r w:rsidRPr="003F1F25">
        <w:rPr>
          <w:color w:val="000000" w:themeColor="text1"/>
          <w:lang w:val="en-GB" w:eastAsia="en-GB"/>
        </w:rPr>
        <w:t>The Consultant is obliged to:</w:t>
      </w:r>
    </w:p>
    <w:p w14:paraId="7CFBDD65" w14:textId="77777777" w:rsidR="00BF40BF" w:rsidRPr="001E2FE0" w:rsidRDefault="00BF40BF" w:rsidP="00BF40BF">
      <w:pPr>
        <w:pStyle w:val="ListParagraph"/>
        <w:numPr>
          <w:ilvl w:val="0"/>
          <w:numId w:val="38"/>
        </w:numPr>
        <w:spacing w:after="120"/>
        <w:jc w:val="both"/>
        <w:rPr>
          <w:color w:val="000000" w:themeColor="text1"/>
          <w:lang w:val="en-GB" w:eastAsia="en-GB"/>
        </w:rPr>
      </w:pPr>
      <w:r w:rsidRPr="001E2FE0">
        <w:rPr>
          <w:color w:val="000000" w:themeColor="text1"/>
          <w:lang w:val="en-GB" w:eastAsia="en-GB"/>
        </w:rPr>
        <w:t>To acquire and apply the provisions of the regulations in force in the Republic of Moldova for the supervision of the execution of construction works.</w:t>
      </w:r>
    </w:p>
    <w:p w14:paraId="6569787B" w14:textId="77777777" w:rsidR="00BF40BF" w:rsidRPr="001E2FE0" w:rsidRDefault="00BF40BF" w:rsidP="00BF40BF">
      <w:pPr>
        <w:pStyle w:val="ListParagraph"/>
        <w:numPr>
          <w:ilvl w:val="0"/>
          <w:numId w:val="38"/>
        </w:numPr>
        <w:spacing w:after="120"/>
        <w:jc w:val="both"/>
        <w:rPr>
          <w:color w:val="000000" w:themeColor="text1"/>
          <w:lang w:val="en-GB" w:eastAsia="en-GB"/>
        </w:rPr>
      </w:pPr>
      <w:r w:rsidRPr="001E2FE0">
        <w:rPr>
          <w:color w:val="000000" w:themeColor="text1"/>
          <w:lang w:val="en-GB" w:eastAsia="en-GB"/>
        </w:rPr>
        <w:t xml:space="preserve">To acquire the detailed technical design </w:t>
      </w:r>
      <w:proofErr w:type="gramStart"/>
      <w:r w:rsidRPr="001E2FE0">
        <w:rPr>
          <w:color w:val="000000" w:themeColor="text1"/>
          <w:lang w:val="en-GB" w:eastAsia="en-GB"/>
        </w:rPr>
        <w:t>in order to</w:t>
      </w:r>
      <w:proofErr w:type="gramEnd"/>
      <w:r w:rsidRPr="001E2FE0">
        <w:rPr>
          <w:color w:val="000000" w:themeColor="text1"/>
          <w:lang w:val="en-GB" w:eastAsia="en-GB"/>
        </w:rPr>
        <w:t xml:space="preserve"> supervise its observance in the process of execution of the works.</w:t>
      </w:r>
    </w:p>
    <w:p w14:paraId="1A3FEC37" w14:textId="77777777" w:rsidR="00BF40BF" w:rsidRPr="001E2FE0" w:rsidRDefault="00BF40BF" w:rsidP="00BF40BF">
      <w:pPr>
        <w:pStyle w:val="ListParagraph"/>
        <w:numPr>
          <w:ilvl w:val="0"/>
          <w:numId w:val="38"/>
        </w:numPr>
        <w:spacing w:after="120"/>
        <w:jc w:val="both"/>
        <w:rPr>
          <w:color w:val="000000" w:themeColor="text1"/>
          <w:lang w:val="en-GB" w:eastAsia="en-GB"/>
        </w:rPr>
      </w:pPr>
      <w:r w:rsidRPr="001E2FE0">
        <w:rPr>
          <w:color w:val="000000" w:themeColor="text1"/>
          <w:lang w:val="en-GB" w:eastAsia="en-GB"/>
        </w:rPr>
        <w:lastRenderedPageBreak/>
        <w:t>To draw up and verify the execution documents (interim certificates of hidden works, interim certificates of determining phases, interim certificates of trials and testing, log of events, concrete tests etc.), as well as the completion of the Technical Book of the Construction, which will be kept by the Beneficiary throughout the existence of the respective construction.</w:t>
      </w:r>
    </w:p>
    <w:p w14:paraId="2155B22E" w14:textId="35CD274A" w:rsidR="00BF40BF" w:rsidRPr="001E2FE0" w:rsidRDefault="00BF40BF" w:rsidP="00BF40BF">
      <w:pPr>
        <w:pStyle w:val="ListParagraph"/>
        <w:numPr>
          <w:ilvl w:val="0"/>
          <w:numId w:val="38"/>
        </w:numPr>
        <w:spacing w:after="120"/>
        <w:jc w:val="both"/>
        <w:rPr>
          <w:color w:val="000000" w:themeColor="text1"/>
          <w:lang w:val="en-GB" w:eastAsia="en-GB"/>
        </w:rPr>
      </w:pPr>
      <w:r w:rsidRPr="001E2FE0">
        <w:rPr>
          <w:color w:val="000000" w:themeColor="text1"/>
          <w:lang w:val="en-GB" w:eastAsia="en-GB"/>
        </w:rPr>
        <w:t xml:space="preserve">To </w:t>
      </w:r>
      <w:r>
        <w:rPr>
          <w:color w:val="000000" w:themeColor="text1"/>
          <w:lang w:val="en-GB" w:eastAsia="en-GB"/>
        </w:rPr>
        <w:t>be responsible</w:t>
      </w:r>
      <w:r w:rsidRPr="001E2FE0">
        <w:rPr>
          <w:color w:val="000000" w:themeColor="text1"/>
          <w:lang w:val="en-GB" w:eastAsia="en-GB"/>
        </w:rPr>
        <w:t xml:space="preserve"> according to their obligations for the hidden defects of the construction, arising during the post-handover period</w:t>
      </w:r>
      <w:r w:rsidR="00A014FE">
        <w:rPr>
          <w:color w:val="000000" w:themeColor="text1"/>
          <w:lang w:val="en-GB" w:eastAsia="en-GB"/>
        </w:rPr>
        <w:t xml:space="preserve"> in accordance with the legislation of the Republic of Moldova in force</w:t>
      </w:r>
      <w:r w:rsidRPr="001E2FE0">
        <w:rPr>
          <w:color w:val="000000" w:themeColor="text1"/>
          <w:lang w:val="en-GB" w:eastAsia="en-GB"/>
        </w:rPr>
        <w:t>.</w:t>
      </w:r>
    </w:p>
    <w:p w14:paraId="35F7C72B"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9" w:name="_Toc51786308"/>
      <w:r w:rsidRPr="008418F6">
        <w:rPr>
          <w:b/>
          <w:bCs/>
          <w:i/>
          <w:iCs/>
          <w:color w:val="000000" w:themeColor="text1"/>
          <w:lang w:eastAsia="en-GB"/>
        </w:rPr>
        <w:t>Commencement of Work on Site</w:t>
      </w:r>
      <w:bookmarkEnd w:id="9"/>
    </w:p>
    <w:p w14:paraId="7DA09FBF" w14:textId="77777777" w:rsidR="00DE34FE" w:rsidRPr="006B1A39" w:rsidRDefault="00DE34FE" w:rsidP="00DE34FE">
      <w:pPr>
        <w:tabs>
          <w:tab w:val="left" w:pos="1219"/>
          <w:tab w:val="left" w:pos="3830"/>
          <w:tab w:val="right" w:pos="4977"/>
        </w:tabs>
        <w:spacing w:after="120"/>
        <w:jc w:val="both"/>
        <w:rPr>
          <w:b/>
          <w:color w:val="000000" w:themeColor="text1"/>
          <w:lang w:val="en-GB"/>
        </w:rPr>
      </w:pPr>
      <w:r w:rsidRPr="006B1A39">
        <w:rPr>
          <w:color w:val="000000" w:themeColor="text1"/>
          <w:lang w:val="en-GB"/>
        </w:rPr>
        <w:t xml:space="preserve">For all </w:t>
      </w:r>
      <w:r>
        <w:rPr>
          <w:color w:val="000000" w:themeColor="text1"/>
          <w:lang w:val="en-GB"/>
        </w:rPr>
        <w:t>Contract</w:t>
      </w:r>
      <w:r w:rsidRPr="006B1A39">
        <w:rPr>
          <w:color w:val="000000" w:themeColor="text1"/>
          <w:lang w:val="en-GB"/>
        </w:rPr>
        <w:t xml:space="preserve"> the Consultant will have the following obligations:</w:t>
      </w:r>
    </w:p>
    <w:p w14:paraId="161D6E81" w14:textId="0EDBBE05" w:rsidR="00DE34FE" w:rsidRPr="006B1A39" w:rsidRDefault="00DE34FE" w:rsidP="00DE34FE">
      <w:pPr>
        <w:numPr>
          <w:ilvl w:val="0"/>
          <w:numId w:val="9"/>
        </w:numPr>
        <w:tabs>
          <w:tab w:val="left" w:pos="-1620"/>
          <w:tab w:val="right" w:pos="9241"/>
        </w:tabs>
        <w:suppressAutoHyphens/>
        <w:spacing w:after="160"/>
        <w:ind w:hanging="720"/>
        <w:jc w:val="both"/>
        <w:rPr>
          <w:color w:val="000000" w:themeColor="text1"/>
          <w:lang w:val="en-GB"/>
        </w:rPr>
      </w:pPr>
      <w:r w:rsidRPr="006B1A39">
        <w:rPr>
          <w:color w:val="000000" w:themeColor="text1"/>
          <w:lang w:val="en-GB"/>
        </w:rPr>
        <w:t xml:space="preserve">Upon Commencement of the </w:t>
      </w:r>
      <w:r w:rsidR="00D47897" w:rsidRPr="006B1A39">
        <w:rPr>
          <w:color w:val="000000" w:themeColor="text1"/>
          <w:lang w:eastAsia="en-GB"/>
        </w:rPr>
        <w:t>Work</w:t>
      </w:r>
      <w:r w:rsidRPr="006B1A39">
        <w:rPr>
          <w:color w:val="000000" w:themeColor="text1"/>
          <w:lang w:val="en-GB"/>
        </w:rPr>
        <w:t xml:space="preserve">, in accordance with the terms of the </w:t>
      </w:r>
      <w:r>
        <w:rPr>
          <w:color w:val="000000" w:themeColor="text1"/>
          <w:lang w:val="en-GB"/>
        </w:rPr>
        <w:t>Contract</w:t>
      </w:r>
      <w:r w:rsidRPr="006B1A39">
        <w:rPr>
          <w:color w:val="000000" w:themeColor="text1"/>
          <w:lang w:val="en-GB"/>
        </w:rPr>
        <w:t xml:space="preserve">, execute and deliver Commencement Certificates and obtain the countersignatures of the </w:t>
      </w:r>
      <w:r>
        <w:rPr>
          <w:color w:val="000000" w:themeColor="text1"/>
          <w:lang w:val="en-GB"/>
        </w:rPr>
        <w:t>Contractor</w:t>
      </w:r>
      <w:r w:rsidRPr="006B1A39">
        <w:rPr>
          <w:color w:val="000000" w:themeColor="text1"/>
          <w:lang w:val="en-GB"/>
        </w:rPr>
        <w:t>.</w:t>
      </w:r>
    </w:p>
    <w:p w14:paraId="0225181E" w14:textId="77777777" w:rsidR="00DE34FE" w:rsidRPr="006B1A39" w:rsidRDefault="00DE34FE" w:rsidP="00DE34FE">
      <w:pPr>
        <w:numPr>
          <w:ilvl w:val="0"/>
          <w:numId w:val="9"/>
        </w:numPr>
        <w:tabs>
          <w:tab w:val="left" w:pos="-1620"/>
          <w:tab w:val="right" w:pos="9241"/>
        </w:tabs>
        <w:suppressAutoHyphens/>
        <w:spacing w:after="160"/>
        <w:ind w:hanging="720"/>
        <w:jc w:val="both"/>
        <w:rPr>
          <w:color w:val="000000" w:themeColor="text1"/>
          <w:lang w:val="en-GB"/>
        </w:rPr>
      </w:pPr>
      <w:r w:rsidRPr="006B1A39">
        <w:rPr>
          <w:color w:val="000000" w:themeColor="text1"/>
          <w:lang w:val="en-GB"/>
        </w:rPr>
        <w:t xml:space="preserve">If the </w:t>
      </w:r>
      <w:r>
        <w:rPr>
          <w:color w:val="000000" w:themeColor="text1"/>
          <w:lang w:val="en-GB"/>
        </w:rPr>
        <w:t>Contractor</w:t>
      </w:r>
      <w:r w:rsidRPr="006B1A39">
        <w:rPr>
          <w:color w:val="000000" w:themeColor="text1"/>
          <w:lang w:val="en-GB"/>
        </w:rPr>
        <w:t xml:space="preserve"> do not receive possession of the site from time to time in accordance with the </w:t>
      </w:r>
      <w:r>
        <w:rPr>
          <w:color w:val="000000" w:themeColor="text1"/>
          <w:lang w:val="en-GB"/>
        </w:rPr>
        <w:t>Contract</w:t>
      </w:r>
      <w:r w:rsidRPr="006B1A39">
        <w:rPr>
          <w:color w:val="000000" w:themeColor="text1"/>
          <w:lang w:val="en-GB"/>
        </w:rPr>
        <w:t>, or if a Contractor does not receive a Commencement Certificate within any period stipulated in a contract, assess whether the Contractor is likely to suffer delay and/or incur extra cost and notify the Client accordingly.</w:t>
      </w:r>
    </w:p>
    <w:p w14:paraId="641AF4CA" w14:textId="77777777" w:rsidR="00DE34FE" w:rsidRPr="008418F6" w:rsidRDefault="00DE34FE" w:rsidP="00DE34FE">
      <w:pPr>
        <w:pStyle w:val="Heading3"/>
        <w:keepNext/>
        <w:keepLines/>
        <w:numPr>
          <w:ilvl w:val="2"/>
          <w:numId w:val="7"/>
        </w:numPr>
        <w:spacing w:before="200"/>
        <w:ind w:left="1440"/>
        <w:jc w:val="both"/>
        <w:rPr>
          <w:b/>
          <w:bCs/>
          <w:i/>
          <w:iCs/>
          <w:color w:val="000000" w:themeColor="text1"/>
          <w:lang w:eastAsia="en-GB"/>
        </w:rPr>
      </w:pPr>
      <w:bookmarkStart w:id="10" w:name="_Toc51786309"/>
      <w:r w:rsidRPr="008418F6">
        <w:rPr>
          <w:b/>
          <w:bCs/>
          <w:i/>
          <w:iCs/>
          <w:color w:val="000000" w:themeColor="text1"/>
          <w:lang w:eastAsia="en-GB"/>
        </w:rPr>
        <w:t>Statutory Requirements</w:t>
      </w:r>
      <w:bookmarkEnd w:id="10"/>
    </w:p>
    <w:p w14:paraId="6BDB080D" w14:textId="1F4AFC4B" w:rsidR="00DE34FE" w:rsidRPr="006B1A39" w:rsidRDefault="00DE34FE" w:rsidP="00DE34FE">
      <w:pPr>
        <w:tabs>
          <w:tab w:val="left" w:pos="1219"/>
          <w:tab w:val="left" w:pos="3830"/>
          <w:tab w:val="right" w:pos="4977"/>
        </w:tabs>
        <w:jc w:val="both"/>
        <w:rPr>
          <w:b/>
          <w:color w:val="000000" w:themeColor="text1"/>
          <w:lang w:val="en-GB"/>
        </w:rPr>
      </w:pPr>
      <w:r w:rsidRPr="006B1A39">
        <w:rPr>
          <w:color w:val="000000" w:themeColor="text1"/>
          <w:lang w:val="en-GB"/>
        </w:rPr>
        <w:t xml:space="preserve">The Consultant </w:t>
      </w:r>
      <w:r w:rsidR="00BF40BF" w:rsidRPr="00FD3114">
        <w:rPr>
          <w:color w:val="000000" w:themeColor="text1"/>
          <w:lang w:val="en-GB"/>
        </w:rPr>
        <w:t xml:space="preserve">will exercise his duties and have the obligations provided for in Chapter III, Section </w:t>
      </w:r>
      <w:r w:rsidR="002C0887">
        <w:rPr>
          <w:color w:val="000000" w:themeColor="text1"/>
          <w:lang w:val="en-GB"/>
        </w:rPr>
        <w:t>3</w:t>
      </w:r>
      <w:r w:rsidR="002C0887" w:rsidRPr="00FD3114">
        <w:rPr>
          <w:color w:val="000000" w:themeColor="text1"/>
          <w:lang w:val="en-GB"/>
        </w:rPr>
        <w:t xml:space="preserve"> </w:t>
      </w:r>
      <w:r w:rsidR="00BF40BF" w:rsidRPr="00FD3114">
        <w:rPr>
          <w:color w:val="000000" w:themeColor="text1"/>
          <w:lang w:val="en-GB"/>
        </w:rPr>
        <w:t>of the Urban Planning and Construction Code No. CUC434/2023 of 28.12.2023</w:t>
      </w:r>
      <w:r w:rsidR="00B51F8E">
        <w:rPr>
          <w:color w:val="000000" w:themeColor="text1"/>
          <w:lang w:val="en-GB"/>
        </w:rPr>
        <w:t xml:space="preserve"> (</w:t>
      </w:r>
      <w:r w:rsidR="00B51F8E" w:rsidRPr="00B51F8E">
        <w:rPr>
          <w:color w:val="000000" w:themeColor="text1"/>
          <w:lang w:val="en-GB"/>
        </w:rPr>
        <w:t>with the amendments of 17.04.2025)</w:t>
      </w:r>
      <w:r w:rsidR="00BF40BF">
        <w:rPr>
          <w:color w:val="000000" w:themeColor="text1"/>
          <w:lang w:val="en-GB"/>
        </w:rPr>
        <w:t xml:space="preserve">, and </w:t>
      </w:r>
      <w:r w:rsidRPr="006B1A39">
        <w:rPr>
          <w:color w:val="000000" w:themeColor="text1"/>
          <w:lang w:val="en-GB"/>
        </w:rPr>
        <w:t>will have the following obligations:</w:t>
      </w:r>
    </w:p>
    <w:p w14:paraId="4CD0D408" w14:textId="77777777" w:rsidR="00DE34FE" w:rsidRPr="006B1A39" w:rsidRDefault="00DE34FE" w:rsidP="00DE34FE">
      <w:pPr>
        <w:numPr>
          <w:ilvl w:val="0"/>
          <w:numId w:val="10"/>
        </w:numPr>
        <w:tabs>
          <w:tab w:val="right" w:pos="8931"/>
        </w:tabs>
        <w:suppressAutoHyphens/>
        <w:spacing w:after="160"/>
        <w:ind w:hanging="720"/>
        <w:jc w:val="both"/>
        <w:rPr>
          <w:color w:val="000000" w:themeColor="text1"/>
          <w:lang w:val="en-GB"/>
        </w:rPr>
      </w:pPr>
      <w:r w:rsidRPr="006B1A39">
        <w:rPr>
          <w:color w:val="000000" w:themeColor="text1"/>
          <w:lang w:val="en-GB"/>
        </w:rPr>
        <w:t xml:space="preserve">Assist the Client in updating the technical documentation for authorization of execution and relevant permits/authorizations for the </w:t>
      </w:r>
      <w:proofErr w:type="gramStart"/>
      <w:r w:rsidRPr="006B1A39">
        <w:rPr>
          <w:color w:val="000000" w:themeColor="text1"/>
          <w:lang w:val="en-GB"/>
        </w:rPr>
        <w:t>above;</w:t>
      </w:r>
      <w:proofErr w:type="gramEnd"/>
    </w:p>
    <w:p w14:paraId="026313BF" w14:textId="77777777" w:rsidR="00DE34FE" w:rsidRPr="006B1A39" w:rsidRDefault="00DE34FE" w:rsidP="00DE34FE">
      <w:pPr>
        <w:numPr>
          <w:ilvl w:val="0"/>
          <w:numId w:val="10"/>
        </w:numPr>
        <w:tabs>
          <w:tab w:val="right" w:pos="8931"/>
        </w:tabs>
        <w:suppressAutoHyphens/>
        <w:spacing w:after="160"/>
        <w:ind w:hanging="720"/>
        <w:jc w:val="both"/>
        <w:rPr>
          <w:color w:val="000000" w:themeColor="text1"/>
          <w:lang w:val="en-GB"/>
        </w:rPr>
      </w:pPr>
      <w:r w:rsidRPr="006B1A39">
        <w:rPr>
          <w:color w:val="000000" w:themeColor="text1"/>
          <w:lang w:val="en-GB"/>
        </w:rPr>
        <w:t xml:space="preserve">Assist the Client in renewal of construction authorization permits as required by local </w:t>
      </w:r>
      <w:proofErr w:type="gramStart"/>
      <w:r w:rsidRPr="006B1A39">
        <w:rPr>
          <w:color w:val="000000" w:themeColor="text1"/>
          <w:lang w:val="en-GB"/>
        </w:rPr>
        <w:t>legislation;</w:t>
      </w:r>
      <w:proofErr w:type="gramEnd"/>
    </w:p>
    <w:p w14:paraId="2DF93BE3" w14:textId="77777777" w:rsidR="00DE34FE" w:rsidRPr="006B1A39" w:rsidRDefault="00DE34FE" w:rsidP="00DE34FE">
      <w:pPr>
        <w:numPr>
          <w:ilvl w:val="0"/>
          <w:numId w:val="10"/>
        </w:numPr>
        <w:tabs>
          <w:tab w:val="right" w:pos="8931"/>
        </w:tabs>
        <w:suppressAutoHyphens/>
        <w:spacing w:after="160"/>
        <w:ind w:hanging="720"/>
        <w:jc w:val="both"/>
        <w:rPr>
          <w:color w:val="000000" w:themeColor="text1"/>
          <w:lang w:val="en-GB"/>
        </w:rPr>
      </w:pPr>
      <w:r w:rsidRPr="006B1A39">
        <w:rPr>
          <w:color w:val="000000" w:themeColor="text1"/>
          <w:lang w:val="en-GB"/>
        </w:rPr>
        <w:t xml:space="preserve">Obtain a copy and keep a file of any applicable standards, rules or regulations of all the relevant authorities and public bodies and companies, whose property or rights are affected or may be affected in any way by the Project. Monitor and report to the Client on obtaining compliance with the specified consents by the </w:t>
      </w:r>
      <w:r>
        <w:rPr>
          <w:color w:val="000000" w:themeColor="text1"/>
          <w:lang w:val="en-GB"/>
        </w:rPr>
        <w:t>Contractor</w:t>
      </w:r>
      <w:r w:rsidRPr="006B1A39">
        <w:rPr>
          <w:color w:val="000000" w:themeColor="text1"/>
          <w:lang w:val="en-GB"/>
        </w:rPr>
        <w:t>.</w:t>
      </w:r>
    </w:p>
    <w:p w14:paraId="4D7B4178" w14:textId="77777777" w:rsidR="00DE34FE" w:rsidRPr="006B1A39" w:rsidRDefault="00DE34FE" w:rsidP="00DE34FE">
      <w:pPr>
        <w:widowControl w:val="0"/>
        <w:numPr>
          <w:ilvl w:val="0"/>
          <w:numId w:val="10"/>
        </w:numPr>
        <w:tabs>
          <w:tab w:val="right" w:pos="8931"/>
          <w:tab w:val="right" w:pos="9222"/>
        </w:tabs>
        <w:suppressAutoHyphens/>
        <w:spacing w:after="160"/>
        <w:ind w:hanging="720"/>
        <w:jc w:val="both"/>
        <w:rPr>
          <w:color w:val="000000" w:themeColor="text1"/>
          <w:lang w:val="en-GB"/>
        </w:rPr>
      </w:pPr>
      <w:r w:rsidRPr="006B1A39">
        <w:rPr>
          <w:color w:val="000000" w:themeColor="text1"/>
          <w:lang w:val="en-GB"/>
        </w:rPr>
        <w:t xml:space="preserve">If required by the </w:t>
      </w:r>
      <w:r>
        <w:rPr>
          <w:color w:val="000000" w:themeColor="text1"/>
          <w:lang w:val="en-GB"/>
        </w:rPr>
        <w:t>Contractor</w:t>
      </w:r>
      <w:r w:rsidRPr="006B1A39">
        <w:rPr>
          <w:color w:val="000000" w:themeColor="text1"/>
          <w:lang w:val="en-GB"/>
        </w:rPr>
        <w:t xml:space="preserve"> and permitted by the Client, assist the </w:t>
      </w:r>
      <w:r>
        <w:rPr>
          <w:color w:val="000000" w:themeColor="text1"/>
          <w:lang w:val="en-GB"/>
        </w:rPr>
        <w:t>Contractor</w:t>
      </w:r>
      <w:r w:rsidRPr="006B1A39">
        <w:rPr>
          <w:color w:val="000000" w:themeColor="text1"/>
          <w:lang w:val="en-GB"/>
        </w:rPr>
        <w:t xml:space="preserve"> in applications for detailed town planning consents, building by-law, building act, building and fire regulation approvals, EIA (Environmental Impact Assessment) approvals and other environmental permits and all other statutory approvals and consents required.</w:t>
      </w:r>
    </w:p>
    <w:p w14:paraId="0C8B6673" w14:textId="37C14B9D" w:rsidR="00DE34FE" w:rsidRPr="006B1A39" w:rsidRDefault="00DE34FE" w:rsidP="00DE34FE">
      <w:pPr>
        <w:widowControl w:val="0"/>
        <w:numPr>
          <w:ilvl w:val="0"/>
          <w:numId w:val="10"/>
        </w:numPr>
        <w:tabs>
          <w:tab w:val="right" w:pos="8931"/>
          <w:tab w:val="right" w:pos="9260"/>
        </w:tabs>
        <w:suppressAutoHyphens/>
        <w:spacing w:after="160"/>
        <w:ind w:hanging="720"/>
        <w:jc w:val="both"/>
        <w:rPr>
          <w:color w:val="000000" w:themeColor="text1"/>
          <w:lang w:val="en-GB"/>
        </w:rPr>
      </w:pPr>
      <w:r w:rsidRPr="006B1A39">
        <w:rPr>
          <w:color w:val="000000" w:themeColor="text1"/>
          <w:lang w:val="en-GB"/>
        </w:rPr>
        <w:t>Assist in</w:t>
      </w:r>
      <w:r w:rsidRPr="006B1A39">
        <w:rPr>
          <w:b/>
          <w:color w:val="000000" w:themeColor="text1"/>
          <w:lang w:val="en-GB"/>
        </w:rPr>
        <w:t xml:space="preserve"> </w:t>
      </w:r>
      <w:r w:rsidRPr="006B1A39">
        <w:rPr>
          <w:color w:val="000000" w:themeColor="text1"/>
          <w:lang w:val="en-GB"/>
        </w:rPr>
        <w:t xml:space="preserve">any negotiation with any owners, lessors, adjoining owners, public authorities, licensing authorities and others for the </w:t>
      </w:r>
      <w:r w:rsidR="00B51F8E">
        <w:rPr>
          <w:color w:val="000000" w:themeColor="text1"/>
          <w:lang w:val="en-GB"/>
        </w:rPr>
        <w:t xml:space="preserve">permanently/temporarily use of the land </w:t>
      </w:r>
      <w:r w:rsidRPr="006B1A39">
        <w:rPr>
          <w:color w:val="000000" w:themeColor="text1"/>
          <w:lang w:val="en-GB"/>
        </w:rPr>
        <w:t xml:space="preserve">by the </w:t>
      </w:r>
      <w:r w:rsidR="00437271">
        <w:rPr>
          <w:color w:val="000000" w:themeColor="text1"/>
          <w:lang w:val="en-GB"/>
        </w:rPr>
        <w:t>Contractor</w:t>
      </w:r>
      <w:r w:rsidRPr="006B1A39">
        <w:rPr>
          <w:color w:val="000000" w:themeColor="text1"/>
          <w:lang w:val="en-GB"/>
        </w:rPr>
        <w:t xml:space="preserve"> under the Contract.</w:t>
      </w:r>
    </w:p>
    <w:p w14:paraId="5AE5F2B0" w14:textId="77777777" w:rsidR="00DE34FE" w:rsidRPr="006B1A39" w:rsidRDefault="00DE34FE" w:rsidP="00DE34FE">
      <w:pPr>
        <w:widowControl w:val="0"/>
        <w:numPr>
          <w:ilvl w:val="0"/>
          <w:numId w:val="10"/>
        </w:numPr>
        <w:suppressAutoHyphens/>
        <w:spacing w:after="160"/>
        <w:ind w:hanging="720"/>
        <w:jc w:val="both"/>
        <w:rPr>
          <w:color w:val="000000" w:themeColor="text1"/>
          <w:lang w:val="en-GB"/>
        </w:rPr>
      </w:pPr>
      <w:r w:rsidRPr="006B1A39">
        <w:rPr>
          <w:color w:val="000000" w:themeColor="text1"/>
          <w:lang w:val="en-GB"/>
        </w:rPr>
        <w:t>Liaise as necessary with utility companies and other bodies, as appropriate, and assist in and co-ordinate such liaison as necessary.</w:t>
      </w:r>
    </w:p>
    <w:p w14:paraId="429C2A85"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Draw up and maintain a schedule of all necessary statutory licences, permits and approvals necessary for the design, implementation and operation of the Project (the Schedule should identify the dates for submissions and approvals, and the person or persons responsible for making application for such licences, permits and approvals either on their own account or on behalf of the Client or the </w:t>
      </w:r>
      <w:r>
        <w:rPr>
          <w:color w:val="000000" w:themeColor="text1"/>
          <w:lang w:val="en-GB" w:eastAsia="en-GB"/>
        </w:rPr>
        <w:t>Contractor</w:t>
      </w:r>
      <w:r w:rsidRPr="006B1A39">
        <w:rPr>
          <w:color w:val="000000" w:themeColor="text1"/>
          <w:lang w:val="en-GB" w:eastAsia="en-GB"/>
        </w:rPr>
        <w:t>). Check that such applications are made on time and assist in negotiations with other parties, as necessary from time to time.</w:t>
      </w:r>
    </w:p>
    <w:p w14:paraId="7C180F52"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lastRenderedPageBreak/>
        <w:t>Coordinate with and assist the Client to ensure that all permits required are obtained on time.</w:t>
      </w:r>
    </w:p>
    <w:p w14:paraId="0E8ECE45" w14:textId="59C1698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1" w:name="_Toc51786312"/>
      <w:r w:rsidRPr="008418F6">
        <w:rPr>
          <w:b/>
          <w:bCs/>
          <w:i/>
          <w:iCs/>
          <w:color w:val="000000" w:themeColor="text1"/>
          <w:lang w:eastAsia="en-GB"/>
        </w:rPr>
        <w:t>Construction Risk Assessment</w:t>
      </w:r>
      <w:bookmarkEnd w:id="11"/>
      <w:r w:rsidR="00A25269">
        <w:rPr>
          <w:b/>
          <w:bCs/>
          <w:i/>
          <w:iCs/>
          <w:color w:val="000000" w:themeColor="text1"/>
          <w:lang w:eastAsia="en-GB"/>
        </w:rPr>
        <w:t xml:space="preserve"> </w:t>
      </w:r>
    </w:p>
    <w:p w14:paraId="178BDB13" w14:textId="77777777" w:rsidR="00DE34FE" w:rsidRPr="006B1A39" w:rsidRDefault="00DE34FE" w:rsidP="00DE34FE">
      <w:pPr>
        <w:tabs>
          <w:tab w:val="left" w:pos="1219"/>
          <w:tab w:val="left" w:pos="3830"/>
          <w:tab w:val="right" w:pos="4977"/>
        </w:tabs>
        <w:spacing w:after="120"/>
        <w:jc w:val="both"/>
        <w:rPr>
          <w:b/>
          <w:color w:val="000000" w:themeColor="text1"/>
          <w:lang w:val="en-GB"/>
        </w:rPr>
      </w:pPr>
      <w:r w:rsidRPr="006B1A39">
        <w:rPr>
          <w:color w:val="000000" w:themeColor="text1"/>
          <w:lang w:val="en-GB"/>
        </w:rPr>
        <w:t>The Consultant will have the following obligations:</w:t>
      </w:r>
    </w:p>
    <w:p w14:paraId="6B602F9B"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Identification of hazards for the design and construction stages. This must comprise procedural risks, environmental and social risks, technical and quality risks, risk of cost overrun, risk of delays, risk to third parties, </w:t>
      </w:r>
      <w:proofErr w:type="gramStart"/>
      <w:r w:rsidRPr="006B1A39">
        <w:rPr>
          <w:color w:val="000000" w:themeColor="text1"/>
          <w:lang w:val="en-GB" w:eastAsia="en-GB"/>
        </w:rPr>
        <w:t>etc.;</w:t>
      </w:r>
      <w:proofErr w:type="gramEnd"/>
    </w:p>
    <w:p w14:paraId="640F46FE"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Assess the likelihood of these risks and the potential </w:t>
      </w:r>
      <w:proofErr w:type="gramStart"/>
      <w:r w:rsidRPr="006B1A39">
        <w:rPr>
          <w:color w:val="000000" w:themeColor="text1"/>
          <w:lang w:val="en-GB" w:eastAsia="en-GB"/>
        </w:rPr>
        <w:t>consequences;</w:t>
      </w:r>
      <w:proofErr w:type="gramEnd"/>
    </w:p>
    <w:p w14:paraId="39235784"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Identify possible mitigation measures; and</w:t>
      </w:r>
    </w:p>
    <w:p w14:paraId="2711D585" w14:textId="0B166435" w:rsidR="00DE34FE" w:rsidRPr="008418F6"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Proactively and continuously seek to manage and reduce/eliminate hazards/risks.</w:t>
      </w:r>
    </w:p>
    <w:p w14:paraId="72391A8B"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2" w:name="_Toc51786313"/>
      <w:r w:rsidRPr="008418F6">
        <w:rPr>
          <w:b/>
          <w:bCs/>
          <w:i/>
          <w:iCs/>
          <w:color w:val="000000" w:themeColor="text1"/>
          <w:lang w:eastAsia="en-GB"/>
        </w:rPr>
        <w:t>As-Built Drawings and Documentation</w:t>
      </w:r>
      <w:bookmarkEnd w:id="12"/>
    </w:p>
    <w:p w14:paraId="13BC2E6D" w14:textId="7EFAFFE0" w:rsidR="00DE34FE" w:rsidRPr="006B1A39" w:rsidRDefault="00D47897" w:rsidP="00DE34FE">
      <w:pPr>
        <w:tabs>
          <w:tab w:val="left" w:pos="1219"/>
          <w:tab w:val="left" w:pos="3830"/>
          <w:tab w:val="right" w:pos="4977"/>
        </w:tabs>
        <w:spacing w:after="120"/>
        <w:jc w:val="both"/>
        <w:rPr>
          <w:b/>
          <w:color w:val="000000" w:themeColor="text1"/>
          <w:lang w:val="en-GB"/>
        </w:rPr>
      </w:pPr>
      <w:r>
        <w:rPr>
          <w:color w:val="000000" w:themeColor="text1"/>
          <w:lang w:val="en-GB"/>
        </w:rPr>
        <w:t>T</w:t>
      </w:r>
      <w:r w:rsidR="00DE34FE" w:rsidRPr="006B1A39">
        <w:rPr>
          <w:color w:val="000000" w:themeColor="text1"/>
          <w:lang w:val="en-GB"/>
        </w:rPr>
        <w:t>he Consultant will have the following obligations:</w:t>
      </w:r>
    </w:p>
    <w:p w14:paraId="354DBCAD" w14:textId="2D5321D8"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Upon completion, receive from the </w:t>
      </w:r>
      <w:r>
        <w:rPr>
          <w:color w:val="000000" w:themeColor="text1"/>
          <w:lang w:val="en-GB" w:eastAsia="en-GB"/>
        </w:rPr>
        <w:t>Contractor</w:t>
      </w:r>
      <w:r w:rsidRPr="006B1A39">
        <w:rPr>
          <w:color w:val="000000" w:themeColor="text1"/>
          <w:lang w:val="en-GB" w:eastAsia="en-GB"/>
        </w:rPr>
        <w:t xml:space="preserve"> for approval copies of all As-Built Drawings - in the English and local language - of the Permanent </w:t>
      </w:r>
      <w:r w:rsidR="00D47897" w:rsidRPr="006B1A39">
        <w:rPr>
          <w:color w:val="000000" w:themeColor="text1"/>
          <w:lang w:eastAsia="en-GB"/>
        </w:rPr>
        <w:t>Work</w:t>
      </w:r>
      <w:r w:rsidRPr="006B1A39">
        <w:rPr>
          <w:color w:val="000000" w:themeColor="text1"/>
          <w:lang w:val="en-GB" w:eastAsia="en-GB"/>
        </w:rPr>
        <w:t xml:space="preserve"> as completed, and such other technical and design information and completion records relating to the said permanent works as specified in the Contract and as the Consultant or the Client may reasonably require.</w:t>
      </w:r>
    </w:p>
    <w:p w14:paraId="024C11B7" w14:textId="77777777" w:rsidR="00DE34FE" w:rsidRPr="00437271"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3" w:name="_Toc51786314"/>
      <w:r w:rsidRPr="00437271">
        <w:rPr>
          <w:b/>
          <w:bCs/>
          <w:i/>
          <w:iCs/>
          <w:color w:val="000000" w:themeColor="text1"/>
          <w:lang w:eastAsia="en-GB"/>
        </w:rPr>
        <w:t>Environmental and Social Matters</w:t>
      </w:r>
      <w:bookmarkEnd w:id="13"/>
    </w:p>
    <w:p w14:paraId="38A988F7" w14:textId="4E2EF375" w:rsidR="00510E19" w:rsidRPr="00437271" w:rsidRDefault="00DE34FE" w:rsidP="00DE34FE">
      <w:pPr>
        <w:widowControl w:val="0"/>
        <w:spacing w:after="120"/>
        <w:jc w:val="both"/>
        <w:rPr>
          <w:color w:val="000000" w:themeColor="text1"/>
          <w:lang w:val="ro-RO" w:eastAsia="en-GB"/>
        </w:rPr>
      </w:pPr>
      <w:r w:rsidRPr="00437271">
        <w:rPr>
          <w:color w:val="000000" w:themeColor="text1"/>
          <w:lang w:val="en-GB" w:eastAsia="en-GB"/>
        </w:rPr>
        <w:t>The Consultant will ensure that all applicable environmental and social requirements of the Bank are being adhered to and that the C</w:t>
      </w:r>
      <w:r w:rsidR="004B4A27" w:rsidRPr="00437271">
        <w:rPr>
          <w:color w:val="000000" w:themeColor="text1"/>
          <w:lang w:val="en-GB" w:eastAsia="en-GB"/>
        </w:rPr>
        <w:t>ontractor</w:t>
      </w:r>
      <w:r w:rsidRPr="00437271">
        <w:rPr>
          <w:color w:val="000000" w:themeColor="text1"/>
          <w:lang w:val="en-GB" w:eastAsia="en-GB"/>
        </w:rPr>
        <w:t xml:space="preserve"> is duly informed about the requirements. This includes </w:t>
      </w:r>
      <w:proofErr w:type="gramStart"/>
      <w:r w:rsidRPr="00437271">
        <w:rPr>
          <w:color w:val="000000" w:themeColor="text1"/>
          <w:lang w:val="en-GB" w:eastAsia="en-GB"/>
        </w:rPr>
        <w:t>providing assistance to</w:t>
      </w:r>
      <w:proofErr w:type="gramEnd"/>
      <w:r w:rsidRPr="00437271">
        <w:rPr>
          <w:color w:val="000000" w:themeColor="text1"/>
          <w:lang w:val="en-GB" w:eastAsia="en-GB"/>
        </w:rPr>
        <w:t xml:space="preserve"> Client in implementation of the</w:t>
      </w:r>
      <w:r w:rsidR="00510E19" w:rsidRPr="00437271">
        <w:rPr>
          <w:color w:val="000000" w:themeColor="text1"/>
          <w:lang w:val="en-GB" w:eastAsia="en-GB"/>
        </w:rPr>
        <w:t xml:space="preserve"> following documents</w:t>
      </w:r>
      <w:r w:rsidR="00510E19" w:rsidRPr="00437271">
        <w:rPr>
          <w:color w:val="000000" w:themeColor="text1"/>
          <w:lang w:val="ro-RO" w:eastAsia="en-GB"/>
        </w:rPr>
        <w:t xml:space="preserve">: </w:t>
      </w:r>
    </w:p>
    <w:p w14:paraId="306B5B14" w14:textId="5C5AF8D8" w:rsidR="00510E19" w:rsidRPr="00437271" w:rsidRDefault="00DE34FE" w:rsidP="004B4A27">
      <w:pPr>
        <w:pStyle w:val="ListParagraph"/>
        <w:widowControl w:val="0"/>
        <w:numPr>
          <w:ilvl w:val="0"/>
          <w:numId w:val="37"/>
        </w:numPr>
        <w:spacing w:after="120"/>
        <w:jc w:val="both"/>
        <w:rPr>
          <w:color w:val="000000" w:themeColor="text1"/>
          <w:lang w:val="en-GB" w:eastAsia="en-GB"/>
        </w:rPr>
      </w:pPr>
      <w:r w:rsidRPr="00437271">
        <w:rPr>
          <w:color w:val="000000" w:themeColor="text1"/>
          <w:lang w:val="en-GB" w:eastAsia="en-GB"/>
        </w:rPr>
        <w:t xml:space="preserve">Environmental and Social </w:t>
      </w:r>
      <w:r w:rsidR="00370AEA" w:rsidRPr="00437271">
        <w:rPr>
          <w:color w:val="000000" w:themeColor="text1"/>
          <w:lang w:val="en-GB" w:eastAsia="en-GB"/>
        </w:rPr>
        <w:t xml:space="preserve">Management </w:t>
      </w:r>
      <w:r w:rsidR="00510E19" w:rsidRPr="00437271">
        <w:rPr>
          <w:color w:val="000000" w:themeColor="text1"/>
          <w:lang w:val="en-GB" w:eastAsia="en-GB"/>
        </w:rPr>
        <w:t xml:space="preserve">Framework </w:t>
      </w:r>
      <w:r w:rsidRPr="00437271">
        <w:rPr>
          <w:color w:val="000000" w:themeColor="text1"/>
          <w:lang w:val="en-GB" w:eastAsia="en-GB"/>
        </w:rPr>
        <w:t>(</w:t>
      </w:r>
      <w:r w:rsidR="00370AEA" w:rsidRPr="00437271">
        <w:rPr>
          <w:color w:val="000000" w:themeColor="text1"/>
          <w:lang w:val="en-GB" w:eastAsia="en-GB"/>
        </w:rPr>
        <w:t>ESM</w:t>
      </w:r>
      <w:r w:rsidR="00510E19" w:rsidRPr="00437271">
        <w:rPr>
          <w:color w:val="000000" w:themeColor="text1"/>
          <w:lang w:val="en-GB" w:eastAsia="en-GB"/>
        </w:rPr>
        <w:t>F</w:t>
      </w:r>
      <w:proofErr w:type="gramStart"/>
      <w:r w:rsidRPr="00437271">
        <w:rPr>
          <w:color w:val="000000" w:themeColor="text1"/>
          <w:lang w:val="en-GB" w:eastAsia="en-GB"/>
        </w:rPr>
        <w:t>)</w:t>
      </w:r>
      <w:r w:rsidR="00510E19" w:rsidRPr="00437271">
        <w:rPr>
          <w:color w:val="000000" w:themeColor="text1"/>
          <w:lang w:val="en-GB" w:eastAsia="en-GB"/>
        </w:rPr>
        <w:t>;</w:t>
      </w:r>
      <w:proofErr w:type="gramEnd"/>
    </w:p>
    <w:p w14:paraId="29963EF8" w14:textId="4653C622" w:rsidR="00510E19" w:rsidRPr="00437271" w:rsidRDefault="00510E19" w:rsidP="004B4A27">
      <w:pPr>
        <w:pStyle w:val="ListParagraph"/>
        <w:widowControl w:val="0"/>
        <w:numPr>
          <w:ilvl w:val="0"/>
          <w:numId w:val="37"/>
        </w:numPr>
        <w:spacing w:after="120"/>
        <w:jc w:val="both"/>
        <w:rPr>
          <w:color w:val="000000" w:themeColor="text1"/>
          <w:lang w:val="en-GB" w:eastAsia="en-GB"/>
        </w:rPr>
      </w:pPr>
      <w:r w:rsidRPr="00437271">
        <w:rPr>
          <w:color w:val="000000" w:themeColor="text1"/>
          <w:lang w:val="en-GB" w:eastAsia="en-GB"/>
        </w:rPr>
        <w:t xml:space="preserve">Environmental and Social </w:t>
      </w:r>
      <w:r w:rsidR="00714904">
        <w:rPr>
          <w:color w:val="000000" w:themeColor="text1"/>
          <w:lang w:val="en-GB" w:eastAsia="en-GB"/>
        </w:rPr>
        <w:t>M</w:t>
      </w:r>
      <w:r w:rsidRPr="00437271">
        <w:rPr>
          <w:color w:val="000000" w:themeColor="text1"/>
          <w:lang w:val="en-GB" w:eastAsia="en-GB"/>
        </w:rPr>
        <w:t>anagement Plan (ESMP)</w:t>
      </w:r>
      <w:r w:rsidR="00483EEE" w:rsidRPr="00437271">
        <w:rPr>
          <w:color w:val="000000" w:themeColor="text1"/>
          <w:lang w:val="en-GB" w:eastAsia="en-GB"/>
        </w:rPr>
        <w:t xml:space="preserve"> </w:t>
      </w:r>
      <w:r w:rsidR="00714904">
        <w:rPr>
          <w:color w:val="000000" w:themeColor="text1"/>
          <w:lang w:val="en-GB" w:eastAsia="en-GB"/>
        </w:rPr>
        <w:t>developed by</w:t>
      </w:r>
      <w:r w:rsidR="00483EEE" w:rsidRPr="00437271">
        <w:rPr>
          <w:color w:val="000000" w:themeColor="text1"/>
          <w:lang w:val="en-GB" w:eastAsia="en-GB"/>
        </w:rPr>
        <w:t xml:space="preserve"> the</w:t>
      </w:r>
      <w:r w:rsidR="00437271" w:rsidRPr="00437271">
        <w:rPr>
          <w:color w:val="000000" w:themeColor="text1"/>
          <w:lang w:val="en-GB" w:eastAsia="en-GB"/>
        </w:rPr>
        <w:t xml:space="preserve"> </w:t>
      </w:r>
      <w:proofErr w:type="gramStart"/>
      <w:r w:rsidR="00437271" w:rsidRPr="00437271">
        <w:rPr>
          <w:color w:val="000000" w:themeColor="text1"/>
          <w:lang w:val="en-GB" w:eastAsia="en-GB"/>
        </w:rPr>
        <w:t>Client</w:t>
      </w:r>
      <w:r w:rsidRPr="00437271">
        <w:rPr>
          <w:color w:val="000000" w:themeColor="text1"/>
          <w:lang w:val="en-GB" w:eastAsia="en-GB"/>
        </w:rPr>
        <w:t>;</w:t>
      </w:r>
      <w:proofErr w:type="gramEnd"/>
    </w:p>
    <w:p w14:paraId="03A6344A" w14:textId="5DA835C5" w:rsidR="00483EEE" w:rsidRPr="00437271" w:rsidRDefault="00DE34FE" w:rsidP="004B4A27">
      <w:pPr>
        <w:pStyle w:val="ListParagraph"/>
        <w:widowControl w:val="0"/>
        <w:numPr>
          <w:ilvl w:val="0"/>
          <w:numId w:val="37"/>
        </w:numPr>
        <w:spacing w:after="120"/>
        <w:jc w:val="both"/>
        <w:rPr>
          <w:color w:val="000000" w:themeColor="text1"/>
          <w:lang w:val="en-GB" w:eastAsia="en-GB"/>
        </w:rPr>
      </w:pPr>
      <w:r w:rsidRPr="00437271">
        <w:rPr>
          <w:color w:val="000000" w:themeColor="text1"/>
          <w:lang w:val="en-GB" w:eastAsia="en-GB"/>
        </w:rPr>
        <w:t>Stakeholder Engagement Plan (SEP)</w:t>
      </w:r>
      <w:r w:rsidR="00483EEE" w:rsidRPr="00437271">
        <w:rPr>
          <w:color w:val="000000" w:themeColor="text1"/>
          <w:lang w:val="en-GB" w:eastAsia="en-GB"/>
        </w:rPr>
        <w:t xml:space="preserve"> including Grievance Redress Mechanism (GRM</w:t>
      </w:r>
      <w:proofErr w:type="gramStart"/>
      <w:r w:rsidR="00483EEE" w:rsidRPr="00437271">
        <w:rPr>
          <w:color w:val="000000" w:themeColor="text1"/>
          <w:lang w:val="en-GB" w:eastAsia="en-GB"/>
        </w:rPr>
        <w:t>);</w:t>
      </w:r>
      <w:proofErr w:type="gramEnd"/>
    </w:p>
    <w:p w14:paraId="15032F81" w14:textId="61870EF3" w:rsidR="00483EEE" w:rsidRPr="00437271" w:rsidRDefault="00483EEE" w:rsidP="004B4A27">
      <w:pPr>
        <w:pStyle w:val="ListParagraph"/>
        <w:widowControl w:val="0"/>
        <w:numPr>
          <w:ilvl w:val="0"/>
          <w:numId w:val="37"/>
        </w:numPr>
        <w:spacing w:after="120"/>
        <w:jc w:val="both"/>
        <w:rPr>
          <w:color w:val="000000" w:themeColor="text1"/>
          <w:lang w:val="en-GB" w:eastAsia="en-GB"/>
        </w:rPr>
      </w:pPr>
      <w:r w:rsidRPr="00437271">
        <w:rPr>
          <w:color w:val="000000" w:themeColor="text1"/>
          <w:lang w:val="en-GB" w:eastAsia="en-GB"/>
        </w:rPr>
        <w:t xml:space="preserve">Labor management procedures (LMP) developed by the </w:t>
      </w:r>
      <w:proofErr w:type="gramStart"/>
      <w:r w:rsidRPr="00437271">
        <w:rPr>
          <w:color w:val="000000" w:themeColor="text1"/>
          <w:lang w:val="en-GB" w:eastAsia="en-GB"/>
        </w:rPr>
        <w:t>Contractor;</w:t>
      </w:r>
      <w:proofErr w:type="gramEnd"/>
    </w:p>
    <w:p w14:paraId="155566B5" w14:textId="1B5A4041" w:rsidR="00437271" w:rsidRPr="00437271" w:rsidRDefault="00437271" w:rsidP="004B4A27">
      <w:pPr>
        <w:pStyle w:val="ListParagraph"/>
        <w:widowControl w:val="0"/>
        <w:numPr>
          <w:ilvl w:val="0"/>
          <w:numId w:val="37"/>
        </w:numPr>
        <w:spacing w:after="120"/>
        <w:jc w:val="both"/>
        <w:rPr>
          <w:color w:val="000000" w:themeColor="text1"/>
          <w:lang w:val="en-GB" w:eastAsia="en-GB"/>
        </w:rPr>
      </w:pPr>
      <w:r w:rsidRPr="00437271">
        <w:rPr>
          <w:color w:val="000000" w:themeColor="text1"/>
          <w:lang w:val="en-GB" w:eastAsia="en-GB"/>
        </w:rPr>
        <w:t>Resettlement Action Plan</w:t>
      </w:r>
      <w:r w:rsidR="00714904">
        <w:rPr>
          <w:color w:val="000000" w:themeColor="text1"/>
          <w:lang w:val="en-GB" w:eastAsia="en-GB"/>
        </w:rPr>
        <w:t xml:space="preserve"> (RAP)</w:t>
      </w:r>
      <w:r w:rsidRPr="00437271">
        <w:rPr>
          <w:color w:val="000000" w:themeColor="text1"/>
          <w:lang w:val="en-GB" w:eastAsia="en-GB"/>
        </w:rPr>
        <w:t xml:space="preserve"> developed by the Client.</w:t>
      </w:r>
    </w:p>
    <w:p w14:paraId="3B505D4B" w14:textId="16E4D375" w:rsidR="00DE34FE" w:rsidRDefault="00483EEE" w:rsidP="00DE34FE">
      <w:pPr>
        <w:widowControl w:val="0"/>
        <w:spacing w:after="120"/>
        <w:jc w:val="both"/>
        <w:rPr>
          <w:color w:val="000000" w:themeColor="text1"/>
          <w:lang w:val="en-GB" w:eastAsia="en-GB"/>
        </w:rPr>
      </w:pPr>
      <w:r w:rsidRPr="00437271">
        <w:rPr>
          <w:color w:val="000000" w:themeColor="text1"/>
          <w:lang w:val="en-GB" w:eastAsia="en-GB"/>
        </w:rPr>
        <w:t xml:space="preserve">The Consultant </w:t>
      </w:r>
      <w:r w:rsidR="004B4A27" w:rsidRPr="00437271">
        <w:rPr>
          <w:color w:val="000000" w:themeColor="text1"/>
          <w:lang w:val="en-GB" w:eastAsia="en-GB"/>
        </w:rPr>
        <w:t>will submit the monthly</w:t>
      </w:r>
      <w:r w:rsidR="00714904">
        <w:rPr>
          <w:color w:val="000000" w:themeColor="text1"/>
          <w:lang w:val="en-GB" w:eastAsia="en-GB"/>
        </w:rPr>
        <w:t xml:space="preserve"> and quarterly</w:t>
      </w:r>
      <w:r w:rsidR="00DE34FE" w:rsidRPr="00437271">
        <w:rPr>
          <w:color w:val="000000" w:themeColor="text1"/>
          <w:lang w:val="en-GB" w:eastAsia="en-GB"/>
        </w:rPr>
        <w:t xml:space="preserve"> environmental and social reports to the </w:t>
      </w:r>
      <w:r w:rsidR="00A25269">
        <w:rPr>
          <w:color w:val="000000" w:themeColor="text1"/>
          <w:lang w:val="en-GB" w:eastAsia="en-GB"/>
        </w:rPr>
        <w:t>Employer</w:t>
      </w:r>
      <w:r w:rsidR="00A25269" w:rsidRPr="00437271">
        <w:rPr>
          <w:color w:val="000000" w:themeColor="text1"/>
          <w:lang w:val="en-GB" w:eastAsia="en-GB"/>
        </w:rPr>
        <w:t xml:space="preserve"> </w:t>
      </w:r>
      <w:r w:rsidR="00DE34FE" w:rsidRPr="00437271">
        <w:rPr>
          <w:color w:val="000000" w:themeColor="text1"/>
          <w:lang w:val="en-GB" w:eastAsia="en-GB"/>
        </w:rPr>
        <w:t xml:space="preserve">using the approved WB reporting format. </w:t>
      </w:r>
    </w:p>
    <w:p w14:paraId="0885004A" w14:textId="5A729F8E" w:rsidR="00483EEE" w:rsidRPr="004B4A27" w:rsidRDefault="00483EEE" w:rsidP="004B4A27">
      <w:pPr>
        <w:jc w:val="both"/>
        <w:rPr>
          <w:color w:val="000000" w:themeColor="text1"/>
          <w:lang w:val="en-GB"/>
        </w:rPr>
      </w:pPr>
      <w:r w:rsidRPr="004B4A27">
        <w:rPr>
          <w:color w:val="000000" w:themeColor="text1"/>
          <w:lang w:val="en-GB"/>
        </w:rPr>
        <w:t>The duties of the E&amp;S Engineer specialist</w:t>
      </w:r>
      <w:r w:rsidR="004B4A27" w:rsidRPr="004B4A27">
        <w:rPr>
          <w:color w:val="000000" w:themeColor="text1"/>
          <w:lang w:val="en-GB"/>
        </w:rPr>
        <w:t>s</w:t>
      </w:r>
      <w:r w:rsidRPr="004B4A27">
        <w:rPr>
          <w:color w:val="000000" w:themeColor="text1"/>
          <w:lang w:val="en-GB"/>
        </w:rPr>
        <w:t xml:space="preserve"> will include:</w:t>
      </w:r>
    </w:p>
    <w:p w14:paraId="7168C51C" w14:textId="11D1EA28" w:rsidR="00483EEE" w:rsidRPr="004B4A27" w:rsidRDefault="00483EEE" w:rsidP="00483EEE">
      <w:pPr>
        <w:pStyle w:val="ListParagraph"/>
        <w:numPr>
          <w:ilvl w:val="0"/>
          <w:numId w:val="35"/>
        </w:numPr>
        <w:spacing w:before="100" w:after="200" w:line="276" w:lineRule="auto"/>
        <w:ind w:left="284" w:firstLine="0"/>
        <w:jc w:val="both"/>
        <w:rPr>
          <w:color w:val="000000" w:themeColor="text1"/>
          <w:lang w:val="en-GB"/>
        </w:rPr>
      </w:pPr>
      <w:r w:rsidRPr="004B4A27">
        <w:rPr>
          <w:color w:val="000000" w:themeColor="text1"/>
          <w:lang w:val="en-GB"/>
        </w:rPr>
        <w:t>reviewing and approving the C</w:t>
      </w:r>
      <w:r w:rsidR="00437271">
        <w:rPr>
          <w:color w:val="000000" w:themeColor="text1"/>
          <w:lang w:val="en-GB"/>
        </w:rPr>
        <w:t>-</w:t>
      </w:r>
      <w:r w:rsidRPr="004B4A27">
        <w:rPr>
          <w:color w:val="000000" w:themeColor="text1"/>
          <w:lang w:val="en-GB"/>
        </w:rPr>
        <w:t xml:space="preserve">ESMP issued by the </w:t>
      </w:r>
      <w:proofErr w:type="gramStart"/>
      <w:r w:rsidRPr="004B4A27">
        <w:rPr>
          <w:color w:val="000000" w:themeColor="text1"/>
          <w:lang w:val="en-GB"/>
        </w:rPr>
        <w:t>Contractor;</w:t>
      </w:r>
      <w:proofErr w:type="gramEnd"/>
    </w:p>
    <w:p w14:paraId="5B5EC625" w14:textId="48F0D917" w:rsidR="00483EEE" w:rsidRPr="004B4A27" w:rsidRDefault="00483EEE" w:rsidP="00483EEE">
      <w:pPr>
        <w:pStyle w:val="ListParagraph"/>
        <w:numPr>
          <w:ilvl w:val="0"/>
          <w:numId w:val="35"/>
        </w:numPr>
        <w:spacing w:before="100" w:after="200" w:line="276" w:lineRule="auto"/>
        <w:ind w:left="284" w:firstLine="0"/>
        <w:jc w:val="both"/>
        <w:rPr>
          <w:color w:val="000000" w:themeColor="text1"/>
          <w:lang w:val="en-GB"/>
        </w:rPr>
      </w:pPr>
      <w:r w:rsidRPr="004B4A27">
        <w:rPr>
          <w:color w:val="000000" w:themeColor="text1"/>
          <w:lang w:val="en-GB"/>
        </w:rPr>
        <w:t xml:space="preserve">maintains the connection between the key persons of the PIU, LPA, Territorial Public Health </w:t>
      </w:r>
      <w:proofErr w:type="spellStart"/>
      <w:r w:rsidRPr="004B4A27">
        <w:rPr>
          <w:color w:val="000000" w:themeColor="text1"/>
          <w:lang w:val="en-GB"/>
        </w:rPr>
        <w:t>Center</w:t>
      </w:r>
      <w:proofErr w:type="spellEnd"/>
      <w:r w:rsidRPr="004B4A27">
        <w:rPr>
          <w:color w:val="000000" w:themeColor="text1"/>
          <w:lang w:val="en-GB"/>
        </w:rPr>
        <w:t xml:space="preserve">, Environmental Protection Inspectorate (EPI), the local community and other interested parties that could be affected by the </w:t>
      </w:r>
      <w:proofErr w:type="gramStart"/>
      <w:r w:rsidRPr="004B4A27">
        <w:rPr>
          <w:color w:val="000000" w:themeColor="text1"/>
          <w:lang w:val="en-GB"/>
        </w:rPr>
        <w:t>Project;</w:t>
      </w:r>
      <w:proofErr w:type="gramEnd"/>
    </w:p>
    <w:p w14:paraId="5DE466C3" w14:textId="79B396B7" w:rsidR="00483EEE" w:rsidRPr="004B4A27" w:rsidRDefault="00483EEE" w:rsidP="00483EEE">
      <w:pPr>
        <w:pStyle w:val="ListParagraph"/>
        <w:numPr>
          <w:ilvl w:val="0"/>
          <w:numId w:val="35"/>
        </w:numPr>
        <w:spacing w:before="100" w:after="200" w:line="276" w:lineRule="auto"/>
        <w:ind w:left="284" w:firstLine="0"/>
        <w:jc w:val="both"/>
        <w:rPr>
          <w:color w:val="000000" w:themeColor="text1"/>
          <w:lang w:val="en-GB"/>
        </w:rPr>
      </w:pPr>
      <w:r w:rsidRPr="004B4A27">
        <w:rPr>
          <w:color w:val="000000" w:themeColor="text1"/>
          <w:lang w:val="en-GB"/>
        </w:rPr>
        <w:t xml:space="preserve">monitors the environmental practices of the Contractor. </w:t>
      </w:r>
      <w:r w:rsidR="004B4A27" w:rsidRPr="004B4A27">
        <w:rPr>
          <w:color w:val="000000" w:themeColor="text1"/>
          <w:lang w:val="en-GB"/>
        </w:rPr>
        <w:t>The Engineers</w:t>
      </w:r>
      <w:r w:rsidRPr="004B4A27">
        <w:rPr>
          <w:color w:val="000000" w:themeColor="text1"/>
          <w:lang w:val="en-GB"/>
        </w:rPr>
        <w:t xml:space="preserve"> will be specifically responsible for approving sites for temporary storage or disposal of materials and </w:t>
      </w:r>
      <w:proofErr w:type="gramStart"/>
      <w:r w:rsidRPr="004B4A27">
        <w:rPr>
          <w:color w:val="000000" w:themeColor="text1"/>
          <w:lang w:val="en-GB"/>
        </w:rPr>
        <w:t>waste;</w:t>
      </w:r>
      <w:proofErr w:type="gramEnd"/>
    </w:p>
    <w:p w14:paraId="1E472135" w14:textId="47D96EEF" w:rsidR="00483EEE" w:rsidRPr="004B4A27" w:rsidRDefault="00483EEE" w:rsidP="00483EEE">
      <w:pPr>
        <w:pStyle w:val="ListParagraph"/>
        <w:numPr>
          <w:ilvl w:val="0"/>
          <w:numId w:val="35"/>
        </w:numPr>
        <w:spacing w:before="100" w:after="200" w:line="276" w:lineRule="auto"/>
        <w:ind w:left="284" w:firstLine="0"/>
        <w:jc w:val="both"/>
        <w:rPr>
          <w:color w:val="000000" w:themeColor="text1"/>
          <w:lang w:val="en-GB"/>
        </w:rPr>
      </w:pPr>
      <w:r w:rsidRPr="004B4A27">
        <w:rPr>
          <w:color w:val="000000" w:themeColor="text1"/>
          <w:lang w:val="en-GB"/>
        </w:rPr>
        <w:t xml:space="preserve">prepares and reports to the </w:t>
      </w:r>
      <w:r w:rsidR="00A25269">
        <w:rPr>
          <w:color w:val="000000" w:themeColor="text1"/>
          <w:lang w:val="en-GB"/>
        </w:rPr>
        <w:t>Employer</w:t>
      </w:r>
      <w:r w:rsidR="00A25269" w:rsidRPr="004B4A27">
        <w:rPr>
          <w:color w:val="000000" w:themeColor="text1"/>
          <w:lang w:val="en-GB"/>
        </w:rPr>
        <w:t xml:space="preserve"> </w:t>
      </w:r>
      <w:r w:rsidRPr="004B4A27">
        <w:rPr>
          <w:color w:val="000000" w:themeColor="text1"/>
          <w:lang w:val="en-GB"/>
        </w:rPr>
        <w:t>the monthly</w:t>
      </w:r>
      <w:r w:rsidR="00714904">
        <w:rPr>
          <w:color w:val="000000" w:themeColor="text1"/>
          <w:lang w:val="en-GB"/>
        </w:rPr>
        <w:t xml:space="preserve"> and quarterly</w:t>
      </w:r>
      <w:r w:rsidRPr="004B4A27">
        <w:rPr>
          <w:color w:val="000000" w:themeColor="text1"/>
          <w:lang w:val="en-GB"/>
        </w:rPr>
        <w:t xml:space="preserve"> C</w:t>
      </w:r>
      <w:r w:rsidR="00437271">
        <w:rPr>
          <w:color w:val="000000" w:themeColor="text1"/>
          <w:lang w:val="en-GB"/>
        </w:rPr>
        <w:t>-</w:t>
      </w:r>
      <w:r w:rsidRPr="004B4A27">
        <w:rPr>
          <w:color w:val="000000" w:themeColor="text1"/>
          <w:lang w:val="en-GB"/>
        </w:rPr>
        <w:t xml:space="preserve">ESMP </w:t>
      </w:r>
      <w:r w:rsidR="00714904">
        <w:rPr>
          <w:color w:val="000000" w:themeColor="text1"/>
          <w:lang w:val="en-GB"/>
        </w:rPr>
        <w:t xml:space="preserve">and RAP </w:t>
      </w:r>
      <w:r w:rsidRPr="004B4A27">
        <w:rPr>
          <w:color w:val="000000" w:themeColor="text1"/>
          <w:lang w:val="en-GB"/>
        </w:rPr>
        <w:t xml:space="preserve">implementation </w:t>
      </w:r>
      <w:proofErr w:type="gramStart"/>
      <w:r w:rsidRPr="004B4A27">
        <w:rPr>
          <w:color w:val="000000" w:themeColor="text1"/>
          <w:lang w:val="en-GB"/>
        </w:rPr>
        <w:t>report;</w:t>
      </w:r>
      <w:proofErr w:type="gramEnd"/>
    </w:p>
    <w:p w14:paraId="29D1A3FB" w14:textId="77777777" w:rsidR="00483EEE" w:rsidRPr="004B4A27" w:rsidRDefault="00483EEE" w:rsidP="00483EEE">
      <w:pPr>
        <w:pStyle w:val="ListParagraph"/>
        <w:numPr>
          <w:ilvl w:val="0"/>
          <w:numId w:val="35"/>
        </w:numPr>
        <w:spacing w:before="100" w:after="200" w:line="276" w:lineRule="auto"/>
        <w:ind w:left="284" w:firstLine="0"/>
        <w:jc w:val="both"/>
        <w:rPr>
          <w:color w:val="000000" w:themeColor="text1"/>
          <w:lang w:val="en-GB"/>
        </w:rPr>
      </w:pPr>
      <w:r w:rsidRPr="004B4A27">
        <w:rPr>
          <w:color w:val="000000" w:themeColor="text1"/>
          <w:lang w:val="en-GB"/>
        </w:rPr>
        <w:t>prepares and reports the final Environmental and Social Report. The report will be considered at the reception of the completion of construction work.</w:t>
      </w:r>
    </w:p>
    <w:p w14:paraId="37C4B5E8" w14:textId="77777777" w:rsidR="00483EEE" w:rsidRPr="006B1A39" w:rsidRDefault="00483EEE" w:rsidP="00DE34FE">
      <w:pPr>
        <w:widowControl w:val="0"/>
        <w:spacing w:after="120"/>
        <w:jc w:val="both"/>
        <w:rPr>
          <w:color w:val="000000" w:themeColor="text1"/>
          <w:lang w:val="en-GB" w:eastAsia="en-GB"/>
        </w:rPr>
      </w:pPr>
    </w:p>
    <w:p w14:paraId="1517C87D" w14:textId="4FD73A94"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4" w:name="_Toc51786316"/>
      <w:r w:rsidRPr="008418F6">
        <w:rPr>
          <w:b/>
          <w:bCs/>
          <w:i/>
          <w:iCs/>
          <w:color w:val="000000" w:themeColor="text1"/>
          <w:lang w:eastAsia="en-GB"/>
        </w:rPr>
        <w:t xml:space="preserve">Archaeological </w:t>
      </w:r>
      <w:r w:rsidR="00485121">
        <w:rPr>
          <w:b/>
          <w:bCs/>
          <w:i/>
          <w:iCs/>
          <w:color w:val="000000" w:themeColor="text1"/>
          <w:lang w:eastAsia="en-GB"/>
        </w:rPr>
        <w:t>Artefacts</w:t>
      </w:r>
      <w:bookmarkEnd w:id="14"/>
      <w:r w:rsidRPr="008418F6">
        <w:rPr>
          <w:b/>
          <w:bCs/>
          <w:i/>
          <w:iCs/>
          <w:color w:val="000000" w:themeColor="text1"/>
          <w:lang w:eastAsia="en-GB"/>
        </w:rPr>
        <w:t xml:space="preserve"> </w:t>
      </w:r>
    </w:p>
    <w:p w14:paraId="4C731D67" w14:textId="41915B83" w:rsidR="00DE34FE" w:rsidRPr="006B1A39" w:rsidRDefault="004B4A27" w:rsidP="00DE34FE">
      <w:pPr>
        <w:tabs>
          <w:tab w:val="left" w:pos="1219"/>
          <w:tab w:val="left" w:pos="3830"/>
          <w:tab w:val="right" w:pos="4977"/>
        </w:tabs>
        <w:spacing w:after="120"/>
        <w:jc w:val="both"/>
        <w:rPr>
          <w:b/>
          <w:color w:val="000000" w:themeColor="text1"/>
          <w:lang w:val="en-GB"/>
        </w:rPr>
      </w:pPr>
      <w:r>
        <w:rPr>
          <w:color w:val="000000" w:themeColor="text1"/>
          <w:lang w:val="en-GB"/>
        </w:rPr>
        <w:t>T</w:t>
      </w:r>
      <w:r w:rsidR="00DE34FE" w:rsidRPr="006B1A39">
        <w:rPr>
          <w:color w:val="000000" w:themeColor="text1"/>
          <w:lang w:val="en-GB"/>
        </w:rPr>
        <w:t>he Consultant will have the following obligations:</w:t>
      </w:r>
    </w:p>
    <w:p w14:paraId="773BE8E2"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Receive notice from the </w:t>
      </w:r>
      <w:r>
        <w:rPr>
          <w:color w:val="000000" w:themeColor="text1"/>
          <w:lang w:val="en-GB" w:eastAsia="en-GB"/>
        </w:rPr>
        <w:t>Contractor</w:t>
      </w:r>
      <w:r w:rsidRPr="006B1A39">
        <w:rPr>
          <w:color w:val="000000" w:themeColor="text1"/>
          <w:lang w:val="en-GB" w:eastAsia="en-GB"/>
        </w:rPr>
        <w:t xml:space="preserve"> in the event of the discovery of any fossils, coins, articles of value or antiquity or other similar remains, dangerous dumpsites, hazardous contamination or munitions within the Site and advise the Client in relation to the steps to be taken in consequence thereof and the time and cost implications of such steps.</w:t>
      </w:r>
    </w:p>
    <w:p w14:paraId="50621897" w14:textId="77777777" w:rsidR="00DE34FE" w:rsidRPr="006B1A39" w:rsidRDefault="00DE34FE" w:rsidP="00DE34FE">
      <w:pPr>
        <w:widowControl w:val="0"/>
        <w:numPr>
          <w:ilvl w:val="0"/>
          <w:numId w:val="10"/>
        </w:numPr>
        <w:suppressAutoHyphens/>
        <w:spacing w:after="160"/>
        <w:ind w:hanging="720"/>
        <w:jc w:val="both"/>
        <w:rPr>
          <w:color w:val="000000" w:themeColor="text1"/>
          <w:lang w:val="en-GB" w:eastAsia="en-GB"/>
        </w:rPr>
      </w:pPr>
      <w:r w:rsidRPr="006B1A39">
        <w:rPr>
          <w:color w:val="000000" w:themeColor="text1"/>
          <w:lang w:val="en-GB" w:eastAsia="en-GB"/>
        </w:rPr>
        <w:t xml:space="preserve">Decide any extension of time and any additional payment to which the Contractor is entitled in accordance with the terms of the Contract </w:t>
      </w:r>
      <w:proofErr w:type="gramStart"/>
      <w:r w:rsidRPr="006B1A39">
        <w:rPr>
          <w:color w:val="000000" w:themeColor="text1"/>
          <w:lang w:val="en-GB" w:eastAsia="en-GB"/>
        </w:rPr>
        <w:t>as a result of</w:t>
      </w:r>
      <w:proofErr w:type="gramEnd"/>
      <w:r w:rsidRPr="006B1A39">
        <w:rPr>
          <w:color w:val="000000" w:themeColor="text1"/>
          <w:lang w:val="en-GB" w:eastAsia="en-GB"/>
        </w:rPr>
        <w:t xml:space="preserve"> discovery of any archaeological remains or dangerous dumpsites.</w:t>
      </w:r>
    </w:p>
    <w:p w14:paraId="5E5647AC"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5" w:name="_Toc51786317"/>
      <w:r w:rsidRPr="008418F6">
        <w:rPr>
          <w:b/>
          <w:bCs/>
          <w:i/>
          <w:iCs/>
          <w:color w:val="000000" w:themeColor="text1"/>
          <w:lang w:eastAsia="en-GB"/>
        </w:rPr>
        <w:t>Health and Safety</w:t>
      </w:r>
      <w:bookmarkEnd w:id="15"/>
    </w:p>
    <w:p w14:paraId="2F088420" w14:textId="3729F37D" w:rsidR="00DE34FE" w:rsidRPr="006B1A39" w:rsidRDefault="00DE34FE" w:rsidP="00DE34FE">
      <w:pPr>
        <w:widowControl w:val="0"/>
        <w:tabs>
          <w:tab w:val="left" w:pos="1418"/>
          <w:tab w:val="right" w:pos="9307"/>
        </w:tabs>
        <w:spacing w:after="120"/>
        <w:jc w:val="both"/>
        <w:rPr>
          <w:color w:val="000000" w:themeColor="text1"/>
          <w:lang w:val="en-GB"/>
        </w:rPr>
      </w:pPr>
      <w:r w:rsidRPr="006B1A39">
        <w:rPr>
          <w:color w:val="000000" w:themeColor="text1"/>
          <w:lang w:val="en-GB"/>
        </w:rPr>
        <w:t xml:space="preserve">The Consultant will ensure the Contractor prepares and implements a </w:t>
      </w:r>
      <w:r w:rsidRPr="006B1A39">
        <w:rPr>
          <w:color w:val="000000" w:themeColor="text1"/>
          <w:u w:val="single"/>
          <w:lang w:val="en-GB"/>
        </w:rPr>
        <w:t>Construction Health and Safety Plan</w:t>
      </w:r>
      <w:r w:rsidRPr="006B1A39">
        <w:rPr>
          <w:color w:val="000000" w:themeColor="text1"/>
          <w:lang w:val="en-GB"/>
        </w:rPr>
        <w:t xml:space="preserve"> and where necessary, require the </w:t>
      </w:r>
      <w:r>
        <w:rPr>
          <w:color w:val="000000" w:themeColor="text1"/>
          <w:lang w:val="en-GB"/>
        </w:rPr>
        <w:t>Contractor</w:t>
      </w:r>
      <w:r w:rsidRPr="006B1A39">
        <w:rPr>
          <w:color w:val="000000" w:themeColor="text1"/>
          <w:lang w:val="en-GB"/>
        </w:rPr>
        <w:t xml:space="preserve"> to provide and maintain at their own cost all lights, guards, </w:t>
      </w:r>
      <w:r w:rsidR="00485121">
        <w:rPr>
          <w:color w:val="000000" w:themeColor="text1"/>
          <w:lang w:val="en-GB"/>
        </w:rPr>
        <w:t xml:space="preserve">temporary </w:t>
      </w:r>
      <w:r w:rsidRPr="006B1A39">
        <w:rPr>
          <w:color w:val="000000" w:themeColor="text1"/>
          <w:lang w:val="en-GB"/>
        </w:rPr>
        <w:t xml:space="preserve">fencing, warning signs and watching, for the protection of the </w:t>
      </w:r>
      <w:r w:rsidR="00D47897" w:rsidRPr="006B1A39">
        <w:rPr>
          <w:color w:val="000000" w:themeColor="text1"/>
          <w:lang w:eastAsia="en-GB"/>
        </w:rPr>
        <w:t>Work</w:t>
      </w:r>
      <w:r w:rsidRPr="006B1A39">
        <w:rPr>
          <w:color w:val="000000" w:themeColor="text1"/>
          <w:lang w:val="en-GB"/>
        </w:rPr>
        <w:t xml:space="preserve"> or for the safety and convenience of the public or others.</w:t>
      </w:r>
    </w:p>
    <w:p w14:paraId="74C19604"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6" w:name="_Toc51786318"/>
      <w:r w:rsidRPr="008418F6">
        <w:rPr>
          <w:b/>
          <w:bCs/>
          <w:i/>
          <w:iCs/>
          <w:color w:val="000000" w:themeColor="text1"/>
          <w:lang w:eastAsia="en-GB"/>
        </w:rPr>
        <w:t>Programming and Monitoring Progress</w:t>
      </w:r>
      <w:bookmarkEnd w:id="16"/>
    </w:p>
    <w:p w14:paraId="41A501DA" w14:textId="7F3094F9" w:rsidR="00DE34FE" w:rsidRPr="006B1A39" w:rsidRDefault="000D382E" w:rsidP="00DE34FE">
      <w:pPr>
        <w:tabs>
          <w:tab w:val="left" w:pos="1219"/>
          <w:tab w:val="left" w:pos="3830"/>
          <w:tab w:val="right" w:pos="4977"/>
        </w:tabs>
        <w:spacing w:after="120"/>
        <w:jc w:val="both"/>
        <w:rPr>
          <w:b/>
          <w:color w:val="000000" w:themeColor="text1"/>
          <w:lang w:val="en-GB"/>
        </w:rPr>
      </w:pPr>
      <w:r>
        <w:rPr>
          <w:color w:val="000000" w:themeColor="text1"/>
          <w:lang w:val="en-GB"/>
        </w:rPr>
        <w:t>T</w:t>
      </w:r>
      <w:r w:rsidR="00DE34FE" w:rsidRPr="006B1A39">
        <w:rPr>
          <w:color w:val="000000" w:themeColor="text1"/>
          <w:lang w:val="en-GB"/>
        </w:rPr>
        <w:t>he Consultant will have the following obligations:</w:t>
      </w:r>
    </w:p>
    <w:p w14:paraId="7244DF56" w14:textId="77777777" w:rsidR="00DE34FE" w:rsidRPr="006B1A39" w:rsidRDefault="00DE34FE" w:rsidP="00DE34FE">
      <w:pPr>
        <w:widowControl w:val="0"/>
        <w:numPr>
          <w:ilvl w:val="0"/>
          <w:numId w:val="12"/>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Advise the Client on compliance by the </w:t>
      </w:r>
      <w:r>
        <w:rPr>
          <w:color w:val="000000" w:themeColor="text1"/>
          <w:lang w:val="en-GB"/>
        </w:rPr>
        <w:t>Contractor</w:t>
      </w:r>
      <w:r w:rsidRPr="006B1A39">
        <w:rPr>
          <w:color w:val="000000" w:themeColor="text1"/>
          <w:lang w:val="en-GB"/>
        </w:rPr>
        <w:t xml:space="preserve"> with respect to sub-contracting, as specified in the </w:t>
      </w:r>
      <w:r>
        <w:rPr>
          <w:color w:val="000000" w:themeColor="text1"/>
          <w:lang w:val="en-GB"/>
        </w:rPr>
        <w:t>Contract</w:t>
      </w:r>
      <w:r w:rsidRPr="006B1A39">
        <w:rPr>
          <w:color w:val="000000" w:themeColor="text1"/>
          <w:lang w:val="en-GB"/>
        </w:rPr>
        <w:t>.</w:t>
      </w:r>
    </w:p>
    <w:p w14:paraId="5738C999" w14:textId="7B81A215" w:rsidR="00DE34FE" w:rsidRPr="006B1A39" w:rsidRDefault="00DE34FE" w:rsidP="00DE34FE">
      <w:pPr>
        <w:widowControl w:val="0"/>
        <w:numPr>
          <w:ilvl w:val="0"/>
          <w:numId w:val="12"/>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Upon receipt of the </w:t>
      </w:r>
      <w:r>
        <w:rPr>
          <w:color w:val="000000" w:themeColor="text1"/>
          <w:lang w:val="en-GB"/>
        </w:rPr>
        <w:t>Contractor</w:t>
      </w:r>
      <w:r w:rsidRPr="006B1A39">
        <w:rPr>
          <w:color w:val="000000" w:themeColor="text1"/>
          <w:lang w:val="en-GB"/>
        </w:rPr>
        <w:t xml:space="preserve">’ Programme, and within the time stipulated in the </w:t>
      </w:r>
      <w:r w:rsidR="00A25269">
        <w:rPr>
          <w:color w:val="000000" w:themeColor="text1"/>
          <w:lang w:val="en-GB"/>
        </w:rPr>
        <w:t>FIDIC Conditions of Contract</w:t>
      </w:r>
      <w:r w:rsidRPr="006B1A39">
        <w:rPr>
          <w:color w:val="000000" w:themeColor="text1"/>
          <w:lang w:val="en-GB"/>
        </w:rPr>
        <w:t xml:space="preserve">, notify the </w:t>
      </w:r>
      <w:r>
        <w:rPr>
          <w:color w:val="000000" w:themeColor="text1"/>
          <w:lang w:val="en-GB"/>
        </w:rPr>
        <w:t>Contractor</w:t>
      </w:r>
      <w:r w:rsidRPr="006B1A39">
        <w:rPr>
          <w:color w:val="000000" w:themeColor="text1"/>
          <w:lang w:val="en-GB"/>
        </w:rPr>
        <w:t xml:space="preserve">, with a copy to the Client, whether the Programme complies with the Contract, and if not, in what respect does it not comply. </w:t>
      </w:r>
    </w:p>
    <w:p w14:paraId="389AC707" w14:textId="77777777" w:rsidR="00DE34FE" w:rsidRPr="006B1A39" w:rsidRDefault="00DE34FE" w:rsidP="00DE34FE">
      <w:pPr>
        <w:widowControl w:val="0"/>
        <w:numPr>
          <w:ilvl w:val="0"/>
          <w:numId w:val="12"/>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Request the </w:t>
      </w:r>
      <w:r>
        <w:rPr>
          <w:color w:val="000000" w:themeColor="text1"/>
          <w:lang w:val="en-GB"/>
        </w:rPr>
        <w:t>Contractor</w:t>
      </w:r>
      <w:r w:rsidRPr="006B1A39">
        <w:rPr>
          <w:color w:val="000000" w:themeColor="text1"/>
          <w:lang w:val="en-GB"/>
        </w:rPr>
        <w:t xml:space="preserve"> to provide an expected monthly cash flow requirement.</w:t>
      </w:r>
    </w:p>
    <w:p w14:paraId="24D22638" w14:textId="40AAC07F" w:rsidR="00DE34FE" w:rsidRPr="006B1A39" w:rsidRDefault="00DE34FE" w:rsidP="00DE34FE">
      <w:pPr>
        <w:widowControl w:val="0"/>
        <w:numPr>
          <w:ilvl w:val="0"/>
          <w:numId w:val="12"/>
        </w:numPr>
        <w:tabs>
          <w:tab w:val="left" w:pos="540"/>
          <w:tab w:val="left" w:pos="1418"/>
          <w:tab w:val="right" w:pos="9284"/>
        </w:tabs>
        <w:suppressAutoHyphens/>
        <w:spacing w:after="160"/>
        <w:ind w:left="540" w:hanging="540"/>
        <w:jc w:val="both"/>
        <w:rPr>
          <w:color w:val="000000" w:themeColor="text1"/>
          <w:lang w:val="en-GB"/>
        </w:rPr>
      </w:pPr>
      <w:r w:rsidRPr="006B1A39">
        <w:rPr>
          <w:color w:val="000000" w:themeColor="text1"/>
          <w:lang w:val="en-GB"/>
        </w:rPr>
        <w:t xml:space="preserve">Verify that the progress of the </w:t>
      </w:r>
      <w:r w:rsidR="00D47897">
        <w:rPr>
          <w:color w:val="000000" w:themeColor="text1"/>
          <w:lang w:val="en-GB"/>
        </w:rPr>
        <w:t>Work</w:t>
      </w:r>
      <w:r w:rsidRPr="006B1A39">
        <w:rPr>
          <w:color w:val="000000" w:themeColor="text1"/>
          <w:lang w:val="en-GB"/>
        </w:rPr>
        <w:t xml:space="preserve"> </w:t>
      </w:r>
      <w:proofErr w:type="gramStart"/>
      <w:r w:rsidRPr="006B1A39">
        <w:rPr>
          <w:color w:val="000000" w:themeColor="text1"/>
          <w:lang w:val="en-GB"/>
        </w:rPr>
        <w:t>is in compliance with</w:t>
      </w:r>
      <w:proofErr w:type="gramEnd"/>
      <w:r w:rsidRPr="006B1A39">
        <w:rPr>
          <w:color w:val="000000" w:themeColor="text1"/>
          <w:lang w:val="en-GB"/>
        </w:rPr>
        <w:t xml:space="preserve"> the Programme and milestone schedule approved under the </w:t>
      </w:r>
      <w:r>
        <w:rPr>
          <w:color w:val="000000" w:themeColor="text1"/>
          <w:lang w:val="en-GB"/>
        </w:rPr>
        <w:t>Contract</w:t>
      </w:r>
      <w:r w:rsidRPr="006B1A39">
        <w:rPr>
          <w:color w:val="000000" w:themeColor="text1"/>
          <w:lang w:val="en-GB"/>
        </w:rPr>
        <w:t xml:space="preserve"> on behalf of the Client. Notify the Client as far as possible in advance of any possible failure to attain a milestone by the applicable date or non-compliance with the Programme.</w:t>
      </w:r>
    </w:p>
    <w:p w14:paraId="2D11018B" w14:textId="1606D3AE" w:rsidR="00DE34FE" w:rsidRPr="006B1A39" w:rsidRDefault="00DE34FE" w:rsidP="00DE34FE">
      <w:pPr>
        <w:widowControl w:val="0"/>
        <w:numPr>
          <w:ilvl w:val="0"/>
          <w:numId w:val="12"/>
        </w:numPr>
        <w:tabs>
          <w:tab w:val="left" w:pos="540"/>
          <w:tab w:val="left" w:pos="1418"/>
          <w:tab w:val="right" w:pos="9261"/>
        </w:tabs>
        <w:suppressAutoHyphens/>
        <w:spacing w:after="160"/>
        <w:ind w:left="540" w:hanging="540"/>
        <w:jc w:val="both"/>
        <w:rPr>
          <w:color w:val="000000" w:themeColor="text1"/>
          <w:lang w:val="en-GB"/>
        </w:rPr>
      </w:pPr>
      <w:r w:rsidRPr="006B1A39">
        <w:rPr>
          <w:color w:val="000000" w:themeColor="text1"/>
          <w:lang w:val="en-GB"/>
        </w:rPr>
        <w:t xml:space="preserve">Report on the </w:t>
      </w:r>
      <w:r>
        <w:rPr>
          <w:color w:val="000000" w:themeColor="text1"/>
          <w:lang w:val="en-GB"/>
        </w:rPr>
        <w:t>Contractor</w:t>
      </w:r>
      <w:r w:rsidRPr="006B1A39">
        <w:rPr>
          <w:color w:val="000000" w:themeColor="text1"/>
          <w:lang w:val="en-GB"/>
        </w:rPr>
        <w:t xml:space="preserve">’ control of the progress of the </w:t>
      </w:r>
      <w:r w:rsidR="00D47897">
        <w:rPr>
          <w:color w:val="000000" w:themeColor="text1"/>
          <w:lang w:val="en-GB"/>
        </w:rPr>
        <w:t>Work</w:t>
      </w:r>
      <w:r w:rsidRPr="006B1A39">
        <w:rPr>
          <w:color w:val="000000" w:themeColor="text1"/>
          <w:lang w:val="en-GB"/>
        </w:rPr>
        <w:t xml:space="preserve"> to ensure completion of the </w:t>
      </w:r>
      <w:r w:rsidR="00D47897">
        <w:rPr>
          <w:color w:val="000000" w:themeColor="text1"/>
          <w:lang w:val="en-GB"/>
        </w:rPr>
        <w:t>Work</w:t>
      </w:r>
      <w:r w:rsidRPr="006B1A39">
        <w:rPr>
          <w:color w:val="000000" w:themeColor="text1"/>
          <w:lang w:val="en-GB"/>
        </w:rPr>
        <w:t xml:space="preserve"> within the time established in accordance with the </w:t>
      </w:r>
      <w:r>
        <w:rPr>
          <w:color w:val="000000" w:themeColor="text1"/>
          <w:lang w:val="en-GB"/>
        </w:rPr>
        <w:t>Contract</w:t>
      </w:r>
      <w:r w:rsidRPr="006B1A39">
        <w:rPr>
          <w:color w:val="000000" w:themeColor="text1"/>
          <w:lang w:val="en-GB"/>
        </w:rPr>
        <w:t>.</w:t>
      </w:r>
    </w:p>
    <w:p w14:paraId="00750B1D" w14:textId="26C9D1D0" w:rsidR="00DE34FE" w:rsidRPr="006B1A39" w:rsidRDefault="00DE34FE" w:rsidP="00DE34FE">
      <w:pPr>
        <w:widowControl w:val="0"/>
        <w:numPr>
          <w:ilvl w:val="0"/>
          <w:numId w:val="12"/>
        </w:numPr>
        <w:tabs>
          <w:tab w:val="left" w:pos="540"/>
          <w:tab w:val="left" w:pos="1418"/>
          <w:tab w:val="right" w:pos="9264"/>
        </w:tabs>
        <w:suppressAutoHyphens/>
        <w:spacing w:after="160"/>
        <w:ind w:left="540" w:hanging="540"/>
        <w:jc w:val="both"/>
        <w:rPr>
          <w:color w:val="000000" w:themeColor="text1"/>
          <w:lang w:val="en-GB"/>
        </w:rPr>
      </w:pPr>
      <w:r w:rsidRPr="006B1A39">
        <w:rPr>
          <w:color w:val="000000" w:themeColor="text1"/>
          <w:lang w:val="en-GB"/>
        </w:rPr>
        <w:t xml:space="preserve">If for any cause other than those listed in the </w:t>
      </w:r>
      <w:r>
        <w:rPr>
          <w:color w:val="000000" w:themeColor="text1"/>
          <w:lang w:val="en-GB"/>
        </w:rPr>
        <w:t>Contract</w:t>
      </w:r>
      <w:r w:rsidRPr="006B1A39">
        <w:rPr>
          <w:color w:val="000000" w:themeColor="text1"/>
          <w:lang w:val="en-GB"/>
        </w:rPr>
        <w:t xml:space="preserve">, the rate of progress of the </w:t>
      </w:r>
      <w:r w:rsidR="00D47897">
        <w:rPr>
          <w:color w:val="000000" w:themeColor="text1"/>
          <w:lang w:val="en-GB"/>
        </w:rPr>
        <w:t>Work</w:t>
      </w:r>
      <w:r w:rsidRPr="006B1A39">
        <w:rPr>
          <w:color w:val="000000" w:themeColor="text1"/>
          <w:lang w:val="en-GB"/>
        </w:rPr>
        <w:t xml:space="preserve"> or any Section is at any time, in the Consultant’s opinion, too slow to ensure the completion of the </w:t>
      </w:r>
      <w:r w:rsidR="00D47897">
        <w:rPr>
          <w:color w:val="000000" w:themeColor="text1"/>
          <w:lang w:val="en-GB"/>
        </w:rPr>
        <w:t>Work</w:t>
      </w:r>
      <w:r w:rsidRPr="006B1A39">
        <w:rPr>
          <w:color w:val="000000" w:themeColor="text1"/>
          <w:lang w:val="en-GB"/>
        </w:rPr>
        <w:t xml:space="preserve"> or any Section by the Completion Date, instruct the </w:t>
      </w:r>
      <w:r>
        <w:rPr>
          <w:color w:val="000000" w:themeColor="text1"/>
          <w:lang w:val="en-GB"/>
        </w:rPr>
        <w:t>Contractor</w:t>
      </w:r>
      <w:r w:rsidRPr="006B1A39">
        <w:rPr>
          <w:color w:val="000000" w:themeColor="text1"/>
          <w:lang w:val="en-GB"/>
        </w:rPr>
        <w:t xml:space="preserve"> in accordance with the </w:t>
      </w:r>
      <w:r w:rsidR="00A25269">
        <w:rPr>
          <w:color w:val="000000" w:themeColor="text1"/>
          <w:lang w:val="en-GB"/>
        </w:rPr>
        <w:t>FIDIC Conditions of Contract</w:t>
      </w:r>
      <w:r w:rsidRPr="006B1A39">
        <w:rPr>
          <w:color w:val="000000" w:themeColor="text1"/>
          <w:lang w:val="en-GB"/>
        </w:rPr>
        <w:t xml:space="preserve"> in writing with a copy to the Client.</w:t>
      </w:r>
    </w:p>
    <w:p w14:paraId="2538144E" w14:textId="385E4216" w:rsidR="00DE34FE" w:rsidRPr="006B1A39" w:rsidRDefault="00DE34FE" w:rsidP="00DE34FE">
      <w:pPr>
        <w:widowControl w:val="0"/>
        <w:numPr>
          <w:ilvl w:val="0"/>
          <w:numId w:val="12"/>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Authorise any reasonable request by the </w:t>
      </w:r>
      <w:r>
        <w:rPr>
          <w:color w:val="000000" w:themeColor="text1"/>
          <w:lang w:val="en-GB"/>
        </w:rPr>
        <w:t>Contractor</w:t>
      </w:r>
      <w:r w:rsidRPr="006B1A39">
        <w:rPr>
          <w:color w:val="000000" w:themeColor="text1"/>
          <w:lang w:val="en-GB"/>
        </w:rPr>
        <w:t xml:space="preserve"> to work outside agreed time windows (e.g. at night or on locally recognised holidays) to expedite progress </w:t>
      </w:r>
      <w:proofErr w:type="gramStart"/>
      <w:r w:rsidRPr="006B1A39">
        <w:rPr>
          <w:color w:val="000000" w:themeColor="text1"/>
          <w:lang w:val="en-GB"/>
        </w:rPr>
        <w:t>so as to</w:t>
      </w:r>
      <w:proofErr w:type="gramEnd"/>
      <w:r w:rsidRPr="006B1A39">
        <w:rPr>
          <w:color w:val="000000" w:themeColor="text1"/>
          <w:lang w:val="en-GB"/>
        </w:rPr>
        <w:t xml:space="preserve"> comply with the Completion Date for the </w:t>
      </w:r>
      <w:r w:rsidR="00D47897">
        <w:rPr>
          <w:color w:val="000000" w:themeColor="text1"/>
          <w:lang w:val="en-GB"/>
        </w:rPr>
        <w:t>Work</w:t>
      </w:r>
      <w:r w:rsidRPr="006B1A39">
        <w:rPr>
          <w:color w:val="000000" w:themeColor="text1"/>
          <w:lang w:val="en-GB"/>
        </w:rPr>
        <w:t xml:space="preserve"> or any Section. </w:t>
      </w:r>
    </w:p>
    <w:p w14:paraId="736FB3B9" w14:textId="2782F327" w:rsidR="00DE34FE" w:rsidRPr="006B1A39" w:rsidRDefault="00DE34FE" w:rsidP="00DE34FE">
      <w:pPr>
        <w:widowControl w:val="0"/>
        <w:numPr>
          <w:ilvl w:val="0"/>
          <w:numId w:val="12"/>
        </w:numPr>
        <w:tabs>
          <w:tab w:val="left" w:pos="540"/>
          <w:tab w:val="left" w:pos="1418"/>
          <w:tab w:val="right" w:pos="8931"/>
        </w:tabs>
        <w:suppressAutoHyphens/>
        <w:spacing w:after="160"/>
        <w:ind w:left="540" w:hanging="540"/>
        <w:jc w:val="both"/>
        <w:rPr>
          <w:color w:val="000000" w:themeColor="text1"/>
          <w:lang w:val="en-GB" w:eastAsia="en-GB"/>
        </w:rPr>
      </w:pPr>
      <w:r w:rsidRPr="006B1A39">
        <w:rPr>
          <w:color w:val="000000" w:themeColor="text1"/>
          <w:lang w:val="en-GB" w:eastAsia="en-GB"/>
        </w:rPr>
        <w:t xml:space="preserve">Receive from the </w:t>
      </w:r>
      <w:r>
        <w:rPr>
          <w:color w:val="000000" w:themeColor="text1"/>
          <w:lang w:val="en-GB" w:eastAsia="en-GB"/>
        </w:rPr>
        <w:t>Contractor</w:t>
      </w:r>
      <w:r w:rsidRPr="006B1A39">
        <w:rPr>
          <w:color w:val="000000" w:themeColor="text1"/>
          <w:lang w:val="en-GB" w:eastAsia="en-GB"/>
        </w:rPr>
        <w:t xml:space="preserve"> due copies of formal quarterly and monthly Progress Reports, in accordance with the </w:t>
      </w:r>
      <w:r w:rsidR="00A25269">
        <w:rPr>
          <w:color w:val="000000" w:themeColor="text1"/>
          <w:lang w:val="en-GB" w:eastAsia="en-GB"/>
        </w:rPr>
        <w:t>FIDIC Conditions of Contract</w:t>
      </w:r>
      <w:r w:rsidRPr="006B1A39">
        <w:rPr>
          <w:color w:val="000000" w:themeColor="text1"/>
          <w:lang w:val="en-GB" w:eastAsia="en-GB"/>
        </w:rPr>
        <w:t xml:space="preserve">, checking the same to ensure that they cover all relevant aspects of the </w:t>
      </w:r>
      <w:r w:rsidR="00D47897">
        <w:rPr>
          <w:color w:val="000000" w:themeColor="text1"/>
          <w:lang w:val="en-GB" w:eastAsia="en-GB"/>
        </w:rPr>
        <w:t>Work</w:t>
      </w:r>
      <w:r w:rsidRPr="006B1A39">
        <w:rPr>
          <w:color w:val="000000" w:themeColor="text1"/>
          <w:lang w:val="en-GB" w:eastAsia="en-GB"/>
        </w:rPr>
        <w:t xml:space="preserve"> and highlights actual or potential departures from the Programme or </w:t>
      </w:r>
      <w:r w:rsidRPr="006B1A39">
        <w:rPr>
          <w:color w:val="000000" w:themeColor="text1"/>
          <w:lang w:val="en-GB" w:eastAsia="en-GB"/>
        </w:rPr>
        <w:lastRenderedPageBreak/>
        <w:t xml:space="preserve">the milestone, Payment or Design Submission Schedules and stating the proposed or necessary measures to be taken by the </w:t>
      </w:r>
      <w:r>
        <w:rPr>
          <w:color w:val="000000" w:themeColor="text1"/>
          <w:lang w:val="en-GB" w:eastAsia="en-GB"/>
        </w:rPr>
        <w:t>Contractor</w:t>
      </w:r>
      <w:r w:rsidRPr="006B1A39">
        <w:rPr>
          <w:color w:val="000000" w:themeColor="text1"/>
          <w:lang w:val="en-GB" w:eastAsia="en-GB"/>
        </w:rPr>
        <w:t xml:space="preserve"> to overcome such departures; commenting on and supplementing as necessary such Progress Reports before forwarding them to the Client, and advising them of any necessary measures to be taken to achieve completion of each Section within the applicable Time for Completion.</w:t>
      </w:r>
    </w:p>
    <w:p w14:paraId="1F4EBF2D" w14:textId="77777777" w:rsidR="00DE34FE" w:rsidRPr="006B1A39" w:rsidRDefault="00DE34FE" w:rsidP="00DE34FE">
      <w:pPr>
        <w:widowControl w:val="0"/>
        <w:numPr>
          <w:ilvl w:val="0"/>
          <w:numId w:val="12"/>
        </w:numPr>
        <w:tabs>
          <w:tab w:val="left" w:pos="540"/>
        </w:tabs>
        <w:suppressAutoHyphens/>
        <w:spacing w:after="160"/>
        <w:ind w:left="540" w:hanging="540"/>
        <w:jc w:val="both"/>
        <w:rPr>
          <w:color w:val="000000" w:themeColor="text1"/>
          <w:lang w:val="en-GB"/>
        </w:rPr>
      </w:pPr>
      <w:r w:rsidRPr="006B1A39">
        <w:rPr>
          <w:color w:val="000000" w:themeColor="text1"/>
          <w:lang w:val="en-GB"/>
        </w:rPr>
        <w:t>Convene formal monthly meetings (“Project Team Meetings”) with Project participants and other relevant parties. These meetings must have a formal agenda and minutes.</w:t>
      </w:r>
    </w:p>
    <w:p w14:paraId="2B08E010" w14:textId="77777777" w:rsidR="00DE34FE" w:rsidRPr="006B1A39" w:rsidRDefault="00DE34FE" w:rsidP="00DE34FE">
      <w:pPr>
        <w:widowControl w:val="0"/>
        <w:numPr>
          <w:ilvl w:val="0"/>
          <w:numId w:val="12"/>
        </w:numPr>
        <w:tabs>
          <w:tab w:val="left" w:pos="540"/>
        </w:tabs>
        <w:suppressAutoHyphens/>
        <w:spacing w:after="160"/>
        <w:ind w:left="540" w:hanging="540"/>
        <w:jc w:val="both"/>
        <w:rPr>
          <w:color w:val="000000" w:themeColor="text1"/>
          <w:lang w:val="en-GB"/>
        </w:rPr>
      </w:pPr>
      <w:r w:rsidRPr="006B1A39">
        <w:rPr>
          <w:color w:val="000000" w:themeColor="text1"/>
          <w:lang w:val="en-GB"/>
        </w:rPr>
        <w:t>Check the provision of all necessary insurance, performance securities and warranties and other relevant contract documentation.</w:t>
      </w:r>
    </w:p>
    <w:p w14:paraId="0E88A0EE"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7" w:name="_Toc51786319"/>
      <w:r w:rsidRPr="008418F6">
        <w:rPr>
          <w:b/>
          <w:bCs/>
          <w:i/>
          <w:iCs/>
          <w:color w:val="000000" w:themeColor="text1"/>
          <w:lang w:eastAsia="en-GB"/>
        </w:rPr>
        <w:t>Consultant’s Work Programme Report</w:t>
      </w:r>
      <w:bookmarkEnd w:id="17"/>
      <w:r w:rsidRPr="008418F6">
        <w:rPr>
          <w:b/>
          <w:bCs/>
          <w:i/>
          <w:iCs/>
          <w:color w:val="000000" w:themeColor="text1"/>
          <w:lang w:eastAsia="en-GB"/>
        </w:rPr>
        <w:t xml:space="preserve"> </w:t>
      </w:r>
    </w:p>
    <w:p w14:paraId="2A927925"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In view of the above, </w:t>
      </w:r>
      <w:r w:rsidRPr="006B1A39">
        <w:rPr>
          <w:color w:val="000000" w:themeColor="text1"/>
          <w:u w:val="single"/>
          <w:lang w:val="en-GB"/>
        </w:rPr>
        <w:t>within 28 days</w:t>
      </w:r>
      <w:r w:rsidRPr="006B1A39">
        <w:rPr>
          <w:color w:val="000000" w:themeColor="text1"/>
          <w:lang w:val="en-GB"/>
        </w:rPr>
        <w:t xml:space="preserve"> of issuance of the Consultant’s consent to the </w:t>
      </w:r>
      <w:r>
        <w:rPr>
          <w:color w:val="000000" w:themeColor="text1"/>
          <w:lang w:val="en-GB"/>
        </w:rPr>
        <w:t>Contractor</w:t>
      </w:r>
      <w:r w:rsidRPr="006B1A39">
        <w:rPr>
          <w:color w:val="000000" w:themeColor="text1"/>
          <w:lang w:val="en-GB"/>
        </w:rPr>
        <w:t>’ Work Programme, the Consultant will submit a report to the Client and the Employer (Consultant’s Work Programme Report), which will include:</w:t>
      </w:r>
    </w:p>
    <w:p w14:paraId="503E3A23" w14:textId="77777777" w:rsidR="00DE34FE" w:rsidRPr="006B1A39" w:rsidRDefault="00DE34FE" w:rsidP="00DE34FE">
      <w:pPr>
        <w:numPr>
          <w:ilvl w:val="2"/>
          <w:numId w:val="13"/>
        </w:numPr>
        <w:suppressAutoHyphens/>
        <w:spacing w:after="160"/>
        <w:ind w:left="540" w:hanging="540"/>
        <w:jc w:val="both"/>
        <w:rPr>
          <w:color w:val="000000" w:themeColor="text1"/>
          <w:lang w:val="en-GB"/>
        </w:rPr>
      </w:pPr>
      <w:r w:rsidRPr="006B1A39">
        <w:rPr>
          <w:color w:val="000000" w:themeColor="text1"/>
          <w:lang w:val="en-GB"/>
        </w:rPr>
        <w:t xml:space="preserve">Copy of the </w:t>
      </w:r>
      <w:r>
        <w:rPr>
          <w:color w:val="000000" w:themeColor="text1"/>
          <w:lang w:val="en-GB"/>
        </w:rPr>
        <w:t>Contractor</w:t>
      </w:r>
      <w:r w:rsidRPr="006B1A39">
        <w:rPr>
          <w:color w:val="000000" w:themeColor="text1"/>
          <w:lang w:val="en-GB"/>
        </w:rPr>
        <w:t xml:space="preserve">’ detailed cash-flow estimates, in monthly periods or in accordance with milestone-based payment schedules, of all payments to which the </w:t>
      </w:r>
      <w:r>
        <w:rPr>
          <w:color w:val="000000" w:themeColor="text1"/>
          <w:lang w:val="en-GB"/>
        </w:rPr>
        <w:t>Contractor</w:t>
      </w:r>
      <w:r w:rsidRPr="006B1A39">
        <w:rPr>
          <w:color w:val="000000" w:themeColor="text1"/>
          <w:lang w:val="en-GB"/>
        </w:rPr>
        <w:t xml:space="preserve"> will be entitled under the </w:t>
      </w:r>
      <w:proofErr w:type="gramStart"/>
      <w:r w:rsidRPr="006B1A39">
        <w:rPr>
          <w:color w:val="000000" w:themeColor="text1"/>
          <w:lang w:val="en-GB"/>
        </w:rPr>
        <w:t>Contract;</w:t>
      </w:r>
      <w:proofErr w:type="gramEnd"/>
    </w:p>
    <w:p w14:paraId="7E49254E" w14:textId="369C2E20" w:rsidR="00DE34FE" w:rsidRPr="006B1A39" w:rsidRDefault="00DE34FE" w:rsidP="00DE34FE">
      <w:pPr>
        <w:numPr>
          <w:ilvl w:val="2"/>
          <w:numId w:val="13"/>
        </w:numPr>
        <w:suppressAutoHyphens/>
        <w:spacing w:after="160"/>
        <w:ind w:left="540" w:hanging="540"/>
        <w:jc w:val="both"/>
        <w:rPr>
          <w:color w:val="000000" w:themeColor="text1"/>
          <w:lang w:val="en-GB"/>
        </w:rPr>
      </w:pPr>
      <w:r w:rsidRPr="006B1A39">
        <w:rPr>
          <w:color w:val="000000" w:themeColor="text1"/>
          <w:lang w:val="en-GB"/>
        </w:rPr>
        <w:t xml:space="preserve">Copy of the </w:t>
      </w:r>
      <w:r>
        <w:rPr>
          <w:color w:val="000000" w:themeColor="text1"/>
          <w:lang w:val="en-GB"/>
        </w:rPr>
        <w:t>Contractor</w:t>
      </w:r>
      <w:r w:rsidRPr="006B1A39">
        <w:rPr>
          <w:color w:val="000000" w:themeColor="text1"/>
          <w:lang w:val="en-GB"/>
        </w:rPr>
        <w:t xml:space="preserve">’ detailed Time Programme, showing the order </w:t>
      </w:r>
      <w:r w:rsidR="00D47897" w:rsidRPr="006B1A39">
        <w:rPr>
          <w:color w:val="000000" w:themeColor="text1"/>
          <w:lang w:val="en-GB"/>
        </w:rPr>
        <w:t>in</w:t>
      </w:r>
      <w:r w:rsidR="00D47897" w:rsidRPr="00FD7519">
        <w:rPr>
          <w:color w:val="000000" w:themeColor="text1"/>
          <w:lang w:val="en-GB"/>
        </w:rPr>
        <w:t xml:space="preserve"> </w:t>
      </w:r>
      <w:r w:rsidR="00D47897" w:rsidRPr="006B1A39">
        <w:rPr>
          <w:color w:val="000000" w:themeColor="text1"/>
          <w:lang w:val="en-GB"/>
        </w:rPr>
        <w:t>which,</w:t>
      </w:r>
      <w:r w:rsidRPr="006B1A39">
        <w:rPr>
          <w:color w:val="000000" w:themeColor="text1"/>
          <w:lang w:val="en-GB"/>
        </w:rPr>
        <w:t xml:space="preserve"> the </w:t>
      </w:r>
      <w:r>
        <w:rPr>
          <w:color w:val="000000" w:themeColor="text1"/>
          <w:lang w:val="en-GB"/>
        </w:rPr>
        <w:t>Contractor</w:t>
      </w:r>
      <w:r w:rsidRPr="006B1A39">
        <w:rPr>
          <w:color w:val="000000" w:themeColor="text1"/>
          <w:lang w:val="en-GB"/>
        </w:rPr>
        <w:t xml:space="preserve"> intends to carry out the </w:t>
      </w:r>
      <w:r w:rsidR="00D47897">
        <w:rPr>
          <w:color w:val="000000" w:themeColor="text1"/>
          <w:lang w:val="en-GB"/>
        </w:rPr>
        <w:t>Work</w:t>
      </w:r>
      <w:r w:rsidRPr="006B1A39">
        <w:rPr>
          <w:color w:val="000000" w:themeColor="text1"/>
          <w:lang w:val="en-GB"/>
        </w:rPr>
        <w:t xml:space="preserve">, including general description of the methods which the </w:t>
      </w:r>
      <w:r>
        <w:rPr>
          <w:color w:val="000000" w:themeColor="text1"/>
          <w:lang w:val="en-GB"/>
        </w:rPr>
        <w:t>Contractor</w:t>
      </w:r>
      <w:r w:rsidRPr="006B1A39">
        <w:rPr>
          <w:color w:val="000000" w:themeColor="text1"/>
          <w:lang w:val="en-GB"/>
        </w:rPr>
        <w:t xml:space="preserve"> intends to adopt, and of the major stages, in the execution of the </w:t>
      </w:r>
      <w:r w:rsidR="00D47897">
        <w:rPr>
          <w:color w:val="000000" w:themeColor="text1"/>
          <w:lang w:val="en-GB"/>
        </w:rPr>
        <w:t>Work</w:t>
      </w:r>
      <w:r w:rsidRPr="006B1A39">
        <w:rPr>
          <w:color w:val="000000" w:themeColor="text1"/>
          <w:lang w:val="en-GB"/>
        </w:rPr>
        <w:t xml:space="preserve"> and other information as may be deemed necessary and appropriate by the </w:t>
      </w:r>
      <w:proofErr w:type="gramStart"/>
      <w:r w:rsidRPr="006B1A39">
        <w:rPr>
          <w:color w:val="000000" w:themeColor="text1"/>
          <w:lang w:val="en-GB"/>
        </w:rPr>
        <w:t>Consultant;</w:t>
      </w:r>
      <w:proofErr w:type="gramEnd"/>
    </w:p>
    <w:p w14:paraId="5729244F" w14:textId="77777777" w:rsidR="00DE34FE" w:rsidRPr="006B1A39" w:rsidRDefault="00DE34FE" w:rsidP="00DE34FE">
      <w:pPr>
        <w:numPr>
          <w:ilvl w:val="2"/>
          <w:numId w:val="13"/>
        </w:numPr>
        <w:suppressAutoHyphens/>
        <w:spacing w:after="160"/>
        <w:ind w:left="540" w:hanging="540"/>
        <w:jc w:val="both"/>
        <w:rPr>
          <w:color w:val="000000" w:themeColor="text1"/>
          <w:lang w:val="en-GB"/>
        </w:rPr>
      </w:pPr>
      <w:r w:rsidRPr="006B1A39">
        <w:rPr>
          <w:color w:val="000000" w:themeColor="text1"/>
          <w:lang w:val="en-GB"/>
        </w:rPr>
        <w:t xml:space="preserve">A supporting report which will include: </w:t>
      </w:r>
    </w:p>
    <w:p w14:paraId="6062D805" w14:textId="77777777"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A list of critical path items and the related </w:t>
      </w:r>
      <w:r>
        <w:rPr>
          <w:color w:val="000000" w:themeColor="text1"/>
          <w:lang w:val="en-GB"/>
        </w:rPr>
        <w:t>Contractor</w:t>
      </w:r>
      <w:r w:rsidRPr="006B1A39">
        <w:rPr>
          <w:color w:val="000000" w:themeColor="text1"/>
          <w:lang w:val="en-GB"/>
        </w:rPr>
        <w:t xml:space="preserve">’ estimates of delivery periods, accompanied by the Consultant’s estimate of the latest delivery periods for each critical path item to warrant the completion in accordance with the </w:t>
      </w:r>
      <w:proofErr w:type="gramStart"/>
      <w:r w:rsidRPr="006B1A39">
        <w:rPr>
          <w:color w:val="000000" w:themeColor="text1"/>
          <w:lang w:val="en-GB"/>
        </w:rPr>
        <w:t>Contract;</w:t>
      </w:r>
      <w:proofErr w:type="gramEnd"/>
    </w:p>
    <w:p w14:paraId="4B06122E" w14:textId="0E5CA443"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For the manufacture of each main item of </w:t>
      </w:r>
      <w:r w:rsidR="00D47897">
        <w:rPr>
          <w:color w:val="000000" w:themeColor="text1"/>
          <w:lang w:val="en-GB"/>
        </w:rPr>
        <w:t>Work</w:t>
      </w:r>
      <w:r w:rsidRPr="006B1A39">
        <w:rPr>
          <w:color w:val="000000" w:themeColor="text1"/>
          <w:lang w:val="en-GB"/>
        </w:rPr>
        <w:t xml:space="preserve"> and Materials, the name of the manufacturer, manufacture location and the expected dates of: </w:t>
      </w:r>
    </w:p>
    <w:p w14:paraId="42F44ACC" w14:textId="77777777" w:rsidR="00DE34FE" w:rsidRPr="006B1A39" w:rsidRDefault="00DE34FE" w:rsidP="00DE34FE">
      <w:pPr>
        <w:numPr>
          <w:ilvl w:val="3"/>
          <w:numId w:val="14"/>
        </w:numPr>
        <w:tabs>
          <w:tab w:val="left" w:pos="1620"/>
        </w:tabs>
        <w:suppressAutoHyphens/>
        <w:spacing w:after="160"/>
        <w:ind w:left="1616" w:hanging="539"/>
        <w:jc w:val="both"/>
        <w:rPr>
          <w:color w:val="000000" w:themeColor="text1"/>
          <w:lang w:val="en-GB"/>
        </w:rPr>
      </w:pPr>
      <w:r w:rsidRPr="006B1A39">
        <w:rPr>
          <w:color w:val="000000" w:themeColor="text1"/>
          <w:lang w:val="en-GB"/>
        </w:rPr>
        <w:t xml:space="preserve">Commencement of </w:t>
      </w:r>
      <w:proofErr w:type="gramStart"/>
      <w:r w:rsidRPr="006B1A39">
        <w:rPr>
          <w:color w:val="000000" w:themeColor="text1"/>
          <w:lang w:val="en-GB"/>
        </w:rPr>
        <w:t>manufacture;</w:t>
      </w:r>
      <w:proofErr w:type="gramEnd"/>
      <w:r w:rsidRPr="006B1A39">
        <w:rPr>
          <w:color w:val="000000" w:themeColor="text1"/>
          <w:lang w:val="en-GB"/>
        </w:rPr>
        <w:t xml:space="preserve"> </w:t>
      </w:r>
    </w:p>
    <w:p w14:paraId="30E65704" w14:textId="77777777" w:rsidR="00DE34FE" w:rsidRPr="006B1A39" w:rsidRDefault="00DE34FE" w:rsidP="00DE34FE">
      <w:pPr>
        <w:numPr>
          <w:ilvl w:val="3"/>
          <w:numId w:val="14"/>
        </w:numPr>
        <w:tabs>
          <w:tab w:val="left" w:pos="1620"/>
        </w:tabs>
        <w:suppressAutoHyphens/>
        <w:spacing w:after="160"/>
        <w:ind w:left="1616" w:hanging="539"/>
        <w:jc w:val="both"/>
        <w:rPr>
          <w:color w:val="000000" w:themeColor="text1"/>
          <w:lang w:val="en-GB"/>
        </w:rPr>
      </w:pPr>
      <w:r>
        <w:rPr>
          <w:color w:val="000000" w:themeColor="text1"/>
          <w:lang w:val="en-GB"/>
        </w:rPr>
        <w:t>Contractor</w:t>
      </w:r>
      <w:r w:rsidRPr="006B1A39">
        <w:rPr>
          <w:color w:val="000000" w:themeColor="text1"/>
          <w:lang w:val="en-GB"/>
        </w:rPr>
        <w:t>’ and/or the Consultant’s inspections and tests; and</w:t>
      </w:r>
    </w:p>
    <w:p w14:paraId="0FA5054E" w14:textId="77777777" w:rsidR="00DE34FE" w:rsidRPr="006B1A39" w:rsidRDefault="00DE34FE" w:rsidP="00DE34FE">
      <w:pPr>
        <w:numPr>
          <w:ilvl w:val="3"/>
          <w:numId w:val="14"/>
        </w:numPr>
        <w:tabs>
          <w:tab w:val="left" w:pos="1620"/>
        </w:tabs>
        <w:suppressAutoHyphens/>
        <w:spacing w:after="160"/>
        <w:ind w:left="1620" w:hanging="540"/>
        <w:jc w:val="both"/>
        <w:rPr>
          <w:color w:val="000000" w:themeColor="text1"/>
          <w:lang w:val="en-GB"/>
        </w:rPr>
      </w:pPr>
      <w:r w:rsidRPr="006B1A39">
        <w:rPr>
          <w:color w:val="000000" w:themeColor="text1"/>
          <w:lang w:val="en-GB"/>
        </w:rPr>
        <w:t xml:space="preserve">Shipment and arrival at the </w:t>
      </w:r>
      <w:proofErr w:type="gramStart"/>
      <w:r w:rsidRPr="006B1A39">
        <w:rPr>
          <w:color w:val="000000" w:themeColor="text1"/>
          <w:lang w:val="en-GB"/>
        </w:rPr>
        <w:t>Site;</w:t>
      </w:r>
      <w:proofErr w:type="gramEnd"/>
    </w:p>
    <w:p w14:paraId="48C93470" w14:textId="77777777"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Materials and plant selected by the Consultant for inspections and tests, including an appropriate specification of the tests to be carried out and the associated </w:t>
      </w:r>
      <w:proofErr w:type="gramStart"/>
      <w:r w:rsidRPr="006B1A39">
        <w:rPr>
          <w:color w:val="000000" w:themeColor="text1"/>
          <w:lang w:val="en-GB"/>
        </w:rPr>
        <w:t>arrangements;</w:t>
      </w:r>
      <w:proofErr w:type="gramEnd"/>
    </w:p>
    <w:p w14:paraId="69ED81E1" w14:textId="77777777"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Names and particulars, including gender, of the </w:t>
      </w:r>
      <w:r>
        <w:rPr>
          <w:color w:val="000000" w:themeColor="text1"/>
          <w:lang w:val="en-GB"/>
        </w:rPr>
        <w:t>Contractor</w:t>
      </w:r>
      <w:r w:rsidRPr="006B1A39">
        <w:rPr>
          <w:color w:val="000000" w:themeColor="text1"/>
          <w:lang w:val="en-GB"/>
        </w:rPr>
        <w:t xml:space="preserve">’ representative and other superintendence personnel approved by the Consultant in accordance with the </w:t>
      </w:r>
      <w:proofErr w:type="gramStart"/>
      <w:r w:rsidRPr="006B1A39">
        <w:rPr>
          <w:color w:val="000000" w:themeColor="text1"/>
          <w:lang w:val="en-GB"/>
        </w:rPr>
        <w:t>Contract;</w:t>
      </w:r>
      <w:proofErr w:type="gramEnd"/>
    </w:p>
    <w:p w14:paraId="579C82BB" w14:textId="59CC366B"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Names of sub</w:t>
      </w:r>
      <w:r w:rsidR="00D47897">
        <w:rPr>
          <w:color w:val="000000" w:themeColor="text1"/>
          <w:lang w:val="en-GB"/>
        </w:rPr>
        <w:t>-c</w:t>
      </w:r>
      <w:r>
        <w:rPr>
          <w:color w:val="000000" w:themeColor="text1"/>
          <w:lang w:val="en-GB"/>
        </w:rPr>
        <w:t>ontractor</w:t>
      </w:r>
      <w:r w:rsidR="00D47897">
        <w:rPr>
          <w:color w:val="000000" w:themeColor="text1"/>
          <w:lang w:val="en-GB"/>
        </w:rPr>
        <w:t>s</w:t>
      </w:r>
      <w:r w:rsidRPr="006B1A39">
        <w:rPr>
          <w:color w:val="000000" w:themeColor="text1"/>
          <w:lang w:val="en-GB"/>
        </w:rPr>
        <w:t xml:space="preserve"> consented by the Consultant in accordance with the Contract and, for each subcontractor, the cost and quantity of the subcontracted </w:t>
      </w:r>
      <w:r w:rsidR="00D47897">
        <w:rPr>
          <w:color w:val="000000" w:themeColor="text1"/>
          <w:lang w:val="en-GB"/>
        </w:rPr>
        <w:t>Work</w:t>
      </w:r>
      <w:r w:rsidRPr="006B1A39">
        <w:rPr>
          <w:color w:val="000000" w:themeColor="text1"/>
          <w:lang w:val="en-GB"/>
        </w:rPr>
        <w:t xml:space="preserve">; this section will include a brief justification for the Consultant’s </w:t>
      </w:r>
      <w:proofErr w:type="gramStart"/>
      <w:r w:rsidRPr="006B1A39">
        <w:rPr>
          <w:color w:val="000000" w:themeColor="text1"/>
          <w:lang w:val="en-GB"/>
        </w:rPr>
        <w:t>consent;</w:t>
      </w:r>
      <w:proofErr w:type="gramEnd"/>
    </w:p>
    <w:p w14:paraId="2A5032A7" w14:textId="77777777"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Copies of all notices, consents, approvals, certificates or determinations given or issued by the Consultant within the reported period; and </w:t>
      </w:r>
    </w:p>
    <w:p w14:paraId="61B3E7AA" w14:textId="77777777" w:rsidR="00DE34FE" w:rsidRPr="006B1A39" w:rsidRDefault="00DE34FE" w:rsidP="00DE34FE">
      <w:pPr>
        <w:numPr>
          <w:ilvl w:val="3"/>
          <w:numId w:val="13"/>
        </w:numPr>
        <w:tabs>
          <w:tab w:val="left" w:pos="1080"/>
        </w:tabs>
        <w:suppressAutoHyphens/>
        <w:spacing w:after="160"/>
        <w:ind w:left="1080" w:hanging="540"/>
        <w:jc w:val="both"/>
        <w:rPr>
          <w:color w:val="000000" w:themeColor="text1"/>
          <w:lang w:val="en-GB"/>
        </w:rPr>
      </w:pPr>
      <w:r w:rsidRPr="006B1A39">
        <w:rPr>
          <w:color w:val="000000" w:themeColor="text1"/>
          <w:lang w:val="en-GB"/>
        </w:rPr>
        <w:lastRenderedPageBreak/>
        <w:t xml:space="preserve">Other information as may be required by the Client. </w:t>
      </w:r>
    </w:p>
    <w:p w14:paraId="4DCB4B09"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18" w:name="_Toc51786320"/>
      <w:r w:rsidRPr="008418F6">
        <w:rPr>
          <w:b/>
          <w:bCs/>
          <w:i/>
          <w:iCs/>
          <w:color w:val="000000" w:themeColor="text1"/>
          <w:lang w:eastAsia="en-GB"/>
        </w:rPr>
        <w:t>Contract Monthly Progress Reports</w:t>
      </w:r>
      <w:bookmarkEnd w:id="18"/>
    </w:p>
    <w:p w14:paraId="0B0A6FCA" w14:textId="77777777" w:rsidR="00DE34FE" w:rsidRPr="006B1A39" w:rsidRDefault="00DE34FE" w:rsidP="00DE34FE">
      <w:pPr>
        <w:jc w:val="both"/>
        <w:rPr>
          <w:color w:val="000000" w:themeColor="text1"/>
          <w:lang w:val="en-GB"/>
        </w:rPr>
      </w:pPr>
      <w:r w:rsidRPr="006B1A39">
        <w:rPr>
          <w:color w:val="000000" w:themeColor="text1"/>
          <w:lang w:val="en-GB"/>
        </w:rPr>
        <w:t xml:space="preserve">The Consultant will prepare and submit to the </w:t>
      </w:r>
      <w:r w:rsidRPr="006B1A39">
        <w:rPr>
          <w:color w:val="000000" w:themeColor="text1"/>
          <w:u w:val="single"/>
          <w:lang w:val="en-GB"/>
        </w:rPr>
        <w:t>Client monthly Progress Reports</w:t>
      </w:r>
      <w:r w:rsidRPr="006B1A39">
        <w:rPr>
          <w:color w:val="000000" w:themeColor="text1"/>
          <w:lang w:val="en-GB"/>
        </w:rPr>
        <w:t>. The first Report will cover the period up to the end of the first calendar month following the Consultant’s Work Programme Report. Each monthly progress report will include:</w:t>
      </w:r>
    </w:p>
    <w:p w14:paraId="2A6F51DB" w14:textId="77777777"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proofErr w:type="gramStart"/>
      <w:r w:rsidRPr="006B1A39">
        <w:rPr>
          <w:color w:val="000000" w:themeColor="text1"/>
          <w:lang w:val="en-GB"/>
        </w:rPr>
        <w:t>Brief summary</w:t>
      </w:r>
      <w:proofErr w:type="gramEnd"/>
      <w:r w:rsidRPr="006B1A39">
        <w:rPr>
          <w:color w:val="000000" w:themeColor="text1"/>
          <w:lang w:val="en-GB"/>
        </w:rPr>
        <w:t xml:space="preserve"> information about any events or circumstances which, in the Consultant’s opinion, may create sufficient grounds for any time, claim and/or cost overrun under a Contract and the Consultant’s recommendation of the measures being (or to be) adopted to overcome such events or circumstances and the contractual basis </w:t>
      </w:r>
      <w:proofErr w:type="gramStart"/>
      <w:r w:rsidRPr="006B1A39">
        <w:rPr>
          <w:color w:val="000000" w:themeColor="text1"/>
          <w:lang w:val="en-GB"/>
        </w:rPr>
        <w:t>thereof;</w:t>
      </w:r>
      <w:proofErr w:type="gramEnd"/>
    </w:p>
    <w:p w14:paraId="0BA3FE40" w14:textId="77777777"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Comparison in the form of a chart showing the </w:t>
      </w:r>
      <w:r>
        <w:rPr>
          <w:color w:val="000000" w:themeColor="text1"/>
          <w:lang w:val="en-GB"/>
        </w:rPr>
        <w:t>Contractor</w:t>
      </w:r>
      <w:r w:rsidRPr="006B1A39">
        <w:rPr>
          <w:color w:val="000000" w:themeColor="text1"/>
          <w:lang w:val="en-GB"/>
        </w:rPr>
        <w:t xml:space="preserve">’ original cumulative cash-flow estimate, in monthly periods, of all payments to which the </w:t>
      </w:r>
      <w:r>
        <w:rPr>
          <w:color w:val="000000" w:themeColor="text1"/>
          <w:lang w:val="en-GB"/>
        </w:rPr>
        <w:t>Contractor</w:t>
      </w:r>
      <w:r w:rsidRPr="006B1A39">
        <w:rPr>
          <w:color w:val="000000" w:themeColor="text1"/>
          <w:lang w:val="en-GB"/>
        </w:rPr>
        <w:t xml:space="preserve"> will be entitled under the </w:t>
      </w:r>
      <w:r>
        <w:rPr>
          <w:color w:val="000000" w:themeColor="text1"/>
          <w:lang w:val="en-GB"/>
        </w:rPr>
        <w:t>Contract</w:t>
      </w:r>
      <w:r w:rsidRPr="006B1A39">
        <w:rPr>
          <w:color w:val="000000" w:themeColor="text1"/>
          <w:lang w:val="en-GB"/>
        </w:rPr>
        <w:t xml:space="preserve"> and the actual payments certified by the Consultant up to the end of the reporting period. In the event of the cumulative amount of the actual monthly payment certificates being lower than the </w:t>
      </w:r>
      <w:r>
        <w:rPr>
          <w:color w:val="000000" w:themeColor="text1"/>
          <w:lang w:val="en-GB"/>
        </w:rPr>
        <w:t>Contractor</w:t>
      </w:r>
      <w:r w:rsidRPr="006B1A39">
        <w:rPr>
          <w:color w:val="000000" w:themeColor="text1"/>
          <w:lang w:val="en-GB"/>
        </w:rPr>
        <w:t>’ estimates, the Consultant will accompany the chart with a supporting report and provide:</w:t>
      </w:r>
    </w:p>
    <w:p w14:paraId="2D5D9FDD" w14:textId="77777777" w:rsidR="00DE34FE" w:rsidRPr="006B1A39" w:rsidRDefault="00DE34FE" w:rsidP="00DE34FE">
      <w:pPr>
        <w:numPr>
          <w:ilvl w:val="0"/>
          <w:numId w:val="16"/>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Details of any events or circumstances that have caused the </w:t>
      </w:r>
      <w:proofErr w:type="gramStart"/>
      <w:r w:rsidRPr="006B1A39">
        <w:rPr>
          <w:color w:val="000000" w:themeColor="text1"/>
          <w:lang w:val="en-GB"/>
        </w:rPr>
        <w:t>discrepancy;</w:t>
      </w:r>
      <w:proofErr w:type="gramEnd"/>
    </w:p>
    <w:p w14:paraId="7BCAA71D" w14:textId="77777777" w:rsidR="00DE34FE" w:rsidRPr="006B1A39" w:rsidRDefault="00DE34FE" w:rsidP="00DE34FE">
      <w:pPr>
        <w:numPr>
          <w:ilvl w:val="0"/>
          <w:numId w:val="16"/>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Assessment of the significance of such events or circumstances, including the Consultant’s opinion on whether these may jeopardise the completion in accordance with the </w:t>
      </w:r>
      <w:proofErr w:type="gramStart"/>
      <w:r>
        <w:rPr>
          <w:color w:val="000000" w:themeColor="text1"/>
          <w:lang w:val="en-GB"/>
        </w:rPr>
        <w:t>Contract</w:t>
      </w:r>
      <w:r w:rsidRPr="006B1A39">
        <w:rPr>
          <w:color w:val="000000" w:themeColor="text1"/>
          <w:lang w:val="en-GB"/>
        </w:rPr>
        <w:t>;</w:t>
      </w:r>
      <w:proofErr w:type="gramEnd"/>
    </w:p>
    <w:p w14:paraId="287A0ED4" w14:textId="77777777" w:rsidR="00DE34FE" w:rsidRPr="006B1A39" w:rsidRDefault="00DE34FE" w:rsidP="00DE34FE">
      <w:pPr>
        <w:numPr>
          <w:ilvl w:val="0"/>
          <w:numId w:val="16"/>
        </w:numPr>
        <w:tabs>
          <w:tab w:val="left" w:pos="1080"/>
        </w:tabs>
        <w:suppressAutoHyphens/>
        <w:spacing w:after="160"/>
        <w:ind w:left="1080" w:hanging="540"/>
        <w:jc w:val="both"/>
        <w:rPr>
          <w:color w:val="000000" w:themeColor="text1"/>
          <w:lang w:val="en-GB"/>
        </w:rPr>
      </w:pPr>
      <w:r w:rsidRPr="006B1A39">
        <w:rPr>
          <w:color w:val="000000" w:themeColor="text1"/>
          <w:lang w:val="en-GB"/>
        </w:rPr>
        <w:t xml:space="preserve">Report on the measures being (or to be) adopted to overcome delays in respect of each event or circumstances and the contractual basis </w:t>
      </w:r>
      <w:proofErr w:type="gramStart"/>
      <w:r w:rsidRPr="006B1A39">
        <w:rPr>
          <w:color w:val="000000" w:themeColor="text1"/>
          <w:lang w:val="en-GB"/>
        </w:rPr>
        <w:t>thereof;</w:t>
      </w:r>
      <w:proofErr w:type="gramEnd"/>
    </w:p>
    <w:p w14:paraId="6D97A844" w14:textId="77777777"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Comparison of the actual percentage completion of delivery compared with the planned for each critical path item identified in the Consultant’s Work Programme Report; where any delivery is behind the Programme, the Consultant will comment on the likely consequences and state the remedial action being (or to be) </w:t>
      </w:r>
      <w:proofErr w:type="gramStart"/>
      <w:r w:rsidRPr="006B1A39">
        <w:rPr>
          <w:color w:val="000000" w:themeColor="text1"/>
          <w:lang w:val="en-GB"/>
        </w:rPr>
        <w:t>taken;</w:t>
      </w:r>
      <w:proofErr w:type="gramEnd"/>
    </w:p>
    <w:p w14:paraId="6E1F1CF4" w14:textId="0808EF79"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Comparison of the actual percentage completion of delivery compared with the planned for each main item of </w:t>
      </w:r>
      <w:r w:rsidR="00D47897">
        <w:rPr>
          <w:color w:val="000000" w:themeColor="text1"/>
          <w:lang w:val="en-GB"/>
        </w:rPr>
        <w:t>Work</w:t>
      </w:r>
      <w:r w:rsidRPr="006B1A39">
        <w:rPr>
          <w:color w:val="000000" w:themeColor="text1"/>
          <w:lang w:val="en-GB"/>
        </w:rPr>
        <w:t xml:space="preserve"> and Materials, if not included in</w:t>
      </w:r>
      <w:r w:rsidR="00A25269">
        <w:rPr>
          <w:color w:val="000000" w:themeColor="text1"/>
          <w:lang w:val="en-GB"/>
        </w:rPr>
        <w:t xml:space="preserve"> </w:t>
      </w:r>
      <w:r w:rsidRPr="006B1A39">
        <w:rPr>
          <w:color w:val="000000" w:themeColor="text1"/>
          <w:lang w:val="en-GB"/>
        </w:rPr>
        <w:t>the list</w:t>
      </w:r>
      <w:r w:rsidR="00A25269">
        <w:rPr>
          <w:color w:val="000000" w:themeColor="text1"/>
          <w:lang w:val="en-GB"/>
        </w:rPr>
        <w:t xml:space="preserve"> </w:t>
      </w:r>
      <w:r w:rsidRPr="006B1A39">
        <w:rPr>
          <w:color w:val="000000" w:themeColor="text1"/>
          <w:lang w:val="en-GB"/>
        </w:rPr>
        <w:t xml:space="preserve">of critical </w:t>
      </w:r>
      <w:proofErr w:type="gramStart"/>
      <w:r w:rsidRPr="006B1A39">
        <w:rPr>
          <w:color w:val="000000" w:themeColor="text1"/>
          <w:lang w:val="en-GB"/>
        </w:rPr>
        <w:t>path</w:t>
      </w:r>
      <w:proofErr w:type="gramEnd"/>
      <w:r w:rsidRPr="006B1A39">
        <w:rPr>
          <w:color w:val="000000" w:themeColor="text1"/>
          <w:lang w:val="en-GB"/>
        </w:rPr>
        <w:t xml:space="preserve"> </w:t>
      </w:r>
      <w:proofErr w:type="gramStart"/>
      <w:r w:rsidRPr="006B1A39">
        <w:rPr>
          <w:color w:val="000000" w:themeColor="text1"/>
          <w:lang w:val="en-GB"/>
        </w:rPr>
        <w:t>items;</w:t>
      </w:r>
      <w:proofErr w:type="gramEnd"/>
    </w:p>
    <w:p w14:paraId="3AA6BE58" w14:textId="77777777"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Information about the use of provisional sums and an appropriate justification </w:t>
      </w:r>
      <w:proofErr w:type="gramStart"/>
      <w:r w:rsidRPr="006B1A39">
        <w:rPr>
          <w:color w:val="000000" w:themeColor="text1"/>
          <w:lang w:val="en-GB"/>
        </w:rPr>
        <w:t>thereof;</w:t>
      </w:r>
      <w:proofErr w:type="gramEnd"/>
    </w:p>
    <w:p w14:paraId="29E0F9A1" w14:textId="65B6E9CB"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Photographs showing the status of </w:t>
      </w:r>
      <w:r w:rsidR="00A25269">
        <w:rPr>
          <w:color w:val="000000" w:themeColor="text1"/>
          <w:lang w:val="en-GB"/>
        </w:rPr>
        <w:t>works</w:t>
      </w:r>
      <w:r w:rsidR="00A25269" w:rsidRPr="006B1A39">
        <w:rPr>
          <w:color w:val="000000" w:themeColor="text1"/>
          <w:lang w:val="en-GB"/>
        </w:rPr>
        <w:t xml:space="preserve"> </w:t>
      </w:r>
      <w:r w:rsidRPr="006B1A39">
        <w:rPr>
          <w:color w:val="000000" w:themeColor="text1"/>
          <w:lang w:val="en-GB"/>
        </w:rPr>
        <w:t xml:space="preserve">and of progress on the </w:t>
      </w:r>
      <w:proofErr w:type="gramStart"/>
      <w:r w:rsidRPr="006B1A39">
        <w:rPr>
          <w:color w:val="000000" w:themeColor="text1"/>
          <w:lang w:val="en-GB"/>
        </w:rPr>
        <w:t>site;</w:t>
      </w:r>
      <w:proofErr w:type="gramEnd"/>
    </w:p>
    <w:p w14:paraId="36D57027" w14:textId="77777777" w:rsidR="00DE34FE" w:rsidRPr="006B1A39" w:rsidRDefault="00DE34FE" w:rsidP="00DE34FE">
      <w:pPr>
        <w:numPr>
          <w:ilvl w:val="0"/>
          <w:numId w:val="15"/>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List of new quality assurance documents, reports on test results and certificates of </w:t>
      </w:r>
      <w:proofErr w:type="gramStart"/>
      <w:r w:rsidRPr="006B1A39">
        <w:rPr>
          <w:color w:val="000000" w:themeColor="text1"/>
          <w:lang w:val="en-GB"/>
        </w:rPr>
        <w:t>materials;</w:t>
      </w:r>
      <w:proofErr w:type="gramEnd"/>
    </w:p>
    <w:p w14:paraId="353C59C4" w14:textId="312849B3" w:rsidR="00DE34FE" w:rsidRDefault="00485121" w:rsidP="00DE34FE">
      <w:pPr>
        <w:numPr>
          <w:ilvl w:val="0"/>
          <w:numId w:val="15"/>
        </w:numPr>
        <w:tabs>
          <w:tab w:val="left" w:pos="540"/>
        </w:tabs>
        <w:suppressAutoHyphens/>
        <w:spacing w:after="160"/>
        <w:ind w:left="540" w:hanging="540"/>
        <w:jc w:val="both"/>
        <w:rPr>
          <w:color w:val="000000" w:themeColor="text1"/>
          <w:lang w:val="en-GB"/>
        </w:rPr>
      </w:pPr>
      <w:r>
        <w:rPr>
          <w:color w:val="000000" w:themeColor="text1"/>
          <w:lang w:val="en-GB"/>
        </w:rPr>
        <w:t>Implementation of ESMP, including s</w:t>
      </w:r>
      <w:r w:rsidR="00DE34FE" w:rsidRPr="006B1A39">
        <w:rPr>
          <w:color w:val="000000" w:themeColor="text1"/>
          <w:lang w:val="en-GB"/>
        </w:rPr>
        <w:t xml:space="preserve">afety statistics, as provided by the </w:t>
      </w:r>
      <w:r w:rsidR="00DE34FE">
        <w:rPr>
          <w:color w:val="000000" w:themeColor="text1"/>
          <w:lang w:val="en-GB"/>
        </w:rPr>
        <w:t>Contractor</w:t>
      </w:r>
      <w:r w:rsidR="00DE34FE" w:rsidRPr="006B1A39">
        <w:rPr>
          <w:color w:val="000000" w:themeColor="text1"/>
          <w:lang w:val="en-GB"/>
        </w:rPr>
        <w:t xml:space="preserve">, including details of any major incidents and activities (e.g., strikes, riots, demonstrations, media attention, etc) relating to workers, public, and </w:t>
      </w:r>
      <w:proofErr w:type="gramStart"/>
      <w:r w:rsidR="00DE34FE" w:rsidRPr="006B1A39">
        <w:rPr>
          <w:color w:val="000000" w:themeColor="text1"/>
          <w:lang w:val="en-GB"/>
        </w:rPr>
        <w:t>environment;</w:t>
      </w:r>
      <w:proofErr w:type="gramEnd"/>
    </w:p>
    <w:p w14:paraId="71A0238D" w14:textId="27C37C9E" w:rsidR="007114FA" w:rsidRPr="006B1A39" w:rsidRDefault="007114FA" w:rsidP="00DE34FE">
      <w:pPr>
        <w:numPr>
          <w:ilvl w:val="0"/>
          <w:numId w:val="15"/>
        </w:numPr>
        <w:tabs>
          <w:tab w:val="left" w:pos="540"/>
        </w:tabs>
        <w:suppressAutoHyphens/>
        <w:spacing w:after="160"/>
        <w:ind w:left="540" w:hanging="540"/>
        <w:jc w:val="both"/>
        <w:rPr>
          <w:color w:val="000000" w:themeColor="text1"/>
          <w:lang w:val="en-GB"/>
        </w:rPr>
      </w:pPr>
      <w:r>
        <w:rPr>
          <w:color w:val="000000" w:themeColor="text1"/>
          <w:lang w:val="en-GB"/>
        </w:rPr>
        <w:t xml:space="preserve">Implementation of RAP, </w:t>
      </w:r>
      <w:r w:rsidRPr="007114FA">
        <w:rPr>
          <w:color w:val="000000" w:themeColor="text1"/>
          <w:lang w:val="en-GB"/>
        </w:rPr>
        <w:t>including the list of permanently and temporarily affected owners</w:t>
      </w:r>
      <w:r>
        <w:rPr>
          <w:color w:val="000000" w:themeColor="text1"/>
          <w:lang w:val="en-GB"/>
        </w:rPr>
        <w:t xml:space="preserve"> of the plots</w:t>
      </w:r>
      <w:r w:rsidRPr="007114FA">
        <w:rPr>
          <w:color w:val="000000" w:themeColor="text1"/>
          <w:lang w:val="en-GB"/>
        </w:rPr>
        <w:t xml:space="preserve">, the status of signing agreements and surface contracts, deviation from the initially designed route and providing support for signing agreements or contracts with the affected </w:t>
      </w:r>
      <w:proofErr w:type="gramStart"/>
      <w:r w:rsidRPr="007114FA">
        <w:rPr>
          <w:color w:val="000000" w:themeColor="text1"/>
          <w:lang w:val="en-GB"/>
        </w:rPr>
        <w:t>persons</w:t>
      </w:r>
      <w:r>
        <w:rPr>
          <w:color w:val="000000" w:themeColor="text1"/>
          <w:lang w:val="ro-MD"/>
        </w:rPr>
        <w:t>;</w:t>
      </w:r>
      <w:proofErr w:type="gramEnd"/>
    </w:p>
    <w:p w14:paraId="674C869F" w14:textId="77777777" w:rsidR="00DE34FE" w:rsidRPr="006B1A39" w:rsidRDefault="00DE34FE" w:rsidP="00DE34FE">
      <w:pPr>
        <w:numPr>
          <w:ilvl w:val="0"/>
          <w:numId w:val="15"/>
        </w:numPr>
        <w:tabs>
          <w:tab w:val="left" w:pos="540"/>
        </w:tabs>
        <w:suppressAutoHyphens/>
        <w:spacing w:after="160"/>
        <w:ind w:left="540" w:hanging="540"/>
        <w:jc w:val="both"/>
        <w:rPr>
          <w:color w:val="000000" w:themeColor="text1"/>
          <w:lang w:val="en-GB"/>
        </w:rPr>
      </w:pPr>
      <w:r w:rsidRPr="006B1A39">
        <w:rPr>
          <w:color w:val="000000" w:themeColor="text1"/>
          <w:lang w:val="en-GB"/>
        </w:rPr>
        <w:t>List of all notices, consents, approvals, certificates or determinations given or issued by the Consultant within the reported period; and</w:t>
      </w:r>
    </w:p>
    <w:p w14:paraId="7DD57A78" w14:textId="77777777" w:rsidR="00DE34FE" w:rsidRPr="006B1A39" w:rsidRDefault="00DE34FE" w:rsidP="00DE34FE">
      <w:pPr>
        <w:numPr>
          <w:ilvl w:val="0"/>
          <w:numId w:val="15"/>
        </w:numPr>
        <w:tabs>
          <w:tab w:val="left" w:pos="540"/>
        </w:tabs>
        <w:suppressAutoHyphens/>
        <w:spacing w:after="160"/>
        <w:ind w:left="540" w:hanging="540"/>
        <w:jc w:val="both"/>
        <w:rPr>
          <w:color w:val="000000" w:themeColor="text1"/>
          <w:lang w:val="en-GB"/>
        </w:rPr>
      </w:pPr>
      <w:r w:rsidRPr="006B1A39">
        <w:rPr>
          <w:color w:val="000000" w:themeColor="text1"/>
          <w:lang w:val="en-GB"/>
        </w:rPr>
        <w:t xml:space="preserve">Other information, as may be required by the Client. </w:t>
      </w:r>
    </w:p>
    <w:p w14:paraId="01C83F57" w14:textId="77777777" w:rsidR="00DE34FE" w:rsidRPr="008418F6" w:rsidRDefault="00DE34FE" w:rsidP="00DE34FE">
      <w:pPr>
        <w:pStyle w:val="Heading3"/>
        <w:keepNext/>
        <w:keepLines/>
        <w:numPr>
          <w:ilvl w:val="2"/>
          <w:numId w:val="7"/>
        </w:numPr>
        <w:spacing w:before="200"/>
        <w:ind w:left="1440"/>
        <w:jc w:val="both"/>
        <w:rPr>
          <w:b/>
          <w:bCs/>
          <w:i/>
          <w:iCs/>
          <w:color w:val="000000" w:themeColor="text1"/>
          <w:lang w:eastAsia="en-GB"/>
        </w:rPr>
      </w:pPr>
      <w:bookmarkStart w:id="19" w:name="_Toc51786321"/>
      <w:r w:rsidRPr="008418F6">
        <w:rPr>
          <w:b/>
          <w:bCs/>
          <w:i/>
          <w:iCs/>
          <w:color w:val="000000" w:themeColor="text1"/>
          <w:lang w:eastAsia="en-GB"/>
        </w:rPr>
        <w:t>Quality Control</w:t>
      </w:r>
      <w:bookmarkEnd w:id="19"/>
    </w:p>
    <w:p w14:paraId="7A3295E3" w14:textId="77777777" w:rsidR="00DE34FE" w:rsidRPr="006B1A39" w:rsidRDefault="00DE34FE" w:rsidP="00DE34FE">
      <w:pPr>
        <w:widowControl w:val="0"/>
        <w:tabs>
          <w:tab w:val="left" w:pos="-1800"/>
          <w:tab w:val="right" w:pos="8931"/>
        </w:tabs>
        <w:jc w:val="both"/>
        <w:rPr>
          <w:color w:val="000000" w:themeColor="text1"/>
          <w:lang w:val="en-GB"/>
        </w:rPr>
      </w:pPr>
      <w:r w:rsidRPr="006B1A39">
        <w:rPr>
          <w:color w:val="000000" w:themeColor="text1"/>
          <w:lang w:val="en-GB"/>
        </w:rPr>
        <w:t>The Consultant shall:</w:t>
      </w:r>
    </w:p>
    <w:p w14:paraId="01AD28E5"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lastRenderedPageBreak/>
        <w:t xml:space="preserve">Develop a </w:t>
      </w:r>
      <w:r w:rsidRPr="006B1A39">
        <w:rPr>
          <w:color w:val="000000" w:themeColor="text1"/>
          <w:u w:val="single"/>
          <w:lang w:val="en-GB"/>
        </w:rPr>
        <w:t>Quality Management Plan (QMP)</w:t>
      </w:r>
      <w:r w:rsidRPr="006B1A39">
        <w:rPr>
          <w:color w:val="000000" w:themeColor="text1"/>
          <w:lang w:val="en-GB"/>
        </w:rPr>
        <w:t xml:space="preserve"> for all aspects of the Project.</w:t>
      </w:r>
    </w:p>
    <w:p w14:paraId="6B06944F" w14:textId="1CE3100E"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Require the </w:t>
      </w:r>
      <w:r>
        <w:rPr>
          <w:color w:val="000000" w:themeColor="text1"/>
          <w:lang w:val="en-GB"/>
        </w:rPr>
        <w:t>Contractor</w:t>
      </w:r>
      <w:r w:rsidRPr="006B1A39">
        <w:rPr>
          <w:color w:val="000000" w:themeColor="text1"/>
          <w:lang w:val="en-GB"/>
        </w:rPr>
        <w:t xml:space="preserve"> </w:t>
      </w:r>
      <w:r w:rsidR="00BF40BF">
        <w:rPr>
          <w:color w:val="000000" w:themeColor="text1"/>
          <w:lang w:val="en-GB"/>
        </w:rPr>
        <w:t>to</w:t>
      </w:r>
      <w:r w:rsidRPr="006B1A39">
        <w:rPr>
          <w:color w:val="000000" w:themeColor="text1"/>
          <w:lang w:val="en-GB"/>
        </w:rPr>
        <w:t xml:space="preserve"> adhere to a Project specific Quality Assurance Manual</w:t>
      </w:r>
      <w:r w:rsidR="00BF40BF">
        <w:rPr>
          <w:color w:val="000000" w:themeColor="text1"/>
          <w:lang w:val="en-GB"/>
        </w:rPr>
        <w:t xml:space="preserve"> (as elaborated and submitted by the Contractor)</w:t>
      </w:r>
      <w:r w:rsidRPr="006B1A39">
        <w:rPr>
          <w:color w:val="000000" w:themeColor="text1"/>
          <w:lang w:val="en-GB"/>
        </w:rPr>
        <w:t>.</w:t>
      </w:r>
    </w:p>
    <w:p w14:paraId="7674809A"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Receive from the </w:t>
      </w:r>
      <w:r>
        <w:rPr>
          <w:color w:val="000000" w:themeColor="text1"/>
          <w:lang w:val="en-GB"/>
        </w:rPr>
        <w:t>Contractor</w:t>
      </w:r>
      <w:r w:rsidRPr="006B1A39">
        <w:rPr>
          <w:color w:val="000000" w:themeColor="text1"/>
          <w:lang w:val="en-GB"/>
        </w:rPr>
        <w:t xml:space="preserve"> (and design consultants) the full particularised version of their </w:t>
      </w:r>
      <w:r w:rsidRPr="006B1A39">
        <w:rPr>
          <w:color w:val="000000" w:themeColor="text1"/>
          <w:u w:val="single"/>
          <w:lang w:val="en-GB"/>
        </w:rPr>
        <w:t>Quality Assurance Manual in English and local language</w:t>
      </w:r>
      <w:r w:rsidRPr="006B1A39">
        <w:rPr>
          <w:color w:val="000000" w:themeColor="text1"/>
          <w:lang w:val="en-GB"/>
        </w:rPr>
        <w:t xml:space="preserve">; as soon as possible check and comment upon the same and, if necessary, request the </w:t>
      </w:r>
      <w:r>
        <w:rPr>
          <w:color w:val="000000" w:themeColor="text1"/>
          <w:lang w:val="en-GB"/>
        </w:rPr>
        <w:t>Contractor</w:t>
      </w:r>
      <w:r w:rsidRPr="006B1A39">
        <w:rPr>
          <w:color w:val="000000" w:themeColor="text1"/>
          <w:lang w:val="en-GB"/>
        </w:rPr>
        <w:t xml:space="preserve"> to amend the same.</w:t>
      </w:r>
    </w:p>
    <w:p w14:paraId="6E76860F"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Audit the </w:t>
      </w:r>
      <w:r>
        <w:rPr>
          <w:color w:val="000000" w:themeColor="text1"/>
          <w:lang w:val="en-GB"/>
        </w:rPr>
        <w:t>Contractor</w:t>
      </w:r>
      <w:r w:rsidRPr="006B1A39">
        <w:rPr>
          <w:color w:val="000000" w:themeColor="text1"/>
          <w:lang w:val="en-GB"/>
        </w:rPr>
        <w:t>' and Sub-Consultants' QA implementation.</w:t>
      </w:r>
    </w:p>
    <w:p w14:paraId="5401DFDD" w14:textId="602F6CB4"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Inform the Client if there are any difficulties in obtaining such a fully particularized Quality Assurance Manual in the form required by the Consultant. Carry out necessary oversight to ensure that the </w:t>
      </w:r>
      <w:r>
        <w:rPr>
          <w:color w:val="000000" w:themeColor="text1"/>
          <w:lang w:val="en-GB"/>
        </w:rPr>
        <w:t>Contractor</w:t>
      </w:r>
      <w:r w:rsidRPr="006B1A39">
        <w:rPr>
          <w:color w:val="000000" w:themeColor="text1"/>
          <w:lang w:val="en-GB"/>
        </w:rPr>
        <w:t xml:space="preserve"> maintain an effective and sufficient quality assurance procedure for the </w:t>
      </w:r>
      <w:r w:rsidR="00D47897">
        <w:rPr>
          <w:color w:val="000000" w:themeColor="text1"/>
          <w:lang w:val="en-GB"/>
        </w:rPr>
        <w:t>Work</w:t>
      </w:r>
      <w:r w:rsidRPr="006B1A39">
        <w:rPr>
          <w:color w:val="000000" w:themeColor="text1"/>
          <w:lang w:val="en-GB"/>
        </w:rPr>
        <w:t xml:space="preserve"> and monitor its operation.</w:t>
      </w:r>
    </w:p>
    <w:p w14:paraId="66F60935"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Ensure that the </w:t>
      </w:r>
      <w:r>
        <w:rPr>
          <w:color w:val="000000" w:themeColor="text1"/>
          <w:lang w:val="en-GB"/>
        </w:rPr>
        <w:t>Contractor</w:t>
      </w:r>
      <w:r w:rsidRPr="006B1A39">
        <w:rPr>
          <w:color w:val="000000" w:themeColor="text1"/>
          <w:lang w:val="en-GB"/>
        </w:rPr>
        <w:t xml:space="preserve"> retain independent inspection companies acceptable to the Client, to undertake their own Quality Control (QC).</w:t>
      </w:r>
    </w:p>
    <w:p w14:paraId="07CC33FD" w14:textId="77777777" w:rsidR="00DE34FE" w:rsidRPr="006B1A39" w:rsidRDefault="00DE34FE" w:rsidP="00DE34FE">
      <w:pPr>
        <w:widowControl w:val="0"/>
        <w:numPr>
          <w:ilvl w:val="0"/>
          <w:numId w:val="17"/>
        </w:numPr>
        <w:tabs>
          <w:tab w:val="left" w:pos="-1800"/>
          <w:tab w:val="left" w:pos="540"/>
          <w:tab w:val="right" w:pos="9279"/>
        </w:tabs>
        <w:suppressAutoHyphens/>
        <w:spacing w:after="160"/>
        <w:ind w:left="540" w:hanging="540"/>
        <w:jc w:val="both"/>
        <w:rPr>
          <w:color w:val="000000" w:themeColor="text1"/>
          <w:lang w:val="en-GB"/>
        </w:rPr>
      </w:pPr>
      <w:r w:rsidRPr="006B1A39">
        <w:rPr>
          <w:color w:val="000000" w:themeColor="text1"/>
          <w:lang w:val="en-GB"/>
        </w:rPr>
        <w:t xml:space="preserve">Notify the Client if there is any failure of tests or inspection and if such failure is anticipated to cause delay to any Completion Date or other material adverse consequence; advice on further tests required and arrange that the </w:t>
      </w:r>
      <w:r>
        <w:rPr>
          <w:color w:val="000000" w:themeColor="text1"/>
          <w:lang w:val="en-GB"/>
        </w:rPr>
        <w:t>Contractor</w:t>
      </w:r>
      <w:r w:rsidRPr="006B1A39">
        <w:rPr>
          <w:color w:val="000000" w:themeColor="text1"/>
          <w:lang w:val="en-GB"/>
        </w:rPr>
        <w:t xml:space="preserve"> carry out necessary rectification.</w:t>
      </w:r>
    </w:p>
    <w:p w14:paraId="3FF31C72" w14:textId="77777777" w:rsidR="00DE34FE" w:rsidRPr="006B1A39" w:rsidRDefault="00DE34FE" w:rsidP="00DE34FE">
      <w:pPr>
        <w:widowControl w:val="0"/>
        <w:numPr>
          <w:ilvl w:val="0"/>
          <w:numId w:val="17"/>
        </w:numPr>
        <w:tabs>
          <w:tab w:val="left" w:pos="-1800"/>
          <w:tab w:val="left" w:pos="540"/>
          <w:tab w:val="right" w:pos="9294"/>
        </w:tabs>
        <w:suppressAutoHyphens/>
        <w:spacing w:after="160"/>
        <w:ind w:left="540" w:hanging="540"/>
        <w:jc w:val="both"/>
        <w:rPr>
          <w:color w:val="000000" w:themeColor="text1"/>
          <w:lang w:val="en-GB"/>
        </w:rPr>
      </w:pPr>
      <w:r w:rsidRPr="006B1A39">
        <w:rPr>
          <w:color w:val="000000" w:themeColor="text1"/>
          <w:lang w:val="en-GB"/>
        </w:rPr>
        <w:t xml:space="preserve">Carry out oversight inspection of the work being executed by the </w:t>
      </w:r>
      <w:r>
        <w:rPr>
          <w:color w:val="000000" w:themeColor="text1"/>
          <w:lang w:val="en-GB"/>
        </w:rPr>
        <w:t>Contractor</w:t>
      </w:r>
      <w:r w:rsidRPr="006B1A39">
        <w:rPr>
          <w:color w:val="000000" w:themeColor="text1"/>
          <w:lang w:val="en-GB"/>
        </w:rPr>
        <w:t xml:space="preserve"> to provide assurance as to the quality and standards of the materials and workmanship, and compliance with the specifications and drawings as included in the </w:t>
      </w:r>
      <w:r>
        <w:rPr>
          <w:color w:val="000000" w:themeColor="text1"/>
          <w:lang w:val="en-GB"/>
        </w:rPr>
        <w:t>Contract</w:t>
      </w:r>
      <w:r w:rsidRPr="006B1A39">
        <w:rPr>
          <w:color w:val="000000" w:themeColor="text1"/>
          <w:lang w:val="en-GB"/>
        </w:rPr>
        <w:t>, the Approved Design, the Detailed Drawings, the Method Statements, the Quality Assurance Manual and any agreed amendment thereto.</w:t>
      </w:r>
    </w:p>
    <w:p w14:paraId="6C970958" w14:textId="7DC2FD02"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At all reasonable times have access to the site and to workshops and places where materials or plant are being manufactured, fabricated or prepared for the </w:t>
      </w:r>
      <w:r w:rsidR="00D47897">
        <w:rPr>
          <w:color w:val="000000" w:themeColor="text1"/>
          <w:lang w:val="en-GB"/>
        </w:rPr>
        <w:t>Work</w:t>
      </w:r>
      <w:r w:rsidRPr="006B1A39">
        <w:rPr>
          <w:color w:val="000000" w:themeColor="text1"/>
          <w:lang w:val="en-GB"/>
        </w:rPr>
        <w:t>.</w:t>
      </w:r>
    </w:p>
    <w:p w14:paraId="794E5D31"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Verify that independent testing of the materials or plant to be supplied under the </w:t>
      </w:r>
      <w:r>
        <w:rPr>
          <w:color w:val="000000" w:themeColor="text1"/>
          <w:lang w:val="en-GB"/>
        </w:rPr>
        <w:t>Contract</w:t>
      </w:r>
      <w:r w:rsidRPr="006B1A39">
        <w:rPr>
          <w:color w:val="000000" w:themeColor="text1"/>
          <w:lang w:val="en-GB"/>
        </w:rPr>
        <w:t xml:space="preserve"> as is required by the </w:t>
      </w:r>
      <w:r>
        <w:rPr>
          <w:color w:val="000000" w:themeColor="text1"/>
          <w:lang w:val="en-GB"/>
        </w:rPr>
        <w:t>Contract</w:t>
      </w:r>
      <w:r w:rsidRPr="006B1A39">
        <w:rPr>
          <w:color w:val="000000" w:themeColor="text1"/>
          <w:lang w:val="en-GB"/>
        </w:rPr>
        <w:t xml:space="preserve"> has been or is </w:t>
      </w:r>
      <w:r w:rsidRPr="006B1A39">
        <w:rPr>
          <w:color w:val="000000" w:themeColor="text1"/>
          <w:lang w:val="en-GB"/>
        </w:rPr>
        <w:tab/>
        <w:t xml:space="preserve">to be carried out in accordance with such requirements at the expense of the </w:t>
      </w:r>
      <w:r>
        <w:rPr>
          <w:color w:val="000000" w:themeColor="text1"/>
          <w:lang w:val="en-GB"/>
        </w:rPr>
        <w:t>Contractor</w:t>
      </w:r>
      <w:r w:rsidRPr="006B1A39">
        <w:rPr>
          <w:color w:val="000000" w:themeColor="text1"/>
          <w:lang w:val="en-GB"/>
        </w:rPr>
        <w:t>.</w:t>
      </w:r>
    </w:p>
    <w:p w14:paraId="4E5A141D"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Agree with the </w:t>
      </w:r>
      <w:r>
        <w:rPr>
          <w:color w:val="000000" w:themeColor="text1"/>
          <w:lang w:val="en-GB"/>
        </w:rPr>
        <w:t>Contractor</w:t>
      </w:r>
      <w:r w:rsidRPr="006B1A39">
        <w:rPr>
          <w:color w:val="000000" w:themeColor="text1"/>
          <w:lang w:val="en-GB"/>
        </w:rPr>
        <w:t xml:space="preserve"> procedures and times for inspecting, witnessing or</w:t>
      </w:r>
      <w:r w:rsidRPr="006B1A39">
        <w:rPr>
          <w:i/>
          <w:color w:val="000000" w:themeColor="text1"/>
          <w:lang w:val="en-GB"/>
        </w:rPr>
        <w:t xml:space="preserve"> </w:t>
      </w:r>
      <w:r w:rsidRPr="006B1A39">
        <w:rPr>
          <w:color w:val="000000" w:themeColor="text1"/>
          <w:lang w:val="en-GB"/>
        </w:rPr>
        <w:t xml:space="preserve">testing any materials or plant as provided in the Quality Assurance Manual or the </w:t>
      </w:r>
      <w:r>
        <w:rPr>
          <w:color w:val="000000" w:themeColor="text1"/>
          <w:lang w:val="en-GB"/>
        </w:rPr>
        <w:t>Contract</w:t>
      </w:r>
      <w:r w:rsidRPr="006B1A39">
        <w:rPr>
          <w:color w:val="000000" w:themeColor="text1"/>
          <w:lang w:val="en-GB"/>
        </w:rPr>
        <w:t xml:space="preserve">. Where notice of testing is required, give the </w:t>
      </w:r>
      <w:r>
        <w:rPr>
          <w:color w:val="000000" w:themeColor="text1"/>
          <w:lang w:val="en-GB"/>
        </w:rPr>
        <w:t>Contractor</w:t>
      </w:r>
      <w:r w:rsidRPr="006B1A39">
        <w:rPr>
          <w:color w:val="000000" w:themeColor="text1"/>
          <w:lang w:val="en-GB"/>
        </w:rPr>
        <w:t xml:space="preserve"> not less than 72 hours’ notice of intention to carry out an inspection or attend tests.</w:t>
      </w:r>
    </w:p>
    <w:p w14:paraId="70C28B5A" w14:textId="37966210"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Agree practical procedures with the </w:t>
      </w:r>
      <w:r>
        <w:rPr>
          <w:color w:val="000000" w:themeColor="text1"/>
          <w:lang w:val="en-GB"/>
        </w:rPr>
        <w:t>Contractor</w:t>
      </w:r>
      <w:r w:rsidRPr="006B1A39">
        <w:rPr>
          <w:color w:val="000000" w:themeColor="text1"/>
          <w:lang w:val="en-GB"/>
        </w:rPr>
        <w:t xml:space="preserve"> for giving notice for any examination by the Consultant, which may be required before the </w:t>
      </w:r>
      <w:r>
        <w:rPr>
          <w:color w:val="000000" w:themeColor="text1"/>
          <w:lang w:val="en-GB"/>
        </w:rPr>
        <w:t>Contractor</w:t>
      </w:r>
      <w:r w:rsidRPr="006B1A39">
        <w:rPr>
          <w:color w:val="000000" w:themeColor="text1"/>
          <w:lang w:val="en-GB"/>
        </w:rPr>
        <w:t xml:space="preserve"> can cover up or put out of view any part </w:t>
      </w:r>
      <w:r w:rsidRPr="006B1A39">
        <w:rPr>
          <w:color w:val="000000" w:themeColor="text1"/>
          <w:lang w:val="en-GB"/>
        </w:rPr>
        <w:tab/>
        <w:t xml:space="preserve">of the </w:t>
      </w:r>
      <w:r w:rsidR="00D47897">
        <w:rPr>
          <w:color w:val="000000" w:themeColor="text1"/>
          <w:lang w:val="en-GB"/>
        </w:rPr>
        <w:t>Work</w:t>
      </w:r>
      <w:r w:rsidRPr="006B1A39">
        <w:rPr>
          <w:color w:val="000000" w:themeColor="text1"/>
          <w:lang w:val="en-GB"/>
        </w:rPr>
        <w:t xml:space="preserve">. In accordance with such procedures, and the approved Quality Assurance Manual, examine where appropriate and check any part of the </w:t>
      </w:r>
      <w:r w:rsidR="00D47897">
        <w:rPr>
          <w:color w:val="000000" w:themeColor="text1"/>
          <w:lang w:val="en-GB"/>
        </w:rPr>
        <w:t>Work</w:t>
      </w:r>
      <w:r w:rsidRPr="006B1A39">
        <w:rPr>
          <w:color w:val="000000" w:themeColor="text1"/>
          <w:lang w:val="en-GB"/>
        </w:rPr>
        <w:t xml:space="preserve"> which is about to be covered or put out of view; notify and advise the Client if any material defects are discovered and monitor the remedying of same.</w:t>
      </w:r>
    </w:p>
    <w:p w14:paraId="7268EE55" w14:textId="77777777" w:rsidR="00DE34FE" w:rsidRPr="006B1A39" w:rsidRDefault="00DE34FE" w:rsidP="00DE34FE">
      <w:pPr>
        <w:widowControl w:val="0"/>
        <w:numPr>
          <w:ilvl w:val="0"/>
          <w:numId w:val="17"/>
        </w:numPr>
        <w:tabs>
          <w:tab w:val="left" w:pos="-1800"/>
          <w:tab w:val="left" w:pos="540"/>
          <w:tab w:val="right" w:pos="9261"/>
        </w:tabs>
        <w:suppressAutoHyphens/>
        <w:spacing w:after="160"/>
        <w:ind w:left="540" w:hanging="540"/>
        <w:jc w:val="both"/>
        <w:rPr>
          <w:color w:val="000000" w:themeColor="text1"/>
          <w:lang w:val="en-GB"/>
        </w:rPr>
      </w:pPr>
      <w:r w:rsidRPr="006B1A39">
        <w:rPr>
          <w:color w:val="000000" w:themeColor="text1"/>
          <w:lang w:val="en-GB"/>
        </w:rPr>
        <w:t xml:space="preserve">Request the </w:t>
      </w:r>
      <w:r>
        <w:rPr>
          <w:color w:val="000000" w:themeColor="text1"/>
          <w:lang w:val="en-GB"/>
        </w:rPr>
        <w:t>Contractor</w:t>
      </w:r>
      <w:r w:rsidRPr="006B1A39">
        <w:rPr>
          <w:color w:val="000000" w:themeColor="text1"/>
          <w:lang w:val="en-GB"/>
        </w:rPr>
        <w:t xml:space="preserve"> to make available for review copies of all test results within a reasonable time of the test being carried out.</w:t>
      </w:r>
    </w:p>
    <w:p w14:paraId="3E8C2FC9" w14:textId="77777777" w:rsidR="00DE34FE" w:rsidRPr="006B1A39" w:rsidRDefault="00DE34FE" w:rsidP="00DE34FE">
      <w:pPr>
        <w:widowControl w:val="0"/>
        <w:numPr>
          <w:ilvl w:val="0"/>
          <w:numId w:val="17"/>
        </w:numPr>
        <w:tabs>
          <w:tab w:val="left" w:pos="-1800"/>
          <w:tab w:val="left" w:pos="540"/>
          <w:tab w:val="right" w:pos="9258"/>
        </w:tabs>
        <w:suppressAutoHyphens/>
        <w:spacing w:after="160"/>
        <w:ind w:left="540" w:hanging="540"/>
        <w:jc w:val="both"/>
        <w:rPr>
          <w:color w:val="000000" w:themeColor="text1"/>
          <w:lang w:val="en-GB"/>
        </w:rPr>
      </w:pPr>
      <w:r w:rsidRPr="006B1A39">
        <w:rPr>
          <w:color w:val="000000" w:themeColor="text1"/>
          <w:lang w:val="en-GB"/>
        </w:rPr>
        <w:t xml:space="preserve">Through oversight of the </w:t>
      </w:r>
      <w:r>
        <w:rPr>
          <w:color w:val="000000" w:themeColor="text1"/>
          <w:lang w:val="en-GB"/>
        </w:rPr>
        <w:t>Contractor</w:t>
      </w:r>
      <w:r w:rsidRPr="006B1A39">
        <w:rPr>
          <w:color w:val="000000" w:themeColor="text1"/>
          <w:lang w:val="en-GB"/>
        </w:rPr>
        <w:t xml:space="preserve"> operations, or through on-site inspection, determine if any materials or plant are or are, likely to be, defective or otherwise not in accordance with the </w:t>
      </w:r>
      <w:r>
        <w:rPr>
          <w:color w:val="000000" w:themeColor="text1"/>
          <w:lang w:val="en-GB"/>
        </w:rPr>
        <w:t>Contract</w:t>
      </w:r>
      <w:r w:rsidRPr="006B1A39">
        <w:rPr>
          <w:color w:val="000000" w:themeColor="text1"/>
          <w:lang w:val="en-GB"/>
        </w:rPr>
        <w:t>, and reject such materials or plant.</w:t>
      </w:r>
    </w:p>
    <w:p w14:paraId="23120411" w14:textId="77777777"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lastRenderedPageBreak/>
        <w:t xml:space="preserve">Take into consideration any reasonable requirement by the Client of inspection, testing of plant, goods or materials found to be defective pursuant to the </w:t>
      </w:r>
      <w:r>
        <w:rPr>
          <w:color w:val="000000" w:themeColor="text1"/>
          <w:lang w:val="en-GB"/>
        </w:rPr>
        <w:t>Contract</w:t>
      </w:r>
      <w:r w:rsidRPr="006B1A39">
        <w:rPr>
          <w:color w:val="000000" w:themeColor="text1"/>
          <w:lang w:val="en-GB"/>
        </w:rPr>
        <w:t xml:space="preserve"> or where he has reasonable ground for suspecting the existence of a defect or defects. Carry out any such inspection and arrange such testing on behalf of the Client in accordance with the </w:t>
      </w:r>
      <w:r>
        <w:rPr>
          <w:color w:val="000000" w:themeColor="text1"/>
          <w:lang w:val="en-GB"/>
        </w:rPr>
        <w:t>Contract</w:t>
      </w:r>
      <w:r w:rsidRPr="006B1A39">
        <w:rPr>
          <w:color w:val="000000" w:themeColor="text1"/>
          <w:lang w:val="en-GB"/>
        </w:rPr>
        <w:t>.</w:t>
      </w:r>
    </w:p>
    <w:p w14:paraId="0532D60C" w14:textId="4E2F05BE" w:rsidR="00DE34FE" w:rsidRPr="006B1A39" w:rsidRDefault="00DE34FE" w:rsidP="00DE34FE">
      <w:pPr>
        <w:widowControl w:val="0"/>
        <w:numPr>
          <w:ilvl w:val="0"/>
          <w:numId w:val="17"/>
        </w:numPr>
        <w:tabs>
          <w:tab w:val="left" w:pos="-1800"/>
          <w:tab w:val="left" w:pos="540"/>
          <w:tab w:val="right" w:pos="8931"/>
        </w:tabs>
        <w:suppressAutoHyphens/>
        <w:spacing w:after="160"/>
        <w:ind w:left="540" w:hanging="540"/>
        <w:jc w:val="both"/>
        <w:rPr>
          <w:color w:val="000000" w:themeColor="text1"/>
          <w:lang w:val="en-GB"/>
        </w:rPr>
      </w:pPr>
      <w:r w:rsidRPr="006B1A39">
        <w:rPr>
          <w:color w:val="000000" w:themeColor="text1"/>
          <w:lang w:val="en-GB"/>
        </w:rPr>
        <w:t xml:space="preserve">Afford full opportunity for the Client to ask for and to be present when examining and measuring any part of the </w:t>
      </w:r>
      <w:r w:rsidR="00D47897">
        <w:rPr>
          <w:color w:val="000000" w:themeColor="text1"/>
          <w:lang w:val="en-GB"/>
        </w:rPr>
        <w:t>Work</w:t>
      </w:r>
      <w:r w:rsidRPr="006B1A39">
        <w:rPr>
          <w:color w:val="000000" w:themeColor="text1"/>
          <w:lang w:val="en-GB"/>
        </w:rPr>
        <w:t xml:space="preserve"> which is about to be covered up or put out of view, and examining foundations before any part of </w:t>
      </w:r>
      <w:r w:rsidRPr="006B1A39">
        <w:rPr>
          <w:color w:val="000000" w:themeColor="text1"/>
          <w:lang w:val="en-GB"/>
        </w:rPr>
        <w:tab/>
        <w:t xml:space="preserve">the </w:t>
      </w:r>
      <w:r w:rsidR="00D47897">
        <w:rPr>
          <w:color w:val="000000" w:themeColor="text1"/>
          <w:lang w:val="en-GB"/>
        </w:rPr>
        <w:t>Work</w:t>
      </w:r>
      <w:r w:rsidRPr="006B1A39">
        <w:rPr>
          <w:color w:val="000000" w:themeColor="text1"/>
          <w:lang w:val="en-GB"/>
        </w:rPr>
        <w:t xml:space="preserve"> is placed thereon. Give reasonable prior notice to the Client whenever such part of the works or foundations is ready for such examination.</w:t>
      </w:r>
    </w:p>
    <w:p w14:paraId="0A4A43FC" w14:textId="77777777" w:rsidR="00DE34FE" w:rsidRPr="006B1A39" w:rsidRDefault="00DE34FE" w:rsidP="00DE34FE">
      <w:pPr>
        <w:widowControl w:val="0"/>
        <w:numPr>
          <w:ilvl w:val="0"/>
          <w:numId w:val="17"/>
        </w:numPr>
        <w:tabs>
          <w:tab w:val="left" w:pos="-1800"/>
          <w:tab w:val="left" w:pos="540"/>
          <w:tab w:val="right" w:pos="9319"/>
        </w:tabs>
        <w:suppressAutoHyphens/>
        <w:spacing w:after="160"/>
        <w:ind w:left="540" w:hanging="540"/>
        <w:jc w:val="both"/>
        <w:rPr>
          <w:color w:val="000000" w:themeColor="text1"/>
          <w:lang w:val="en-GB"/>
        </w:rPr>
      </w:pPr>
      <w:r w:rsidRPr="006B1A39">
        <w:rPr>
          <w:color w:val="000000" w:themeColor="text1"/>
          <w:lang w:val="en-GB"/>
        </w:rPr>
        <w:t xml:space="preserve">Carry out, when requested by the Client, such other inspections, supervision of testing on-site or procure the carrying out by the </w:t>
      </w:r>
      <w:r>
        <w:rPr>
          <w:color w:val="000000" w:themeColor="text1"/>
          <w:lang w:val="en-GB"/>
        </w:rPr>
        <w:t>Contractor</w:t>
      </w:r>
      <w:r w:rsidRPr="006B1A39">
        <w:rPr>
          <w:color w:val="000000" w:themeColor="text1"/>
          <w:lang w:val="en-GB"/>
        </w:rPr>
        <w:t xml:space="preserve"> of such tests and supervise the same and carry out such other acceptance procedures or arrangements with the Relevant Authorities.</w:t>
      </w:r>
    </w:p>
    <w:p w14:paraId="5E1EC1CF" w14:textId="77777777" w:rsidR="00DE34FE" w:rsidRPr="006B1A39" w:rsidRDefault="00DE34FE" w:rsidP="00DE34FE">
      <w:pPr>
        <w:widowControl w:val="0"/>
        <w:numPr>
          <w:ilvl w:val="0"/>
          <w:numId w:val="17"/>
        </w:numPr>
        <w:tabs>
          <w:tab w:val="left" w:pos="-1800"/>
          <w:tab w:val="left" w:pos="540"/>
        </w:tabs>
        <w:suppressAutoHyphens/>
        <w:spacing w:after="160"/>
        <w:ind w:left="540" w:hanging="540"/>
        <w:jc w:val="both"/>
        <w:rPr>
          <w:color w:val="000000" w:themeColor="text1"/>
          <w:lang w:val="en-GB"/>
        </w:rPr>
      </w:pPr>
      <w:r w:rsidRPr="006B1A39">
        <w:rPr>
          <w:color w:val="000000" w:themeColor="text1"/>
          <w:lang w:val="en-GB"/>
        </w:rPr>
        <w:t>Supervise factory inspections, all installation work at the sites and commissioning/ testing of Project components, if required.</w:t>
      </w:r>
    </w:p>
    <w:p w14:paraId="5CFE02EE"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20" w:name="_Toc51786322"/>
      <w:r w:rsidRPr="008418F6">
        <w:rPr>
          <w:b/>
          <w:bCs/>
          <w:i/>
          <w:iCs/>
          <w:color w:val="000000" w:themeColor="text1"/>
          <w:lang w:eastAsia="en-GB"/>
        </w:rPr>
        <w:t>Site Management</w:t>
      </w:r>
      <w:bookmarkEnd w:id="20"/>
    </w:p>
    <w:p w14:paraId="17C35169" w14:textId="77777777" w:rsidR="00DE34FE" w:rsidRPr="006B1A39" w:rsidRDefault="00DE34FE" w:rsidP="00DE34FE">
      <w:pPr>
        <w:widowControl w:val="0"/>
        <w:tabs>
          <w:tab w:val="left" w:pos="1418"/>
          <w:tab w:val="right" w:pos="8931"/>
        </w:tabs>
        <w:spacing w:after="120"/>
        <w:jc w:val="both"/>
        <w:rPr>
          <w:color w:val="000000" w:themeColor="text1"/>
          <w:lang w:val="en-GB"/>
        </w:rPr>
      </w:pPr>
      <w:r w:rsidRPr="006B1A39">
        <w:rPr>
          <w:color w:val="000000" w:themeColor="text1"/>
          <w:lang w:val="en-GB"/>
        </w:rPr>
        <w:t>The Consultant shall:</w:t>
      </w:r>
    </w:p>
    <w:p w14:paraId="3B16E0AB" w14:textId="1845811F" w:rsidR="00DE34FE" w:rsidRPr="006B1A39" w:rsidRDefault="00DE34FE" w:rsidP="00DE34FE">
      <w:pPr>
        <w:widowControl w:val="0"/>
        <w:numPr>
          <w:ilvl w:val="0"/>
          <w:numId w:val="18"/>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Attend site meetings and </w:t>
      </w:r>
      <w:r w:rsidR="007114FA" w:rsidRPr="006B1A39">
        <w:rPr>
          <w:color w:val="000000" w:themeColor="text1"/>
          <w:lang w:val="en-GB"/>
        </w:rPr>
        <w:t>endeavour</w:t>
      </w:r>
      <w:r w:rsidRPr="006B1A39">
        <w:rPr>
          <w:color w:val="000000" w:themeColor="text1"/>
          <w:lang w:val="en-GB"/>
        </w:rPr>
        <w:t xml:space="preserve"> to </w:t>
      </w:r>
      <w:proofErr w:type="gramStart"/>
      <w:r w:rsidRPr="006B1A39">
        <w:rPr>
          <w:color w:val="000000" w:themeColor="text1"/>
          <w:lang w:val="en-GB"/>
        </w:rPr>
        <w:t>ensure that at all times</w:t>
      </w:r>
      <w:proofErr w:type="gramEnd"/>
      <w:r w:rsidRPr="006B1A39">
        <w:rPr>
          <w:color w:val="000000" w:themeColor="text1"/>
          <w:lang w:val="en-GB"/>
        </w:rPr>
        <w:t xml:space="preserve"> outstanding problems are settled </w:t>
      </w:r>
      <w:proofErr w:type="gramStart"/>
      <w:r w:rsidRPr="006B1A39">
        <w:rPr>
          <w:color w:val="000000" w:themeColor="text1"/>
          <w:lang w:val="en-GB"/>
        </w:rPr>
        <w:t>in order to</w:t>
      </w:r>
      <w:proofErr w:type="gramEnd"/>
      <w:r w:rsidRPr="006B1A39">
        <w:rPr>
          <w:color w:val="000000" w:themeColor="text1"/>
          <w:lang w:val="en-GB"/>
        </w:rPr>
        <w:t xml:space="preserve"> avoid any delay or extra expenditure (having regarded, however, to the terms of the </w:t>
      </w:r>
      <w:r>
        <w:rPr>
          <w:color w:val="000000" w:themeColor="text1"/>
          <w:lang w:val="en-GB"/>
        </w:rPr>
        <w:t>Contract</w:t>
      </w:r>
      <w:r w:rsidRPr="006B1A39">
        <w:rPr>
          <w:color w:val="000000" w:themeColor="text1"/>
          <w:lang w:val="en-GB"/>
        </w:rPr>
        <w:t xml:space="preserve"> and the limitations on the authority of the Consultant referred to under these </w:t>
      </w:r>
      <w:proofErr w:type="spellStart"/>
      <w:r w:rsidRPr="006B1A39">
        <w:rPr>
          <w:color w:val="000000" w:themeColor="text1"/>
          <w:lang w:val="en-GB"/>
        </w:rPr>
        <w:t>ToR</w:t>
      </w:r>
      <w:proofErr w:type="spellEnd"/>
      <w:r w:rsidRPr="006B1A39">
        <w:rPr>
          <w:color w:val="000000" w:themeColor="text1"/>
          <w:lang w:val="en-GB"/>
        </w:rPr>
        <w:t>).</w:t>
      </w:r>
    </w:p>
    <w:p w14:paraId="77B5CA72" w14:textId="77777777" w:rsidR="00DE34FE" w:rsidRPr="006B1A39" w:rsidRDefault="00DE34FE" w:rsidP="00DE34FE">
      <w:pPr>
        <w:widowControl w:val="0"/>
        <w:numPr>
          <w:ilvl w:val="0"/>
          <w:numId w:val="18"/>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Keep track on all interfaces, attend interface co-ordination meetings and assure that all interfaces are properly managed and that interface problems are addressed and solved.</w:t>
      </w:r>
    </w:p>
    <w:p w14:paraId="14247ED0" w14:textId="77777777" w:rsidR="00DE34FE" w:rsidRPr="006B1A39" w:rsidRDefault="00DE34FE" w:rsidP="00DE34FE">
      <w:pPr>
        <w:widowControl w:val="0"/>
        <w:numPr>
          <w:ilvl w:val="0"/>
          <w:numId w:val="18"/>
        </w:numPr>
        <w:tabs>
          <w:tab w:val="left" w:pos="540"/>
          <w:tab w:val="left" w:pos="1418"/>
          <w:tab w:val="right" w:pos="9281"/>
        </w:tabs>
        <w:suppressAutoHyphens/>
        <w:spacing w:after="160"/>
        <w:ind w:left="540" w:hanging="540"/>
        <w:jc w:val="both"/>
        <w:rPr>
          <w:color w:val="000000" w:themeColor="text1"/>
          <w:lang w:val="en-GB"/>
        </w:rPr>
      </w:pPr>
      <w:r w:rsidRPr="006B1A39">
        <w:rPr>
          <w:color w:val="000000" w:themeColor="text1"/>
          <w:lang w:val="en-GB"/>
        </w:rPr>
        <w:t>Keep full and proper records of all meetings and discussions attended or conducted by the Consultant and make the same available for inspection by the Client forthwith on request.</w:t>
      </w:r>
    </w:p>
    <w:p w14:paraId="5721ADBB" w14:textId="77777777" w:rsidR="00DE34FE" w:rsidRPr="006B1A39" w:rsidRDefault="00DE34FE" w:rsidP="00DE34FE">
      <w:pPr>
        <w:widowControl w:val="0"/>
        <w:numPr>
          <w:ilvl w:val="0"/>
          <w:numId w:val="18"/>
        </w:numPr>
        <w:tabs>
          <w:tab w:val="left" w:pos="540"/>
          <w:tab w:val="left" w:pos="1418"/>
          <w:tab w:val="right" w:pos="9285"/>
        </w:tabs>
        <w:suppressAutoHyphens/>
        <w:spacing w:after="160"/>
        <w:ind w:left="540" w:hanging="540"/>
        <w:jc w:val="both"/>
        <w:rPr>
          <w:color w:val="000000" w:themeColor="text1"/>
          <w:lang w:val="en-GB"/>
        </w:rPr>
      </w:pPr>
      <w:r w:rsidRPr="006B1A39">
        <w:rPr>
          <w:color w:val="000000" w:themeColor="text1"/>
          <w:lang w:val="en-GB"/>
        </w:rPr>
        <w:t>On request of the Client, attend meetings to resolve differences of opinion on general or technical matters.</w:t>
      </w:r>
    </w:p>
    <w:p w14:paraId="4212B34E" w14:textId="77777777" w:rsidR="00DE34FE" w:rsidRPr="006B1A39" w:rsidRDefault="00DE34FE" w:rsidP="00DE34FE">
      <w:pPr>
        <w:widowControl w:val="0"/>
        <w:numPr>
          <w:ilvl w:val="0"/>
          <w:numId w:val="18"/>
        </w:numPr>
        <w:tabs>
          <w:tab w:val="left" w:pos="540"/>
          <w:tab w:val="left" w:pos="1418"/>
          <w:tab w:val="right" w:pos="9300"/>
        </w:tabs>
        <w:suppressAutoHyphens/>
        <w:spacing w:after="160"/>
        <w:ind w:left="540" w:hanging="540"/>
        <w:jc w:val="both"/>
        <w:rPr>
          <w:color w:val="000000" w:themeColor="text1"/>
          <w:lang w:val="en-GB"/>
        </w:rPr>
      </w:pPr>
      <w:r w:rsidRPr="006B1A39">
        <w:rPr>
          <w:color w:val="000000" w:themeColor="text1"/>
          <w:lang w:val="en-GB"/>
        </w:rPr>
        <w:t xml:space="preserve">Ensure that the Client receives timely notice of and is permitted to attend all site meetings and other meetings with the </w:t>
      </w:r>
      <w:r>
        <w:rPr>
          <w:color w:val="000000" w:themeColor="text1"/>
          <w:lang w:val="en-GB"/>
        </w:rPr>
        <w:t>Contractor</w:t>
      </w:r>
      <w:r w:rsidRPr="006B1A39">
        <w:rPr>
          <w:color w:val="000000" w:themeColor="text1"/>
          <w:lang w:val="en-GB"/>
        </w:rPr>
        <w:t>.</w:t>
      </w:r>
    </w:p>
    <w:p w14:paraId="62757F0A" w14:textId="77777777" w:rsidR="00DE34FE" w:rsidRPr="006B1A39" w:rsidRDefault="00DE34FE" w:rsidP="00DE34FE">
      <w:pPr>
        <w:widowControl w:val="0"/>
        <w:numPr>
          <w:ilvl w:val="0"/>
          <w:numId w:val="18"/>
        </w:numPr>
        <w:tabs>
          <w:tab w:val="left" w:pos="540"/>
          <w:tab w:val="left" w:pos="1418"/>
          <w:tab w:val="right" w:pos="9282"/>
        </w:tabs>
        <w:suppressAutoHyphens/>
        <w:spacing w:after="160"/>
        <w:ind w:left="540" w:hanging="540"/>
        <w:jc w:val="both"/>
        <w:rPr>
          <w:color w:val="000000" w:themeColor="text1"/>
          <w:lang w:val="en-GB"/>
        </w:rPr>
      </w:pPr>
      <w:r w:rsidRPr="006B1A39">
        <w:rPr>
          <w:color w:val="000000" w:themeColor="text1"/>
          <w:lang w:val="en-GB"/>
        </w:rPr>
        <w:t xml:space="preserve">Notify the </w:t>
      </w:r>
      <w:r>
        <w:rPr>
          <w:color w:val="000000" w:themeColor="text1"/>
          <w:lang w:val="en-GB"/>
        </w:rPr>
        <w:t>Contractor</w:t>
      </w:r>
      <w:r w:rsidRPr="006B1A39">
        <w:rPr>
          <w:color w:val="000000" w:themeColor="text1"/>
          <w:lang w:val="en-GB"/>
        </w:rPr>
        <w:t xml:space="preserve"> if the Consultant objects to any person who has conducted himself as incompetent or negligent; notify and advise the Client if this is the case and agree on any action to be taken.</w:t>
      </w:r>
    </w:p>
    <w:p w14:paraId="6354A8AA" w14:textId="705093EC" w:rsidR="00DE34FE" w:rsidRPr="00D47897" w:rsidRDefault="00DE34FE" w:rsidP="00DE34FE">
      <w:pPr>
        <w:widowControl w:val="0"/>
        <w:numPr>
          <w:ilvl w:val="0"/>
          <w:numId w:val="18"/>
        </w:numPr>
        <w:tabs>
          <w:tab w:val="left" w:pos="540"/>
          <w:tab w:val="left" w:pos="1418"/>
          <w:tab w:val="right" w:pos="9263"/>
        </w:tabs>
        <w:suppressAutoHyphens/>
        <w:spacing w:after="160"/>
        <w:ind w:left="540" w:hanging="540"/>
        <w:jc w:val="both"/>
        <w:rPr>
          <w:color w:val="000000" w:themeColor="text1"/>
          <w:lang w:val="en-GB"/>
        </w:rPr>
      </w:pPr>
      <w:r w:rsidRPr="006B1A39">
        <w:rPr>
          <w:color w:val="000000" w:themeColor="text1"/>
          <w:lang w:val="en-GB"/>
        </w:rPr>
        <w:t xml:space="preserve">Advise the Client on the general organisation of the </w:t>
      </w:r>
      <w:r>
        <w:rPr>
          <w:color w:val="000000" w:themeColor="text1"/>
          <w:lang w:val="en-GB"/>
        </w:rPr>
        <w:t>Contractor</w:t>
      </w:r>
      <w:r w:rsidRPr="006B1A39">
        <w:rPr>
          <w:color w:val="000000" w:themeColor="text1"/>
          <w:lang w:val="en-GB"/>
        </w:rPr>
        <w:t>’ resources at the Site, including management and programming systems, manpower, plant and equipment.</w:t>
      </w:r>
    </w:p>
    <w:p w14:paraId="41D76869"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r w:rsidRPr="008418F6">
        <w:rPr>
          <w:b/>
          <w:bCs/>
          <w:i/>
          <w:iCs/>
          <w:color w:val="000000" w:themeColor="text1"/>
          <w:lang w:eastAsia="en-GB"/>
        </w:rPr>
        <w:t>Installation, testing and acceptance</w:t>
      </w:r>
    </w:p>
    <w:p w14:paraId="7FCD5823" w14:textId="715A370C" w:rsidR="00DE34FE" w:rsidRDefault="00DE34FE" w:rsidP="00DE34FE">
      <w:pPr>
        <w:widowControl w:val="0"/>
        <w:tabs>
          <w:tab w:val="left" w:pos="540"/>
          <w:tab w:val="left" w:pos="720"/>
          <w:tab w:val="left" w:pos="1418"/>
          <w:tab w:val="right" w:pos="9263"/>
        </w:tabs>
        <w:jc w:val="both"/>
        <w:rPr>
          <w:color w:val="000000" w:themeColor="text1"/>
          <w:lang w:val="en-GB"/>
        </w:rPr>
      </w:pPr>
      <w:r w:rsidRPr="006B1A39">
        <w:rPr>
          <w:color w:val="000000" w:themeColor="text1"/>
          <w:lang w:val="en-GB"/>
        </w:rPr>
        <w:t>The Consultant should carry out the duties in relation to</w:t>
      </w:r>
      <w:r>
        <w:rPr>
          <w:color w:val="000000" w:themeColor="text1"/>
          <w:lang w:val="en-GB"/>
        </w:rPr>
        <w:t xml:space="preserve"> </w:t>
      </w:r>
      <w:r w:rsidRPr="000C3A0C">
        <w:rPr>
          <w:color w:val="000000" w:themeColor="text1"/>
          <w:lang w:val="en-GB"/>
        </w:rPr>
        <w:t>the installation</w:t>
      </w:r>
      <w:r>
        <w:rPr>
          <w:color w:val="000000" w:themeColor="text1"/>
          <w:lang w:val="en-GB"/>
        </w:rPr>
        <w:t xml:space="preserve"> </w:t>
      </w:r>
      <w:r w:rsidRPr="00204834">
        <w:rPr>
          <w:color w:val="000000" w:themeColor="text1"/>
          <w:lang w:val="en-GB"/>
        </w:rPr>
        <w:t>testing and acceptance</w:t>
      </w:r>
      <w:r>
        <w:rPr>
          <w:color w:val="000000" w:themeColor="text1"/>
          <w:lang w:val="en-GB"/>
        </w:rPr>
        <w:t xml:space="preserve"> of the </w:t>
      </w:r>
      <w:r w:rsidR="00D47897">
        <w:rPr>
          <w:color w:val="000000" w:themeColor="text1"/>
          <w:lang w:val="en-GB"/>
        </w:rPr>
        <w:t>Work</w:t>
      </w:r>
      <w:r>
        <w:rPr>
          <w:color w:val="000000" w:themeColor="text1"/>
          <w:lang w:val="en-GB"/>
        </w:rPr>
        <w:t xml:space="preserve"> as follows:</w:t>
      </w:r>
    </w:p>
    <w:p w14:paraId="46BCCCD8" w14:textId="7C6C0F79" w:rsidR="00BF40BF" w:rsidRPr="00BF40BF" w:rsidRDefault="00BF40BF" w:rsidP="00BF40BF">
      <w:pPr>
        <w:pStyle w:val="ListParagraph"/>
        <w:widowControl w:val="0"/>
        <w:numPr>
          <w:ilvl w:val="0"/>
          <w:numId w:val="18"/>
        </w:numPr>
        <w:tabs>
          <w:tab w:val="left" w:pos="540"/>
          <w:tab w:val="left" w:pos="1418"/>
          <w:tab w:val="right" w:pos="9263"/>
        </w:tabs>
        <w:suppressAutoHyphens/>
        <w:jc w:val="both"/>
        <w:rPr>
          <w:color w:val="000000" w:themeColor="text1"/>
          <w:lang w:val="en-GB"/>
        </w:rPr>
      </w:pPr>
      <w:r w:rsidRPr="00BF40BF">
        <w:rPr>
          <w:color w:val="000000" w:themeColor="text1"/>
          <w:lang w:val="en-GB"/>
        </w:rPr>
        <w:t xml:space="preserve">will carry out all the tests, </w:t>
      </w:r>
      <w:r>
        <w:rPr>
          <w:color w:val="000000" w:themeColor="text1"/>
          <w:lang w:val="en-GB"/>
        </w:rPr>
        <w:t xml:space="preserve">as </w:t>
      </w:r>
      <w:r w:rsidRPr="00BF40BF">
        <w:rPr>
          <w:color w:val="000000" w:themeColor="text1"/>
          <w:lang w:val="en-GB"/>
        </w:rPr>
        <w:t xml:space="preserve">resulting from the implementation of the </w:t>
      </w:r>
      <w:r>
        <w:rPr>
          <w:color w:val="000000" w:themeColor="text1"/>
          <w:lang w:val="en-GB"/>
        </w:rPr>
        <w:t>detailed technical design and</w:t>
      </w:r>
      <w:r w:rsidRPr="00BF40BF">
        <w:rPr>
          <w:color w:val="000000" w:themeColor="text1"/>
          <w:lang w:val="en-GB"/>
        </w:rPr>
        <w:t xml:space="preserve"> according to chapter</w:t>
      </w:r>
      <w:r w:rsidR="005C4F83">
        <w:rPr>
          <w:color w:val="000000" w:themeColor="text1"/>
          <w:lang w:val="en-GB"/>
        </w:rPr>
        <w:t>s</w:t>
      </w:r>
      <w:r w:rsidRPr="00BF40BF">
        <w:rPr>
          <w:color w:val="000000" w:themeColor="text1"/>
          <w:lang w:val="en-GB"/>
        </w:rPr>
        <w:t xml:space="preserve"> "X</w:t>
      </w:r>
      <w:r w:rsidR="005C4F83">
        <w:rPr>
          <w:color w:val="000000" w:themeColor="text1"/>
          <w:lang w:val="en-GB"/>
        </w:rPr>
        <w:t>I</w:t>
      </w:r>
      <w:r w:rsidRPr="00BF40BF">
        <w:rPr>
          <w:color w:val="000000" w:themeColor="text1"/>
          <w:lang w:val="en-GB"/>
        </w:rPr>
        <w:t>"</w:t>
      </w:r>
      <w:r w:rsidR="005C4F83">
        <w:rPr>
          <w:color w:val="000000" w:themeColor="text1"/>
          <w:lang w:val="en-GB"/>
        </w:rPr>
        <w:t xml:space="preserve"> </w:t>
      </w:r>
      <w:proofErr w:type="gramStart"/>
      <w:r w:rsidR="005C4F83">
        <w:rPr>
          <w:color w:val="000000" w:themeColor="text1"/>
          <w:lang w:val="en-GB"/>
        </w:rPr>
        <w:t xml:space="preserve">and </w:t>
      </w:r>
      <w:r w:rsidR="005C4F83">
        <w:rPr>
          <w:color w:val="000000" w:themeColor="text1"/>
          <w:lang w:val="ro-MD"/>
        </w:rPr>
        <w:t>”XII</w:t>
      </w:r>
      <w:proofErr w:type="gramEnd"/>
      <w:r w:rsidR="005C4F83">
        <w:rPr>
          <w:color w:val="000000" w:themeColor="text1"/>
          <w:lang w:val="ro-MD"/>
        </w:rPr>
        <w:t xml:space="preserve">” of </w:t>
      </w:r>
      <w:proofErr w:type="spellStart"/>
      <w:r w:rsidR="005C4F83">
        <w:rPr>
          <w:color w:val="000000" w:themeColor="text1"/>
          <w:lang w:val="ro-MD"/>
        </w:rPr>
        <w:t>the</w:t>
      </w:r>
      <w:proofErr w:type="spellEnd"/>
      <w:r w:rsidR="005C4F83">
        <w:rPr>
          <w:color w:val="000000" w:themeColor="text1"/>
          <w:lang w:val="ro-MD"/>
        </w:rPr>
        <w:t xml:space="preserve"> </w:t>
      </w:r>
      <w:proofErr w:type="spellStart"/>
      <w:r w:rsidR="005C4F83">
        <w:rPr>
          <w:color w:val="000000" w:themeColor="text1"/>
          <w:lang w:val="ro-MD"/>
        </w:rPr>
        <w:t>Technical</w:t>
      </w:r>
      <w:proofErr w:type="spellEnd"/>
      <w:r w:rsidR="005C4F83">
        <w:rPr>
          <w:color w:val="000000" w:themeColor="text1"/>
          <w:lang w:val="ro-MD"/>
        </w:rPr>
        <w:t xml:space="preserve"> </w:t>
      </w:r>
      <w:proofErr w:type="spellStart"/>
      <w:proofErr w:type="gramStart"/>
      <w:r w:rsidR="005C4F83">
        <w:rPr>
          <w:color w:val="000000" w:themeColor="text1"/>
          <w:lang w:val="ro-MD"/>
        </w:rPr>
        <w:t>Specifications</w:t>
      </w:r>
      <w:proofErr w:type="spellEnd"/>
      <w:r w:rsidR="005C4F83">
        <w:rPr>
          <w:color w:val="000000" w:themeColor="text1"/>
          <w:lang w:val="ro-MD"/>
        </w:rPr>
        <w:t xml:space="preserve"> </w:t>
      </w:r>
      <w:r w:rsidRPr="00BF40BF">
        <w:rPr>
          <w:color w:val="000000" w:themeColor="text1"/>
          <w:lang w:val="en-GB"/>
        </w:rPr>
        <w:t xml:space="preserve"> </w:t>
      </w:r>
      <w:r w:rsidR="005C4F83">
        <w:rPr>
          <w:color w:val="000000" w:themeColor="text1"/>
          <w:lang w:val="en-GB"/>
        </w:rPr>
        <w:t>and</w:t>
      </w:r>
      <w:proofErr w:type="gramEnd"/>
      <w:r w:rsidR="005C4F83">
        <w:rPr>
          <w:color w:val="000000" w:themeColor="text1"/>
          <w:lang w:val="en-GB"/>
        </w:rPr>
        <w:t xml:space="preserve"> </w:t>
      </w:r>
      <w:r w:rsidRPr="00BF40BF">
        <w:rPr>
          <w:color w:val="000000" w:themeColor="text1"/>
          <w:lang w:val="en-GB"/>
        </w:rPr>
        <w:t xml:space="preserve">according to the normative documents in force in constructions of the Republic of </w:t>
      </w:r>
      <w:proofErr w:type="gramStart"/>
      <w:r w:rsidRPr="00BF40BF">
        <w:rPr>
          <w:color w:val="000000" w:themeColor="text1"/>
          <w:lang w:val="en-GB"/>
        </w:rPr>
        <w:t>Moldova;</w:t>
      </w:r>
      <w:proofErr w:type="gramEnd"/>
    </w:p>
    <w:p w14:paraId="239FDC46" w14:textId="458A3A37" w:rsidR="00BF40BF" w:rsidRDefault="00BF40BF" w:rsidP="00BF40BF">
      <w:pPr>
        <w:pStyle w:val="ListParagraph"/>
        <w:widowControl w:val="0"/>
        <w:numPr>
          <w:ilvl w:val="0"/>
          <w:numId w:val="18"/>
        </w:numPr>
        <w:tabs>
          <w:tab w:val="left" w:pos="540"/>
          <w:tab w:val="left" w:pos="1418"/>
          <w:tab w:val="right" w:pos="9263"/>
        </w:tabs>
        <w:suppressAutoHyphens/>
        <w:jc w:val="both"/>
        <w:rPr>
          <w:color w:val="000000" w:themeColor="text1"/>
          <w:lang w:val="en-GB"/>
        </w:rPr>
      </w:pPr>
      <w:r w:rsidRPr="00BF40BF">
        <w:rPr>
          <w:color w:val="000000" w:themeColor="text1"/>
          <w:lang w:val="en-GB"/>
        </w:rPr>
        <w:t>will coordinate and accept testing laboratories, accredited by the "MOLDAC" National Accreditation Centre, according to Law No. 235 of 01.12.2011.</w:t>
      </w:r>
    </w:p>
    <w:p w14:paraId="03BB284F" w14:textId="7F70C0C2" w:rsidR="00DE34FE" w:rsidRDefault="00DE34FE" w:rsidP="00DE34FE">
      <w:pPr>
        <w:pStyle w:val="ListParagraph"/>
        <w:widowControl w:val="0"/>
        <w:numPr>
          <w:ilvl w:val="0"/>
          <w:numId w:val="18"/>
        </w:numPr>
        <w:tabs>
          <w:tab w:val="left" w:pos="540"/>
          <w:tab w:val="left" w:pos="1418"/>
          <w:tab w:val="right" w:pos="9263"/>
        </w:tabs>
        <w:suppressAutoHyphens/>
        <w:jc w:val="both"/>
        <w:rPr>
          <w:color w:val="000000" w:themeColor="text1"/>
          <w:lang w:val="en-GB"/>
        </w:rPr>
      </w:pPr>
      <w:r>
        <w:rPr>
          <w:color w:val="000000" w:themeColor="text1"/>
          <w:lang w:val="en-GB"/>
        </w:rPr>
        <w:t xml:space="preserve">Verify </w:t>
      </w:r>
      <w:r w:rsidRPr="00204834">
        <w:rPr>
          <w:color w:val="000000" w:themeColor="text1"/>
          <w:lang w:val="en-GB"/>
        </w:rPr>
        <w:t xml:space="preserve">proper setting-out of the Facilities in relation to </w:t>
      </w:r>
      <w:proofErr w:type="gramStart"/>
      <w:r w:rsidRPr="00204834">
        <w:rPr>
          <w:color w:val="000000" w:themeColor="text1"/>
          <w:lang w:val="en-GB"/>
        </w:rPr>
        <w:t>bench marks</w:t>
      </w:r>
      <w:proofErr w:type="gramEnd"/>
      <w:r w:rsidRPr="00204834">
        <w:rPr>
          <w:color w:val="000000" w:themeColor="text1"/>
          <w:lang w:val="en-GB"/>
        </w:rPr>
        <w:t xml:space="preserve">, reference marks and lines </w:t>
      </w:r>
      <w:r w:rsidRPr="00204834">
        <w:rPr>
          <w:color w:val="000000" w:themeColor="text1"/>
          <w:lang w:val="en-GB"/>
        </w:rPr>
        <w:lastRenderedPageBreak/>
        <w:t xml:space="preserve">provided to it in writing by or on behalf of the </w:t>
      </w:r>
      <w:proofErr w:type="gramStart"/>
      <w:r w:rsidRPr="00204834">
        <w:rPr>
          <w:color w:val="000000" w:themeColor="text1"/>
          <w:lang w:val="en-GB"/>
        </w:rPr>
        <w:t>Employer</w:t>
      </w:r>
      <w:r>
        <w:rPr>
          <w:color w:val="000000" w:themeColor="text1"/>
          <w:lang w:val="en-GB"/>
        </w:rPr>
        <w:t>;</w:t>
      </w:r>
      <w:proofErr w:type="gramEnd"/>
    </w:p>
    <w:p w14:paraId="3E062043" w14:textId="750A542F" w:rsidR="00DE34FE" w:rsidRDefault="00DE34FE" w:rsidP="00DE34FE">
      <w:pPr>
        <w:pStyle w:val="ListParagraph"/>
        <w:widowControl w:val="0"/>
        <w:numPr>
          <w:ilvl w:val="0"/>
          <w:numId w:val="18"/>
        </w:numPr>
        <w:tabs>
          <w:tab w:val="left" w:pos="540"/>
          <w:tab w:val="left" w:pos="1418"/>
          <w:tab w:val="right" w:pos="9263"/>
        </w:tabs>
        <w:suppressAutoHyphens/>
        <w:jc w:val="both"/>
        <w:rPr>
          <w:color w:val="000000" w:themeColor="text1"/>
          <w:lang w:val="en-GB"/>
        </w:rPr>
      </w:pPr>
      <w:r>
        <w:rPr>
          <w:color w:val="000000" w:themeColor="text1"/>
          <w:lang w:val="en-GB"/>
        </w:rPr>
        <w:t xml:space="preserve">Attend the tests of </w:t>
      </w:r>
      <w:r w:rsidR="00D47897">
        <w:rPr>
          <w:color w:val="000000" w:themeColor="text1"/>
          <w:lang w:val="en-GB"/>
        </w:rPr>
        <w:t>Work</w:t>
      </w:r>
      <w:r>
        <w:rPr>
          <w:color w:val="000000" w:themeColor="text1"/>
          <w:lang w:val="en-GB"/>
        </w:rPr>
        <w:t xml:space="preserve"> or any part of it as performed by the Contractor and to attest pass or fail of the </w:t>
      </w:r>
      <w:r w:rsidR="00D47897">
        <w:rPr>
          <w:color w:val="000000" w:themeColor="text1"/>
          <w:lang w:val="en-GB"/>
        </w:rPr>
        <w:t>Work</w:t>
      </w:r>
      <w:r>
        <w:rPr>
          <w:color w:val="000000" w:themeColor="text1"/>
          <w:lang w:val="en-GB"/>
        </w:rPr>
        <w:t xml:space="preserve"> under such </w:t>
      </w:r>
      <w:proofErr w:type="gramStart"/>
      <w:r>
        <w:rPr>
          <w:color w:val="000000" w:themeColor="text1"/>
          <w:lang w:val="en-GB"/>
        </w:rPr>
        <w:t>tests;</w:t>
      </w:r>
      <w:proofErr w:type="gramEnd"/>
    </w:p>
    <w:p w14:paraId="0C1081B6" w14:textId="1CBF8181" w:rsidR="00DE34FE" w:rsidRDefault="00DE34FE" w:rsidP="00DE34FE">
      <w:pPr>
        <w:pStyle w:val="ListParagraph"/>
        <w:widowControl w:val="0"/>
        <w:numPr>
          <w:ilvl w:val="0"/>
          <w:numId w:val="18"/>
        </w:numPr>
        <w:tabs>
          <w:tab w:val="left" w:pos="540"/>
          <w:tab w:val="left" w:pos="1418"/>
          <w:tab w:val="right" w:pos="9263"/>
        </w:tabs>
        <w:suppressAutoHyphens/>
        <w:jc w:val="both"/>
        <w:rPr>
          <w:color w:val="000000" w:themeColor="text1"/>
          <w:lang w:val="en-GB"/>
        </w:rPr>
      </w:pPr>
      <w:r>
        <w:rPr>
          <w:color w:val="000000" w:themeColor="text1"/>
          <w:lang w:val="en-GB"/>
        </w:rPr>
        <w:t xml:space="preserve">Verify and certify the completion of the </w:t>
      </w:r>
      <w:r w:rsidR="00D47897">
        <w:rPr>
          <w:color w:val="000000" w:themeColor="text1"/>
          <w:lang w:val="en-GB"/>
        </w:rPr>
        <w:t>Work</w:t>
      </w:r>
      <w:r>
        <w:rPr>
          <w:color w:val="000000" w:themeColor="text1"/>
          <w:lang w:val="en-GB"/>
        </w:rPr>
        <w:t xml:space="preserve"> or any or any part of it (issuance of Completion Certificate</w:t>
      </w:r>
      <w:proofErr w:type="gramStart"/>
      <w:r>
        <w:rPr>
          <w:color w:val="000000" w:themeColor="text1"/>
          <w:lang w:val="en-GB"/>
        </w:rPr>
        <w:t>);</w:t>
      </w:r>
      <w:proofErr w:type="gramEnd"/>
    </w:p>
    <w:p w14:paraId="4DA0A499" w14:textId="752E0863" w:rsidR="00DE34FE" w:rsidRPr="00D47897" w:rsidRDefault="00DE34FE" w:rsidP="00D47897">
      <w:pPr>
        <w:pStyle w:val="ListParagraph"/>
        <w:widowControl w:val="0"/>
        <w:numPr>
          <w:ilvl w:val="0"/>
          <w:numId w:val="18"/>
        </w:numPr>
        <w:tabs>
          <w:tab w:val="left" w:pos="540"/>
          <w:tab w:val="left" w:pos="1418"/>
          <w:tab w:val="right" w:pos="9263"/>
        </w:tabs>
        <w:suppressAutoHyphens/>
        <w:jc w:val="both"/>
        <w:rPr>
          <w:color w:val="000000" w:themeColor="text1"/>
          <w:lang w:val="en-GB"/>
        </w:rPr>
      </w:pPr>
      <w:r>
        <w:rPr>
          <w:color w:val="000000" w:themeColor="text1"/>
          <w:lang w:val="en-GB"/>
        </w:rPr>
        <w:t xml:space="preserve">Verify and certify the Commissioning, Guarantee tests and Operational Acceptance of the </w:t>
      </w:r>
      <w:r w:rsidR="00D47897">
        <w:rPr>
          <w:color w:val="000000" w:themeColor="text1"/>
          <w:lang w:val="en-GB"/>
        </w:rPr>
        <w:t>Work</w:t>
      </w:r>
      <w:r>
        <w:rPr>
          <w:color w:val="000000" w:themeColor="text1"/>
          <w:lang w:val="en-GB"/>
        </w:rPr>
        <w:t xml:space="preserve"> or any or any part of it (issuance of </w:t>
      </w:r>
      <w:r w:rsidRPr="00204834">
        <w:rPr>
          <w:color w:val="000000" w:themeColor="text1"/>
          <w:lang w:val="en-GB"/>
        </w:rPr>
        <w:t>Operational Acceptance Certificate</w:t>
      </w:r>
      <w:proofErr w:type="gramStart"/>
      <w:r>
        <w:rPr>
          <w:color w:val="000000" w:themeColor="text1"/>
          <w:lang w:val="en-GB"/>
        </w:rPr>
        <w:t>);</w:t>
      </w:r>
      <w:proofErr w:type="gramEnd"/>
    </w:p>
    <w:p w14:paraId="26D769CF"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21" w:name="_Toc51786323"/>
      <w:r w:rsidRPr="008418F6">
        <w:rPr>
          <w:b/>
          <w:bCs/>
          <w:i/>
          <w:iCs/>
          <w:color w:val="000000" w:themeColor="text1"/>
          <w:lang w:eastAsia="en-GB"/>
        </w:rPr>
        <w:t>Payments and Accounts</w:t>
      </w:r>
      <w:bookmarkEnd w:id="21"/>
    </w:p>
    <w:p w14:paraId="3102F714" w14:textId="69F3AC45" w:rsidR="00DE34FE" w:rsidRPr="006B1A39" w:rsidRDefault="00DE34FE" w:rsidP="00DE34FE">
      <w:pPr>
        <w:tabs>
          <w:tab w:val="right" w:pos="1418"/>
        </w:tabs>
        <w:spacing w:after="120"/>
        <w:jc w:val="both"/>
        <w:rPr>
          <w:color w:val="000000" w:themeColor="text1"/>
          <w:lang w:val="en-GB"/>
        </w:rPr>
      </w:pPr>
      <w:r w:rsidRPr="006B1A39">
        <w:rPr>
          <w:color w:val="000000" w:themeColor="text1"/>
          <w:lang w:val="en-GB"/>
        </w:rPr>
        <w:t xml:space="preserve">The Consultant should carry out the duties in relation to payment of the </w:t>
      </w:r>
      <w:r>
        <w:rPr>
          <w:color w:val="000000" w:themeColor="text1"/>
          <w:lang w:val="en-GB"/>
        </w:rPr>
        <w:t>Contractor</w:t>
      </w:r>
      <w:r w:rsidRPr="006B1A39">
        <w:rPr>
          <w:color w:val="000000" w:themeColor="text1"/>
          <w:lang w:val="en-GB"/>
        </w:rPr>
        <w:t xml:space="preserve">’ </w:t>
      </w:r>
      <w:r w:rsidR="00D47897">
        <w:rPr>
          <w:color w:val="000000" w:themeColor="text1"/>
          <w:lang w:val="en-GB"/>
        </w:rPr>
        <w:t>Work</w:t>
      </w:r>
      <w:r w:rsidRPr="006B1A39">
        <w:rPr>
          <w:color w:val="000000" w:themeColor="text1"/>
          <w:lang w:val="en-GB"/>
        </w:rPr>
        <w:t xml:space="preserve"> in accordance with the Contract:</w:t>
      </w:r>
    </w:p>
    <w:p w14:paraId="59CD7BAD" w14:textId="77777777" w:rsidR="00DE34FE" w:rsidRPr="006B1A39" w:rsidRDefault="00DE34FE" w:rsidP="00DE34FE">
      <w:pPr>
        <w:widowControl w:val="0"/>
        <w:numPr>
          <w:ilvl w:val="0"/>
          <w:numId w:val="19"/>
        </w:numPr>
        <w:tabs>
          <w:tab w:val="left" w:pos="540"/>
          <w:tab w:val="right" w:pos="1418"/>
        </w:tabs>
        <w:suppressAutoHyphens/>
        <w:spacing w:after="160"/>
        <w:ind w:left="540" w:hanging="540"/>
        <w:jc w:val="both"/>
        <w:rPr>
          <w:color w:val="000000" w:themeColor="text1"/>
          <w:lang w:val="en-GB"/>
        </w:rPr>
      </w:pPr>
      <w:r w:rsidRPr="006B1A39">
        <w:rPr>
          <w:color w:val="000000" w:themeColor="text1"/>
          <w:lang w:val="en-GB"/>
        </w:rPr>
        <w:t xml:space="preserve">Receive from the </w:t>
      </w:r>
      <w:r>
        <w:rPr>
          <w:color w:val="000000" w:themeColor="text1"/>
          <w:lang w:val="en-GB"/>
        </w:rPr>
        <w:t>Contractor</w:t>
      </w:r>
      <w:r w:rsidRPr="006B1A39">
        <w:rPr>
          <w:color w:val="000000" w:themeColor="text1"/>
          <w:lang w:val="en-GB"/>
        </w:rPr>
        <w:t xml:space="preserve"> invoices pursuant to the </w:t>
      </w:r>
      <w:r>
        <w:rPr>
          <w:color w:val="000000" w:themeColor="text1"/>
          <w:lang w:val="en-GB"/>
        </w:rPr>
        <w:t>Contract</w:t>
      </w:r>
      <w:r w:rsidRPr="006B1A39">
        <w:rPr>
          <w:color w:val="000000" w:themeColor="text1"/>
          <w:lang w:val="en-GB"/>
        </w:rPr>
        <w:t>.</w:t>
      </w:r>
    </w:p>
    <w:p w14:paraId="3B0E8BA4" w14:textId="77777777" w:rsidR="00DE34FE" w:rsidRPr="006B1A39" w:rsidRDefault="00DE34FE" w:rsidP="00DE34FE">
      <w:pPr>
        <w:widowControl w:val="0"/>
        <w:numPr>
          <w:ilvl w:val="0"/>
          <w:numId w:val="19"/>
        </w:numPr>
        <w:tabs>
          <w:tab w:val="left" w:pos="540"/>
          <w:tab w:val="right" w:pos="1418"/>
        </w:tabs>
        <w:suppressAutoHyphens/>
        <w:spacing w:after="160"/>
        <w:ind w:left="540" w:hanging="540"/>
        <w:jc w:val="both"/>
        <w:rPr>
          <w:color w:val="000000" w:themeColor="text1"/>
          <w:lang w:val="en-GB"/>
        </w:rPr>
      </w:pPr>
      <w:r w:rsidRPr="006B1A39">
        <w:rPr>
          <w:color w:val="000000" w:themeColor="text1"/>
          <w:lang w:val="en-GB"/>
        </w:rPr>
        <w:t xml:space="preserve">Upon receipt of the </w:t>
      </w:r>
      <w:r>
        <w:rPr>
          <w:color w:val="000000" w:themeColor="text1"/>
          <w:lang w:val="en-GB"/>
        </w:rPr>
        <w:t>Contractor</w:t>
      </w:r>
      <w:r w:rsidRPr="006B1A39">
        <w:rPr>
          <w:color w:val="000000" w:themeColor="text1"/>
          <w:lang w:val="en-GB"/>
        </w:rPr>
        <w:t xml:space="preserve">’ invoices, copy to the Client each such invoice and give due consideration to any comments of the </w:t>
      </w:r>
      <w:proofErr w:type="gramStart"/>
      <w:r w:rsidRPr="006B1A39">
        <w:rPr>
          <w:color w:val="000000" w:themeColor="text1"/>
          <w:lang w:val="en-GB"/>
        </w:rPr>
        <w:t>Client;</w:t>
      </w:r>
      <w:proofErr w:type="gramEnd"/>
    </w:p>
    <w:p w14:paraId="380FECB8" w14:textId="77777777" w:rsidR="00DE34FE" w:rsidRPr="006B1A39" w:rsidRDefault="00DE34FE" w:rsidP="00DE34FE">
      <w:pPr>
        <w:widowControl w:val="0"/>
        <w:numPr>
          <w:ilvl w:val="0"/>
          <w:numId w:val="19"/>
        </w:numPr>
        <w:tabs>
          <w:tab w:val="left" w:pos="540"/>
        </w:tabs>
        <w:suppressAutoHyphens/>
        <w:spacing w:after="160"/>
        <w:ind w:left="540" w:hanging="540"/>
        <w:jc w:val="both"/>
        <w:rPr>
          <w:color w:val="000000" w:themeColor="text1"/>
          <w:lang w:val="en-GB"/>
        </w:rPr>
      </w:pPr>
      <w:r w:rsidRPr="006B1A39">
        <w:rPr>
          <w:color w:val="000000" w:themeColor="text1"/>
          <w:lang w:val="en-GB"/>
        </w:rPr>
        <w:t>Check in accordance with the relevant provisions of the Contract the Contractor</w:t>
      </w:r>
      <w:r>
        <w:rPr>
          <w:color w:val="000000" w:themeColor="text1"/>
          <w:lang w:val="en-GB"/>
        </w:rPr>
        <w:t>’</w:t>
      </w:r>
      <w:r w:rsidRPr="006B1A39">
        <w:rPr>
          <w:color w:val="000000" w:themeColor="text1"/>
          <w:lang w:val="en-GB"/>
        </w:rPr>
        <w:t>s invoices and resolve with the Contractor, where possible, any mistakes and queries which may arise in conjunction therewith; advise the Client of any adjustments considered necessary.</w:t>
      </w:r>
    </w:p>
    <w:p w14:paraId="55F91606" w14:textId="589A9F6C" w:rsidR="00DE34FE" w:rsidRPr="006B1A39" w:rsidRDefault="00DE34FE" w:rsidP="00DE34FE">
      <w:pPr>
        <w:widowControl w:val="0"/>
        <w:numPr>
          <w:ilvl w:val="0"/>
          <w:numId w:val="19"/>
        </w:numPr>
        <w:tabs>
          <w:tab w:val="left" w:pos="540"/>
          <w:tab w:val="left" w:pos="1176"/>
          <w:tab w:val="right" w:pos="1418"/>
        </w:tabs>
        <w:suppressAutoHyphens/>
        <w:spacing w:after="160"/>
        <w:ind w:left="540" w:hanging="540"/>
        <w:jc w:val="both"/>
        <w:rPr>
          <w:color w:val="000000" w:themeColor="text1"/>
          <w:lang w:val="en-GB"/>
        </w:rPr>
      </w:pPr>
      <w:r w:rsidRPr="006B1A39">
        <w:rPr>
          <w:color w:val="000000" w:themeColor="text1"/>
          <w:lang w:val="en-GB"/>
        </w:rPr>
        <w:t xml:space="preserve">Ascertain the amount to be certified in respect of the </w:t>
      </w:r>
      <w:r>
        <w:rPr>
          <w:color w:val="000000" w:themeColor="text1"/>
          <w:lang w:val="en-GB"/>
        </w:rPr>
        <w:t>Contractor</w:t>
      </w:r>
      <w:r w:rsidRPr="006B1A39">
        <w:rPr>
          <w:color w:val="000000" w:themeColor="text1"/>
          <w:lang w:val="en-GB"/>
        </w:rPr>
        <w:t xml:space="preserve">’ invoices pursuant to the </w:t>
      </w:r>
      <w:r>
        <w:rPr>
          <w:color w:val="000000" w:themeColor="text1"/>
          <w:lang w:val="en-GB"/>
        </w:rPr>
        <w:t>Contract</w:t>
      </w:r>
      <w:r w:rsidRPr="006B1A39">
        <w:rPr>
          <w:color w:val="000000" w:themeColor="text1"/>
          <w:lang w:val="en-GB"/>
        </w:rPr>
        <w:t xml:space="preserve">. Within the times stipulated in the </w:t>
      </w:r>
      <w:r w:rsidR="00A25269">
        <w:rPr>
          <w:color w:val="000000" w:themeColor="text1"/>
          <w:lang w:val="en-GB"/>
        </w:rPr>
        <w:t>FIDIC Conditions of Contract</w:t>
      </w:r>
      <w:r w:rsidRPr="006B1A39">
        <w:rPr>
          <w:color w:val="000000" w:themeColor="text1"/>
          <w:lang w:val="en-GB"/>
        </w:rPr>
        <w:t>, issue a certificate addressed to the Contractor and the Client specifying the aggregate amount payable by the Client to the Contractor.</w:t>
      </w:r>
    </w:p>
    <w:p w14:paraId="4FCED373" w14:textId="77777777" w:rsidR="00DE34FE" w:rsidRPr="006B1A39" w:rsidRDefault="00DE34FE" w:rsidP="00DE34FE">
      <w:pPr>
        <w:widowControl w:val="0"/>
        <w:numPr>
          <w:ilvl w:val="0"/>
          <w:numId w:val="19"/>
        </w:numPr>
        <w:tabs>
          <w:tab w:val="left" w:pos="540"/>
          <w:tab w:val="left" w:pos="1180"/>
          <w:tab w:val="right" w:pos="1418"/>
        </w:tabs>
        <w:suppressAutoHyphens/>
        <w:spacing w:after="160"/>
        <w:ind w:left="540" w:hanging="540"/>
        <w:jc w:val="both"/>
        <w:rPr>
          <w:color w:val="000000" w:themeColor="text1"/>
          <w:lang w:val="en-GB"/>
        </w:rPr>
      </w:pPr>
      <w:r w:rsidRPr="006B1A39">
        <w:rPr>
          <w:color w:val="000000" w:themeColor="text1"/>
          <w:lang w:val="en-GB"/>
        </w:rPr>
        <w:t>Certify any additional amounts due to a Contractor in respect of valid claims notified in accordance with the procedure set out in a Contract.</w:t>
      </w:r>
    </w:p>
    <w:p w14:paraId="4C92B280" w14:textId="77777777" w:rsidR="00DE34FE" w:rsidRPr="006B1A39" w:rsidRDefault="00DE34FE" w:rsidP="00DE34FE">
      <w:pPr>
        <w:widowControl w:val="0"/>
        <w:numPr>
          <w:ilvl w:val="0"/>
          <w:numId w:val="19"/>
        </w:numPr>
        <w:tabs>
          <w:tab w:val="left" w:pos="540"/>
          <w:tab w:val="left" w:pos="1185"/>
          <w:tab w:val="right" w:pos="1418"/>
        </w:tabs>
        <w:suppressAutoHyphens/>
        <w:spacing w:after="160"/>
        <w:ind w:left="540" w:hanging="540"/>
        <w:jc w:val="both"/>
        <w:rPr>
          <w:color w:val="000000" w:themeColor="text1"/>
          <w:lang w:val="en-GB"/>
        </w:rPr>
      </w:pPr>
      <w:r w:rsidRPr="006B1A39">
        <w:rPr>
          <w:color w:val="000000" w:themeColor="text1"/>
          <w:lang w:val="en-GB"/>
        </w:rPr>
        <w:t xml:space="preserve">Consider any invoices submitted by the </w:t>
      </w:r>
      <w:r>
        <w:rPr>
          <w:color w:val="000000" w:themeColor="text1"/>
          <w:lang w:val="en-GB"/>
        </w:rPr>
        <w:t>Contractor</w:t>
      </w:r>
      <w:r w:rsidRPr="006B1A39">
        <w:rPr>
          <w:color w:val="000000" w:themeColor="text1"/>
          <w:lang w:val="en-GB"/>
        </w:rPr>
        <w:t xml:space="preserve"> pursuant to the </w:t>
      </w:r>
      <w:r>
        <w:rPr>
          <w:color w:val="000000" w:themeColor="text1"/>
          <w:lang w:val="en-GB"/>
        </w:rPr>
        <w:t>Contract</w:t>
      </w:r>
      <w:r w:rsidRPr="006B1A39">
        <w:rPr>
          <w:color w:val="000000" w:themeColor="text1"/>
          <w:lang w:val="en-GB"/>
        </w:rPr>
        <w:t xml:space="preserve"> and certify any additional sums which the Consultant is empowered to certify as due, provided always that the </w:t>
      </w:r>
      <w:r>
        <w:rPr>
          <w:color w:val="000000" w:themeColor="text1"/>
          <w:lang w:val="en-GB"/>
        </w:rPr>
        <w:t>Contractor</w:t>
      </w:r>
      <w:r w:rsidRPr="006B1A39">
        <w:rPr>
          <w:color w:val="000000" w:themeColor="text1"/>
          <w:lang w:val="en-GB"/>
        </w:rPr>
        <w:t xml:space="preserve"> has supplied sufficient particulars to enable the Consultant to determine the amount due.</w:t>
      </w:r>
    </w:p>
    <w:p w14:paraId="32D6BC88" w14:textId="77777777" w:rsidR="00DE34FE" w:rsidRPr="006B1A39" w:rsidRDefault="00DE34FE" w:rsidP="00DE34FE">
      <w:pPr>
        <w:widowControl w:val="0"/>
        <w:numPr>
          <w:ilvl w:val="0"/>
          <w:numId w:val="19"/>
        </w:numPr>
        <w:tabs>
          <w:tab w:val="left" w:pos="540"/>
          <w:tab w:val="left" w:pos="1179"/>
          <w:tab w:val="right" w:pos="1418"/>
        </w:tabs>
        <w:suppressAutoHyphens/>
        <w:spacing w:after="160"/>
        <w:ind w:left="540" w:hanging="540"/>
        <w:jc w:val="both"/>
        <w:rPr>
          <w:color w:val="000000" w:themeColor="text1"/>
          <w:lang w:val="en-GB"/>
        </w:rPr>
      </w:pPr>
      <w:r w:rsidRPr="006B1A39">
        <w:rPr>
          <w:color w:val="000000" w:themeColor="text1"/>
          <w:lang w:val="en-GB"/>
        </w:rPr>
        <w:t xml:space="preserve">Collate and prepare quarterly budgets showing sums anticipated to fall due from the Client/Client to the </w:t>
      </w:r>
      <w:r>
        <w:rPr>
          <w:color w:val="000000" w:themeColor="text1"/>
          <w:lang w:val="en-GB"/>
        </w:rPr>
        <w:t>Contractor</w:t>
      </w:r>
      <w:r w:rsidRPr="006B1A39">
        <w:rPr>
          <w:color w:val="000000" w:themeColor="text1"/>
          <w:lang w:val="en-GB"/>
        </w:rPr>
        <w:t>, dates and amounts of invoices and certificates under the Contract and milestones values expected to be achieved in the quarter and deliver the same to the Client forthwith.</w:t>
      </w:r>
    </w:p>
    <w:p w14:paraId="730B73B0" w14:textId="77777777" w:rsidR="00DE34FE" w:rsidRPr="006B1A39" w:rsidRDefault="00DE34FE" w:rsidP="00DE34FE">
      <w:pPr>
        <w:widowControl w:val="0"/>
        <w:numPr>
          <w:ilvl w:val="0"/>
          <w:numId w:val="19"/>
        </w:numPr>
        <w:tabs>
          <w:tab w:val="left" w:pos="540"/>
          <w:tab w:val="left" w:pos="1418"/>
          <w:tab w:val="right" w:pos="9280"/>
        </w:tabs>
        <w:suppressAutoHyphens/>
        <w:spacing w:after="160"/>
        <w:ind w:left="540" w:hanging="540"/>
        <w:jc w:val="both"/>
        <w:rPr>
          <w:color w:val="000000" w:themeColor="text1"/>
          <w:lang w:val="en-GB"/>
        </w:rPr>
      </w:pPr>
      <w:r w:rsidRPr="006B1A39">
        <w:rPr>
          <w:color w:val="000000" w:themeColor="text1"/>
          <w:lang w:val="en-GB"/>
        </w:rPr>
        <w:t xml:space="preserve">Fully comply with the procedure for disputed certificates set out in the </w:t>
      </w:r>
      <w:r>
        <w:rPr>
          <w:color w:val="000000" w:themeColor="text1"/>
          <w:lang w:val="en-GB"/>
        </w:rPr>
        <w:t>Contract</w:t>
      </w:r>
      <w:r w:rsidRPr="006B1A39">
        <w:rPr>
          <w:color w:val="000000" w:themeColor="text1"/>
          <w:lang w:val="en-GB"/>
        </w:rPr>
        <w:t xml:space="preserve">. </w:t>
      </w:r>
      <w:proofErr w:type="gramStart"/>
      <w:r w:rsidRPr="006B1A39">
        <w:rPr>
          <w:color w:val="000000" w:themeColor="text1"/>
          <w:lang w:val="en-GB"/>
        </w:rPr>
        <w:t>In particular, complete</w:t>
      </w:r>
      <w:proofErr w:type="gramEnd"/>
      <w:r w:rsidRPr="006B1A39">
        <w:rPr>
          <w:color w:val="000000" w:themeColor="text1"/>
          <w:lang w:val="en-GB"/>
        </w:rPr>
        <w:t xml:space="preserve"> within two weeks any adjudication under the </w:t>
      </w:r>
      <w:r>
        <w:rPr>
          <w:color w:val="000000" w:themeColor="text1"/>
          <w:lang w:val="en-GB"/>
        </w:rPr>
        <w:t>Contract</w:t>
      </w:r>
      <w:r w:rsidRPr="006B1A39">
        <w:rPr>
          <w:color w:val="000000" w:themeColor="text1"/>
          <w:lang w:val="en-GB"/>
        </w:rPr>
        <w:t xml:space="preserve">, which may be required. Forthwith carry out any correction or modification of any certificate or other action authorised by the </w:t>
      </w:r>
      <w:r>
        <w:rPr>
          <w:color w:val="000000" w:themeColor="text1"/>
          <w:lang w:val="en-GB"/>
        </w:rPr>
        <w:t>Contract</w:t>
      </w:r>
      <w:r w:rsidRPr="006B1A39">
        <w:rPr>
          <w:color w:val="000000" w:themeColor="text1"/>
          <w:lang w:val="en-GB"/>
        </w:rPr>
        <w:t xml:space="preserve"> whenever the Consultant considers it appropriate to do so.</w:t>
      </w:r>
    </w:p>
    <w:p w14:paraId="19620F51" w14:textId="21989A17" w:rsidR="00DE34FE" w:rsidRPr="006B1A39" w:rsidRDefault="00DE34FE" w:rsidP="00DE34FE">
      <w:pPr>
        <w:widowControl w:val="0"/>
        <w:numPr>
          <w:ilvl w:val="0"/>
          <w:numId w:val="19"/>
        </w:numPr>
        <w:tabs>
          <w:tab w:val="left" w:pos="540"/>
          <w:tab w:val="left" w:pos="1418"/>
          <w:tab w:val="right" w:pos="8931"/>
        </w:tabs>
        <w:suppressAutoHyphens/>
        <w:spacing w:after="160"/>
        <w:ind w:left="540" w:hanging="540"/>
        <w:jc w:val="both"/>
        <w:rPr>
          <w:color w:val="000000" w:themeColor="text1"/>
          <w:lang w:val="en-GB"/>
        </w:rPr>
      </w:pPr>
      <w:r w:rsidRPr="006B1A39">
        <w:rPr>
          <w:color w:val="000000" w:themeColor="text1"/>
          <w:lang w:val="en-GB"/>
        </w:rPr>
        <w:t xml:space="preserve">Within the times stipulated in the </w:t>
      </w:r>
      <w:r w:rsidR="00A25269">
        <w:rPr>
          <w:color w:val="000000" w:themeColor="text1"/>
          <w:lang w:val="en-GB"/>
        </w:rPr>
        <w:t>FIDIC Conditions of Contract</w:t>
      </w:r>
      <w:r w:rsidRPr="006B1A39">
        <w:rPr>
          <w:color w:val="000000" w:themeColor="text1"/>
          <w:lang w:val="en-GB"/>
        </w:rPr>
        <w:t xml:space="preserve"> after receipt of draft Final Payment Certificate, work with the </w:t>
      </w:r>
      <w:r>
        <w:rPr>
          <w:color w:val="000000" w:themeColor="text1"/>
          <w:lang w:val="en-GB"/>
        </w:rPr>
        <w:t>Contractor</w:t>
      </w:r>
      <w:r w:rsidRPr="006B1A39">
        <w:rPr>
          <w:color w:val="000000" w:themeColor="text1"/>
          <w:lang w:val="en-GB"/>
        </w:rPr>
        <w:t xml:space="preserve"> to agree a Final Statement.</w:t>
      </w:r>
    </w:p>
    <w:p w14:paraId="61F24AF3" w14:textId="77777777" w:rsidR="00DE34FE" w:rsidRPr="006B1A39" w:rsidRDefault="00DE34FE" w:rsidP="00DE34FE">
      <w:pPr>
        <w:widowControl w:val="0"/>
        <w:numPr>
          <w:ilvl w:val="0"/>
          <w:numId w:val="19"/>
        </w:numPr>
        <w:tabs>
          <w:tab w:val="left" w:pos="540"/>
          <w:tab w:val="left" w:pos="1134"/>
        </w:tabs>
        <w:suppressAutoHyphens/>
        <w:spacing w:after="160"/>
        <w:ind w:left="540" w:hanging="540"/>
        <w:jc w:val="both"/>
        <w:rPr>
          <w:color w:val="000000" w:themeColor="text1"/>
          <w:lang w:val="en-GB"/>
        </w:rPr>
      </w:pPr>
      <w:r w:rsidRPr="006B1A39">
        <w:rPr>
          <w:color w:val="000000" w:themeColor="text1"/>
          <w:lang w:val="en-GB"/>
        </w:rPr>
        <w:t>Maintain project accounts and prepare final project accounts.</w:t>
      </w:r>
    </w:p>
    <w:p w14:paraId="273232C8"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22" w:name="_Toc51786324"/>
      <w:r w:rsidRPr="008418F6">
        <w:rPr>
          <w:b/>
          <w:bCs/>
          <w:i/>
          <w:iCs/>
          <w:color w:val="000000" w:themeColor="text1"/>
          <w:lang w:eastAsia="en-GB"/>
        </w:rPr>
        <w:t>Delays and Claims</w:t>
      </w:r>
      <w:bookmarkEnd w:id="22"/>
    </w:p>
    <w:p w14:paraId="4BD2E8B7" w14:textId="77777777" w:rsidR="00DE34FE" w:rsidRPr="006B1A39" w:rsidRDefault="00DE34FE" w:rsidP="00DE34FE">
      <w:pPr>
        <w:spacing w:after="120"/>
        <w:jc w:val="both"/>
        <w:rPr>
          <w:color w:val="000000" w:themeColor="text1"/>
          <w:lang w:val="en-GB"/>
        </w:rPr>
      </w:pPr>
      <w:r w:rsidRPr="006B1A39">
        <w:rPr>
          <w:color w:val="000000" w:themeColor="text1"/>
          <w:lang w:val="en-GB"/>
        </w:rPr>
        <w:t>The Consultant shall:</w:t>
      </w:r>
    </w:p>
    <w:p w14:paraId="753687F3"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Check that the </w:t>
      </w:r>
      <w:r>
        <w:rPr>
          <w:color w:val="000000" w:themeColor="text1"/>
          <w:lang w:val="en-GB"/>
        </w:rPr>
        <w:t>Contractor</w:t>
      </w:r>
      <w:r w:rsidRPr="006B1A39">
        <w:rPr>
          <w:color w:val="000000" w:themeColor="text1"/>
          <w:lang w:val="en-GB"/>
        </w:rPr>
        <w:t xml:space="preserve"> continue to give the details and notices that are required under the </w:t>
      </w:r>
      <w:r>
        <w:rPr>
          <w:color w:val="000000" w:themeColor="text1"/>
          <w:lang w:val="en-GB"/>
        </w:rPr>
        <w:t>Contract</w:t>
      </w:r>
      <w:r w:rsidRPr="006B1A39">
        <w:rPr>
          <w:color w:val="000000" w:themeColor="text1"/>
          <w:lang w:val="en-GB"/>
        </w:rPr>
        <w:t xml:space="preserve"> relating to any delay and forward such details and notices to the Client.</w:t>
      </w:r>
    </w:p>
    <w:p w14:paraId="480A5C74" w14:textId="77777777" w:rsidR="00DE34FE" w:rsidRPr="006B1A39" w:rsidRDefault="00DE34FE" w:rsidP="00DE34FE">
      <w:pPr>
        <w:widowControl w:val="0"/>
        <w:numPr>
          <w:ilvl w:val="0"/>
          <w:numId w:val="20"/>
        </w:numPr>
        <w:tabs>
          <w:tab w:val="left" w:pos="540"/>
          <w:tab w:val="left" w:pos="1418"/>
          <w:tab w:val="right" w:pos="9281"/>
        </w:tabs>
        <w:suppressAutoHyphens/>
        <w:spacing w:after="160"/>
        <w:ind w:left="539" w:hanging="539"/>
        <w:jc w:val="both"/>
        <w:rPr>
          <w:color w:val="000000" w:themeColor="text1"/>
          <w:lang w:val="en-GB"/>
        </w:rPr>
      </w:pPr>
      <w:r w:rsidRPr="006B1A39">
        <w:rPr>
          <w:color w:val="000000" w:themeColor="text1"/>
          <w:lang w:val="en-GB"/>
        </w:rPr>
        <w:t xml:space="preserve">Notify the Client immediately if a Contractor fails to complete any Section within the applicable </w:t>
      </w:r>
      <w:r w:rsidRPr="006B1A39">
        <w:rPr>
          <w:color w:val="000000" w:themeColor="text1"/>
          <w:lang w:val="en-GB"/>
        </w:rPr>
        <w:lastRenderedPageBreak/>
        <w:t>Completion Date or appears likely so to fail.</w:t>
      </w:r>
    </w:p>
    <w:p w14:paraId="5089ACA0" w14:textId="530C1846" w:rsidR="00DE34FE" w:rsidRPr="006B1A39" w:rsidRDefault="00DE34FE" w:rsidP="00DE34FE">
      <w:pPr>
        <w:widowControl w:val="0"/>
        <w:numPr>
          <w:ilvl w:val="0"/>
          <w:numId w:val="20"/>
        </w:numPr>
        <w:tabs>
          <w:tab w:val="left" w:pos="540"/>
          <w:tab w:val="left" w:pos="1418"/>
          <w:tab w:val="right" w:pos="9270"/>
        </w:tabs>
        <w:suppressAutoHyphens/>
        <w:spacing w:after="160"/>
        <w:ind w:left="539" w:hanging="539"/>
        <w:jc w:val="both"/>
        <w:rPr>
          <w:color w:val="000000" w:themeColor="text1"/>
          <w:lang w:val="en-GB"/>
        </w:rPr>
      </w:pPr>
      <w:r w:rsidRPr="006B1A39">
        <w:rPr>
          <w:color w:val="000000" w:themeColor="text1"/>
          <w:lang w:val="en-GB"/>
        </w:rPr>
        <w:t xml:space="preserve">Advise the Client on any difficulties that may arise generally in connection with the execution of the </w:t>
      </w:r>
      <w:r w:rsidR="00D47897">
        <w:rPr>
          <w:color w:val="000000" w:themeColor="text1"/>
          <w:lang w:val="en-GB"/>
        </w:rPr>
        <w:t>Work</w:t>
      </w:r>
      <w:r w:rsidRPr="006B1A39">
        <w:rPr>
          <w:color w:val="000000" w:themeColor="text1"/>
          <w:lang w:val="en-GB"/>
        </w:rPr>
        <w:t>.</w:t>
      </w:r>
    </w:p>
    <w:p w14:paraId="4CB051D6" w14:textId="765C192D" w:rsidR="00DE34FE" w:rsidRPr="006B1A39" w:rsidRDefault="00DE34FE" w:rsidP="00DE34FE">
      <w:pPr>
        <w:widowControl w:val="0"/>
        <w:numPr>
          <w:ilvl w:val="0"/>
          <w:numId w:val="20"/>
        </w:numPr>
        <w:tabs>
          <w:tab w:val="left" w:pos="540"/>
          <w:tab w:val="left" w:pos="1418"/>
          <w:tab w:val="right" w:pos="8931"/>
        </w:tabs>
        <w:suppressAutoHyphens/>
        <w:spacing w:after="160"/>
        <w:ind w:left="539" w:hanging="539"/>
        <w:jc w:val="both"/>
        <w:rPr>
          <w:color w:val="000000" w:themeColor="text1"/>
          <w:lang w:val="en-GB"/>
        </w:rPr>
      </w:pPr>
      <w:r w:rsidRPr="006B1A39">
        <w:rPr>
          <w:color w:val="000000" w:themeColor="text1"/>
          <w:lang w:val="en-GB"/>
        </w:rPr>
        <w:t xml:space="preserve">Receive notice of the intention of a Contractor to claim any additional payment within the times stipulated in the </w:t>
      </w:r>
      <w:r w:rsidR="00A25269">
        <w:rPr>
          <w:color w:val="000000" w:themeColor="text1"/>
          <w:lang w:val="en-GB"/>
        </w:rPr>
        <w:t>FIDIC Conditions of Contract</w:t>
      </w:r>
      <w:r w:rsidRPr="006B1A39">
        <w:rPr>
          <w:color w:val="000000" w:themeColor="text1"/>
          <w:lang w:val="en-GB"/>
        </w:rPr>
        <w:t xml:space="preserve"> and adopt the stipulated process for claim resolution and notify the Client thereof.</w:t>
      </w:r>
    </w:p>
    <w:p w14:paraId="2340652C" w14:textId="77777777" w:rsidR="00DE34FE" w:rsidRPr="006B1A39" w:rsidRDefault="00DE34FE" w:rsidP="00DE34FE">
      <w:pPr>
        <w:widowControl w:val="0"/>
        <w:numPr>
          <w:ilvl w:val="0"/>
          <w:numId w:val="20"/>
        </w:numPr>
        <w:tabs>
          <w:tab w:val="left" w:pos="540"/>
          <w:tab w:val="right" w:pos="8931"/>
        </w:tabs>
        <w:suppressAutoHyphens/>
        <w:spacing w:after="160"/>
        <w:ind w:left="539" w:right="-1" w:hanging="539"/>
        <w:jc w:val="both"/>
        <w:rPr>
          <w:color w:val="000000" w:themeColor="text1"/>
          <w:lang w:val="en-GB"/>
        </w:rPr>
      </w:pPr>
      <w:r w:rsidRPr="006B1A39">
        <w:rPr>
          <w:color w:val="000000" w:themeColor="text1"/>
          <w:lang w:val="en-GB"/>
        </w:rPr>
        <w:t xml:space="preserve">Upon the request of the Contractor, discuss the delay, the reasons therefore, determine and notify the Contractor of any extension of time and any amendments to any of the milestone, payment and design submission schedules. Where the delay has been caused by any of the </w:t>
      </w:r>
      <w:r w:rsidRPr="006B1A39">
        <w:rPr>
          <w:color w:val="000000" w:themeColor="text1"/>
          <w:lang w:val="en-GB"/>
        </w:rPr>
        <w:tab/>
        <w:t xml:space="preserve">causes referred to in the </w:t>
      </w:r>
      <w:r>
        <w:rPr>
          <w:color w:val="000000" w:themeColor="text1"/>
          <w:lang w:val="en-GB"/>
        </w:rPr>
        <w:t>Contract</w:t>
      </w:r>
      <w:r w:rsidRPr="006B1A39">
        <w:rPr>
          <w:color w:val="000000" w:themeColor="text1"/>
          <w:lang w:val="en-GB"/>
        </w:rPr>
        <w:t xml:space="preserve"> or where an extension of time has been granted, consult with the Contractor on behalf of the Client, and send to the Client for its review, such revisions to the Programme, milestone, Payment and Design Submission Schedules which the Contractor considers necessary in consequence of any such delay or extension of time.</w:t>
      </w:r>
    </w:p>
    <w:p w14:paraId="78760812" w14:textId="463ED5B9" w:rsidR="00DE34FE" w:rsidRPr="006B1A39" w:rsidRDefault="00DE34FE" w:rsidP="00DE34FE">
      <w:pPr>
        <w:widowControl w:val="0"/>
        <w:numPr>
          <w:ilvl w:val="0"/>
          <w:numId w:val="20"/>
        </w:numPr>
        <w:tabs>
          <w:tab w:val="left" w:pos="540"/>
          <w:tab w:val="right" w:pos="8931"/>
        </w:tabs>
        <w:suppressAutoHyphens/>
        <w:spacing w:after="160"/>
        <w:ind w:left="539" w:right="-1" w:hanging="539"/>
        <w:jc w:val="both"/>
        <w:rPr>
          <w:color w:val="000000" w:themeColor="text1"/>
          <w:lang w:val="en-GB"/>
        </w:rPr>
      </w:pPr>
      <w:r w:rsidRPr="006B1A39">
        <w:rPr>
          <w:color w:val="000000" w:themeColor="text1"/>
          <w:lang w:val="en-GB"/>
        </w:rPr>
        <w:t xml:space="preserve">Work with the Client and the Contractor to </w:t>
      </w:r>
      <w:r w:rsidR="00B1380A">
        <w:rPr>
          <w:color w:val="000000" w:themeColor="text1"/>
          <w:lang w:val="en-GB"/>
        </w:rPr>
        <w:t>select</w:t>
      </w:r>
      <w:r w:rsidRPr="006B1A39">
        <w:rPr>
          <w:color w:val="000000" w:themeColor="text1"/>
          <w:lang w:val="en-GB"/>
        </w:rPr>
        <w:t xml:space="preserve"> the </w:t>
      </w:r>
      <w:r w:rsidR="00B1380A">
        <w:rPr>
          <w:color w:val="000000" w:themeColor="text1"/>
          <w:lang w:val="en-GB"/>
        </w:rPr>
        <w:t>Adjudicator</w:t>
      </w:r>
      <w:r w:rsidRPr="006B1A39">
        <w:rPr>
          <w:color w:val="000000" w:themeColor="text1"/>
          <w:lang w:val="en-GB"/>
        </w:rPr>
        <w:t xml:space="preserve">, as required under the </w:t>
      </w:r>
      <w:r w:rsidR="00A25269">
        <w:rPr>
          <w:color w:val="000000" w:themeColor="text1"/>
          <w:lang w:val="en-GB"/>
        </w:rPr>
        <w:t>FIDIC Conditions of Contract</w:t>
      </w:r>
      <w:r w:rsidRPr="006B1A39">
        <w:rPr>
          <w:color w:val="000000" w:themeColor="text1"/>
          <w:lang w:val="en-GB"/>
        </w:rPr>
        <w:t xml:space="preserve">, and follow up all requisite processes in addressing the </w:t>
      </w:r>
      <w:r>
        <w:rPr>
          <w:color w:val="000000" w:themeColor="text1"/>
          <w:lang w:val="en-GB"/>
        </w:rPr>
        <w:t>Contractor</w:t>
      </w:r>
      <w:r w:rsidRPr="006B1A39">
        <w:rPr>
          <w:color w:val="000000" w:themeColor="text1"/>
          <w:lang w:val="en-GB"/>
        </w:rPr>
        <w:t xml:space="preserve"> or Clients claims.</w:t>
      </w:r>
    </w:p>
    <w:p w14:paraId="6320987E" w14:textId="13AF3CB9" w:rsidR="00DE34FE" w:rsidRPr="006B1A39" w:rsidRDefault="00DE34FE" w:rsidP="00DE34FE">
      <w:pPr>
        <w:widowControl w:val="0"/>
        <w:numPr>
          <w:ilvl w:val="0"/>
          <w:numId w:val="20"/>
        </w:numPr>
        <w:tabs>
          <w:tab w:val="left" w:pos="540"/>
          <w:tab w:val="right" w:pos="8931"/>
        </w:tabs>
        <w:suppressAutoHyphens/>
        <w:spacing w:after="120"/>
        <w:ind w:left="540" w:hanging="540"/>
        <w:jc w:val="both"/>
        <w:rPr>
          <w:color w:val="000000" w:themeColor="text1"/>
          <w:lang w:val="en-GB"/>
        </w:rPr>
      </w:pPr>
      <w:r w:rsidRPr="006B1A39">
        <w:rPr>
          <w:color w:val="000000" w:themeColor="text1"/>
          <w:lang w:val="en-GB"/>
        </w:rPr>
        <w:t xml:space="preserve">If </w:t>
      </w:r>
      <w:r w:rsidR="00D47897" w:rsidRPr="006B1A39">
        <w:rPr>
          <w:color w:val="000000" w:themeColor="text1"/>
          <w:lang w:val="en-GB"/>
        </w:rPr>
        <w:t>necessary,</w:t>
      </w:r>
      <w:r w:rsidRPr="006B1A39">
        <w:rPr>
          <w:color w:val="000000" w:themeColor="text1"/>
          <w:lang w:val="en-GB"/>
        </w:rPr>
        <w:t xml:space="preserve"> prepare a case for the application of Delay damages or a claim against the Performance Guarantee where a Contractor has failed to perform.</w:t>
      </w:r>
    </w:p>
    <w:p w14:paraId="748700A6" w14:textId="77777777" w:rsidR="00DE34FE" w:rsidRPr="006B1A39" w:rsidRDefault="00DE34FE" w:rsidP="00DE34FE">
      <w:pPr>
        <w:spacing w:after="120"/>
        <w:jc w:val="both"/>
        <w:rPr>
          <w:color w:val="000000" w:themeColor="text1"/>
          <w:lang w:val="en-GB"/>
        </w:rPr>
      </w:pPr>
      <w:r w:rsidRPr="006B1A39">
        <w:rPr>
          <w:color w:val="000000" w:themeColor="text1"/>
          <w:lang w:val="en-GB"/>
        </w:rPr>
        <w:t>In addition to the above, in the event of receipt of a notice of claim from a Contractor, immediately thereafter, the Consultant will notify and copy the notice to the Client.</w:t>
      </w:r>
    </w:p>
    <w:p w14:paraId="7A30C933"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Promptly after receipt of any contractor’s claim, the Consultant will provide the Client with an assessment of the Consultant’s preliminary conclusions </w:t>
      </w:r>
      <w:proofErr w:type="gramStart"/>
      <w:r w:rsidRPr="006B1A39">
        <w:rPr>
          <w:color w:val="000000" w:themeColor="text1"/>
          <w:lang w:val="en-GB"/>
        </w:rPr>
        <w:t>with regard to</w:t>
      </w:r>
      <w:proofErr w:type="gramEnd"/>
      <w:r w:rsidRPr="006B1A39">
        <w:rPr>
          <w:color w:val="000000" w:themeColor="text1"/>
          <w:lang w:val="en-GB"/>
        </w:rPr>
        <w:t xml:space="preserve"> the potential outcome of the claim. The Consultant will require the Contractor to copy to the Client all accounts sent to the Consultant </w:t>
      </w:r>
      <w:proofErr w:type="gramStart"/>
      <w:r w:rsidRPr="006B1A39">
        <w:rPr>
          <w:color w:val="000000" w:themeColor="text1"/>
          <w:lang w:val="en-GB"/>
        </w:rPr>
        <w:t>with regard to</w:t>
      </w:r>
      <w:proofErr w:type="gramEnd"/>
      <w:r w:rsidRPr="006B1A39">
        <w:rPr>
          <w:color w:val="000000" w:themeColor="text1"/>
          <w:lang w:val="en-GB"/>
        </w:rPr>
        <w:t xml:space="preserve"> the Contractor’s claim.</w:t>
      </w:r>
    </w:p>
    <w:p w14:paraId="3CA3B51F"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Prior to certification of any payment to a Contractor in relation to a Contractor’s claim, the Consultant will have consulted with the Client on the grounds on which the Consultant intends to certify the payment. The Consultant will provide the Client with any particulars to enable the Client to establish its position </w:t>
      </w:r>
      <w:proofErr w:type="gramStart"/>
      <w:r w:rsidRPr="006B1A39">
        <w:rPr>
          <w:color w:val="000000" w:themeColor="text1"/>
          <w:lang w:val="en-GB"/>
        </w:rPr>
        <w:t>with regard to</w:t>
      </w:r>
      <w:proofErr w:type="gramEnd"/>
      <w:r w:rsidRPr="006B1A39">
        <w:rPr>
          <w:color w:val="000000" w:themeColor="text1"/>
          <w:lang w:val="en-GB"/>
        </w:rPr>
        <w:t xml:space="preserve"> the Consultant’s certificate.</w:t>
      </w:r>
    </w:p>
    <w:p w14:paraId="6F682905" w14:textId="7399F624"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r w:rsidRPr="008418F6">
        <w:rPr>
          <w:b/>
          <w:bCs/>
          <w:i/>
          <w:iCs/>
          <w:color w:val="000000" w:themeColor="text1"/>
          <w:lang w:eastAsia="en-GB"/>
        </w:rPr>
        <w:t xml:space="preserve"> </w:t>
      </w:r>
      <w:bookmarkStart w:id="23" w:name="_Toc51786325"/>
      <w:r w:rsidRPr="008418F6">
        <w:rPr>
          <w:b/>
          <w:bCs/>
          <w:i/>
          <w:iCs/>
          <w:color w:val="000000" w:themeColor="text1"/>
          <w:lang w:eastAsia="en-GB"/>
        </w:rPr>
        <w:t xml:space="preserve">Completion and </w:t>
      </w:r>
      <w:r w:rsidR="00B1380A" w:rsidRPr="008418F6">
        <w:rPr>
          <w:b/>
          <w:bCs/>
          <w:i/>
          <w:iCs/>
          <w:color w:val="000000" w:themeColor="text1"/>
          <w:lang w:eastAsia="en-GB"/>
        </w:rPr>
        <w:t xml:space="preserve">Defects </w:t>
      </w:r>
      <w:r w:rsidR="00FF5809" w:rsidRPr="00FF5809">
        <w:rPr>
          <w:b/>
          <w:bCs/>
          <w:i/>
          <w:iCs/>
          <w:color w:val="000000" w:themeColor="text1"/>
          <w:lang w:eastAsia="en-GB"/>
        </w:rPr>
        <w:t>Notification</w:t>
      </w:r>
      <w:r w:rsidR="00FF5809" w:rsidRPr="00FF5809" w:rsidDel="00FF5809">
        <w:rPr>
          <w:b/>
          <w:bCs/>
          <w:i/>
          <w:iCs/>
          <w:color w:val="000000" w:themeColor="text1"/>
          <w:lang w:eastAsia="en-GB"/>
        </w:rPr>
        <w:t xml:space="preserve"> </w:t>
      </w:r>
      <w:r w:rsidR="00B1380A" w:rsidRPr="008418F6">
        <w:rPr>
          <w:b/>
          <w:bCs/>
          <w:i/>
          <w:iCs/>
          <w:color w:val="000000" w:themeColor="text1"/>
          <w:lang w:eastAsia="en-GB"/>
        </w:rPr>
        <w:t>Period</w:t>
      </w:r>
      <w:bookmarkEnd w:id="23"/>
    </w:p>
    <w:p w14:paraId="09FA9EF4" w14:textId="77777777" w:rsidR="00DE34FE" w:rsidRPr="006B1A39" w:rsidRDefault="00DE34FE" w:rsidP="00DE34FE">
      <w:pPr>
        <w:spacing w:after="120"/>
        <w:jc w:val="both"/>
        <w:rPr>
          <w:color w:val="000000" w:themeColor="text1"/>
          <w:lang w:val="en-GB"/>
        </w:rPr>
      </w:pPr>
      <w:r w:rsidRPr="006B1A39">
        <w:rPr>
          <w:color w:val="000000" w:themeColor="text1"/>
          <w:lang w:val="en-GB"/>
        </w:rPr>
        <w:t>The Consultant shall:</w:t>
      </w:r>
    </w:p>
    <w:p w14:paraId="6EB0AD1C" w14:textId="7484BE68" w:rsidR="00DE34FE" w:rsidRPr="006B1A39" w:rsidRDefault="00DE34FE" w:rsidP="00DE34FE">
      <w:pPr>
        <w:widowControl w:val="0"/>
        <w:numPr>
          <w:ilvl w:val="0"/>
          <w:numId w:val="21"/>
        </w:numPr>
        <w:tabs>
          <w:tab w:val="left" w:pos="540"/>
          <w:tab w:val="left" w:pos="1140"/>
          <w:tab w:val="right" w:pos="8931"/>
        </w:tabs>
        <w:suppressAutoHyphens/>
        <w:spacing w:after="120"/>
        <w:ind w:left="540" w:hanging="540"/>
        <w:jc w:val="both"/>
        <w:rPr>
          <w:color w:val="000000" w:themeColor="text1"/>
          <w:lang w:val="en-GB"/>
        </w:rPr>
      </w:pPr>
      <w:r w:rsidRPr="006B1A39">
        <w:rPr>
          <w:color w:val="000000" w:themeColor="text1"/>
          <w:lang w:val="en-GB"/>
        </w:rPr>
        <w:t xml:space="preserve">Within the terms and conditions stipulated within the </w:t>
      </w:r>
      <w:r w:rsidR="00A25269">
        <w:rPr>
          <w:color w:val="000000" w:themeColor="text1"/>
          <w:lang w:val="en-GB"/>
        </w:rPr>
        <w:t>FIDIC Conditions of Contract</w:t>
      </w:r>
      <w:r w:rsidRPr="006B1A39">
        <w:rPr>
          <w:color w:val="000000" w:themeColor="text1"/>
          <w:lang w:val="en-GB"/>
        </w:rPr>
        <w:t xml:space="preserve"> receive a request from a Contractor to issue a </w:t>
      </w:r>
      <w:r w:rsidR="00B1380A" w:rsidRPr="00753F5C">
        <w:t xml:space="preserve">Certificate of Completion </w:t>
      </w:r>
      <w:r w:rsidRPr="006B1A39">
        <w:rPr>
          <w:color w:val="000000" w:themeColor="text1"/>
          <w:lang w:val="en-GB"/>
        </w:rPr>
        <w:t xml:space="preserve">in respect of the </w:t>
      </w:r>
      <w:r w:rsidR="00D47897">
        <w:rPr>
          <w:color w:val="000000" w:themeColor="text1"/>
          <w:lang w:val="en-GB"/>
        </w:rPr>
        <w:t>Work</w:t>
      </w:r>
      <w:r w:rsidRPr="006B1A39">
        <w:rPr>
          <w:color w:val="000000" w:themeColor="text1"/>
          <w:lang w:val="en-GB"/>
        </w:rPr>
        <w:t>.</w:t>
      </w:r>
    </w:p>
    <w:p w14:paraId="0AEE0D67" w14:textId="7222F821" w:rsidR="00DE34FE" w:rsidRPr="006B1A39" w:rsidRDefault="00DE34FE" w:rsidP="00DE34FE">
      <w:pPr>
        <w:widowControl w:val="0"/>
        <w:numPr>
          <w:ilvl w:val="0"/>
          <w:numId w:val="21"/>
        </w:numPr>
        <w:tabs>
          <w:tab w:val="left" w:pos="540"/>
          <w:tab w:val="left" w:pos="1140"/>
          <w:tab w:val="right" w:pos="8931"/>
        </w:tabs>
        <w:suppressAutoHyphens/>
        <w:spacing w:after="160"/>
        <w:ind w:left="540" w:hanging="540"/>
        <w:jc w:val="both"/>
        <w:rPr>
          <w:color w:val="000000" w:themeColor="text1"/>
          <w:lang w:val="en-GB"/>
        </w:rPr>
      </w:pPr>
      <w:r w:rsidRPr="006B1A39">
        <w:rPr>
          <w:color w:val="000000" w:themeColor="text1"/>
          <w:u w:val="single"/>
          <w:lang w:val="en-GB"/>
        </w:rPr>
        <w:t>Within 21 days</w:t>
      </w:r>
      <w:r w:rsidRPr="006B1A39">
        <w:rPr>
          <w:color w:val="000000" w:themeColor="text1"/>
          <w:lang w:val="en-GB"/>
        </w:rPr>
        <w:t xml:space="preserve"> of receipt of such a request, inspect the </w:t>
      </w:r>
      <w:r w:rsidR="00D47897">
        <w:rPr>
          <w:color w:val="000000" w:themeColor="text1"/>
          <w:lang w:val="en-GB"/>
        </w:rPr>
        <w:t>Work</w:t>
      </w:r>
      <w:r w:rsidRPr="006B1A39">
        <w:rPr>
          <w:color w:val="000000" w:themeColor="text1"/>
          <w:lang w:val="en-GB"/>
        </w:rPr>
        <w:t xml:space="preserve"> with a representative of the Client.</w:t>
      </w:r>
    </w:p>
    <w:p w14:paraId="6984D034" w14:textId="58DF6190" w:rsidR="00DE34FE" w:rsidRPr="006B1A39" w:rsidRDefault="00DE34FE" w:rsidP="00DE34FE">
      <w:pPr>
        <w:widowControl w:val="0"/>
        <w:numPr>
          <w:ilvl w:val="0"/>
          <w:numId w:val="21"/>
        </w:numPr>
        <w:tabs>
          <w:tab w:val="left" w:pos="540"/>
          <w:tab w:val="left" w:pos="1140"/>
          <w:tab w:val="right" w:pos="8931"/>
        </w:tabs>
        <w:suppressAutoHyphens/>
        <w:spacing w:after="160"/>
        <w:ind w:left="540" w:hanging="540"/>
        <w:jc w:val="both"/>
        <w:rPr>
          <w:color w:val="000000" w:themeColor="text1"/>
          <w:lang w:val="en-GB"/>
        </w:rPr>
      </w:pPr>
      <w:r w:rsidRPr="006B1A39">
        <w:rPr>
          <w:color w:val="000000" w:themeColor="text1"/>
          <w:lang w:val="en-GB"/>
        </w:rPr>
        <w:t xml:space="preserve">Provided that the Client has </w:t>
      </w:r>
      <w:r w:rsidRPr="006B1A39">
        <w:rPr>
          <w:color w:val="000000" w:themeColor="text1"/>
          <w:lang w:val="en-GB"/>
        </w:rPr>
        <w:tab/>
        <w:t xml:space="preserve">confirmed that they have no objection to the Consultant so doing, issue immediately to the Contractor, with a copy to the said parties, a </w:t>
      </w:r>
      <w:r w:rsidR="00B1380A" w:rsidRPr="00753F5C">
        <w:t xml:space="preserve">Certificate of Completion </w:t>
      </w:r>
      <w:r w:rsidRPr="006B1A39">
        <w:rPr>
          <w:color w:val="000000" w:themeColor="text1"/>
          <w:lang w:val="en-GB"/>
        </w:rPr>
        <w:t xml:space="preserve">stating the date on which the </w:t>
      </w:r>
      <w:r w:rsidR="00D47897">
        <w:rPr>
          <w:color w:val="000000" w:themeColor="text1"/>
          <w:lang w:val="en-GB"/>
        </w:rPr>
        <w:t>Work</w:t>
      </w:r>
      <w:r w:rsidRPr="006B1A39">
        <w:rPr>
          <w:color w:val="000000" w:themeColor="text1"/>
          <w:lang w:val="en-GB"/>
        </w:rPr>
        <w:t xml:space="preserve"> were substantially completed in accordance with the Contract.</w:t>
      </w:r>
    </w:p>
    <w:p w14:paraId="2734460A" w14:textId="711AE553" w:rsidR="00DE34FE" w:rsidRPr="006B1A39" w:rsidRDefault="00DE34FE" w:rsidP="00DE34FE">
      <w:pPr>
        <w:widowControl w:val="0"/>
        <w:numPr>
          <w:ilvl w:val="0"/>
          <w:numId w:val="21"/>
        </w:numPr>
        <w:tabs>
          <w:tab w:val="left" w:pos="540"/>
          <w:tab w:val="left" w:pos="1152"/>
          <w:tab w:val="right" w:pos="9305"/>
        </w:tabs>
        <w:suppressAutoHyphens/>
        <w:spacing w:after="160"/>
        <w:ind w:left="540" w:hanging="540"/>
        <w:jc w:val="both"/>
        <w:rPr>
          <w:color w:val="000000" w:themeColor="text1"/>
          <w:lang w:val="en-GB"/>
        </w:rPr>
      </w:pPr>
      <w:r w:rsidRPr="006B1A39">
        <w:rPr>
          <w:color w:val="000000" w:themeColor="text1"/>
          <w:lang w:val="en-GB"/>
        </w:rPr>
        <w:t xml:space="preserve">Taking into account any comments of the said parties, give instruction in writing to a Contractor specifying all the work required to be done by the Contractor before the issuance of a </w:t>
      </w:r>
      <w:r w:rsidR="00B1380A" w:rsidRPr="00753F5C">
        <w:t>Certificate of Completion</w:t>
      </w:r>
      <w:r w:rsidRPr="006B1A39">
        <w:rPr>
          <w:color w:val="000000" w:themeColor="text1"/>
          <w:lang w:val="en-GB"/>
        </w:rPr>
        <w:t xml:space="preserve">; notify the Contractor of any defects in the </w:t>
      </w:r>
      <w:r w:rsidR="00D47897">
        <w:rPr>
          <w:color w:val="000000" w:themeColor="text1"/>
          <w:lang w:val="en-GB"/>
        </w:rPr>
        <w:t>Work</w:t>
      </w:r>
      <w:r w:rsidRPr="006B1A39">
        <w:rPr>
          <w:color w:val="000000" w:themeColor="text1"/>
          <w:lang w:val="en-GB"/>
        </w:rPr>
        <w:t xml:space="preserve"> affecting Completion that may appear after giving such instructions and before completion of the </w:t>
      </w:r>
      <w:r w:rsidR="00D47897">
        <w:rPr>
          <w:color w:val="000000" w:themeColor="text1"/>
          <w:lang w:val="en-GB"/>
        </w:rPr>
        <w:t>Work</w:t>
      </w:r>
      <w:r w:rsidRPr="006B1A39">
        <w:rPr>
          <w:color w:val="000000" w:themeColor="text1"/>
          <w:lang w:val="en-GB"/>
        </w:rPr>
        <w:t xml:space="preserve"> specified therein; provided that the Contractor has completed the </w:t>
      </w:r>
      <w:r w:rsidR="00D47897">
        <w:rPr>
          <w:color w:val="000000" w:themeColor="text1"/>
          <w:lang w:val="en-GB"/>
        </w:rPr>
        <w:t>Work</w:t>
      </w:r>
      <w:r w:rsidRPr="006B1A39">
        <w:rPr>
          <w:color w:val="000000" w:themeColor="text1"/>
          <w:lang w:val="en-GB"/>
        </w:rPr>
        <w:t xml:space="preserve"> so specified and remedied any defects so notified to the </w:t>
      </w:r>
      <w:r w:rsidRPr="006B1A39">
        <w:rPr>
          <w:color w:val="000000" w:themeColor="text1"/>
          <w:lang w:val="en-GB"/>
        </w:rPr>
        <w:lastRenderedPageBreak/>
        <w:t xml:space="preserve">satisfaction of the Consultant and the Client, issue a </w:t>
      </w:r>
      <w:r w:rsidR="00B1380A" w:rsidRPr="00753F5C">
        <w:t xml:space="preserve">Certificate of Completion </w:t>
      </w:r>
      <w:r w:rsidRPr="006B1A39">
        <w:rPr>
          <w:color w:val="000000" w:themeColor="text1"/>
          <w:lang w:val="en-GB"/>
        </w:rPr>
        <w:t xml:space="preserve">within the period as prescribed in the </w:t>
      </w:r>
      <w:r w:rsidR="00A25269">
        <w:rPr>
          <w:color w:val="000000" w:themeColor="text1"/>
          <w:lang w:val="en-GB"/>
        </w:rPr>
        <w:t>FIDIC Conditions of Contract</w:t>
      </w:r>
      <w:r w:rsidRPr="006B1A39">
        <w:rPr>
          <w:color w:val="000000" w:themeColor="text1"/>
          <w:lang w:val="en-GB"/>
        </w:rPr>
        <w:t>.</w:t>
      </w:r>
    </w:p>
    <w:p w14:paraId="1B6FBDBC" w14:textId="2FDCA27B" w:rsidR="00DE34FE" w:rsidRPr="006B1A39" w:rsidRDefault="00DE34FE" w:rsidP="00DE34FE">
      <w:pPr>
        <w:widowControl w:val="0"/>
        <w:numPr>
          <w:ilvl w:val="0"/>
          <w:numId w:val="21"/>
        </w:numPr>
        <w:tabs>
          <w:tab w:val="left" w:pos="540"/>
          <w:tab w:val="left" w:pos="1169"/>
          <w:tab w:val="right" w:pos="8931"/>
        </w:tabs>
        <w:suppressAutoHyphens/>
        <w:spacing w:after="160"/>
        <w:ind w:left="540" w:hanging="540"/>
        <w:jc w:val="both"/>
        <w:rPr>
          <w:color w:val="000000" w:themeColor="text1"/>
          <w:lang w:val="en-GB"/>
        </w:rPr>
      </w:pPr>
      <w:r w:rsidRPr="006B1A39">
        <w:rPr>
          <w:color w:val="000000" w:themeColor="text1"/>
          <w:lang w:val="en-GB"/>
        </w:rPr>
        <w:t xml:space="preserve">Instruct a Contractor to search for defects and the cause thereof and to execute all such work of amendment, reconstruction, and remedying defects, shrinkage or other faults during the </w:t>
      </w:r>
      <w:r w:rsidR="00B1380A">
        <w:rPr>
          <w:color w:val="000000" w:themeColor="text1"/>
          <w:lang w:val="en-GB"/>
        </w:rPr>
        <w:t xml:space="preserve">Defects </w:t>
      </w:r>
      <w:r w:rsidR="00FF5809" w:rsidRPr="00FF5809">
        <w:rPr>
          <w:color w:val="000000" w:themeColor="text1"/>
          <w:lang w:val="en-GB"/>
        </w:rPr>
        <w:t>Notification</w:t>
      </w:r>
      <w:r w:rsidR="00FF5809" w:rsidRPr="00FF5809" w:rsidDel="00FF5809">
        <w:rPr>
          <w:color w:val="000000" w:themeColor="text1"/>
          <w:lang w:val="en-GB"/>
        </w:rPr>
        <w:t xml:space="preserve"> </w:t>
      </w:r>
      <w:r w:rsidR="00B1380A">
        <w:rPr>
          <w:color w:val="000000" w:themeColor="text1"/>
          <w:lang w:val="en-GB"/>
        </w:rPr>
        <w:t>Period</w:t>
      </w:r>
      <w:r w:rsidRPr="006B1A39">
        <w:rPr>
          <w:color w:val="000000" w:themeColor="text1"/>
          <w:lang w:val="en-GB"/>
        </w:rPr>
        <w:t xml:space="preserve"> as prescribed within the World Bank Conditions.</w:t>
      </w:r>
    </w:p>
    <w:p w14:paraId="28CE8F71" w14:textId="3E520FF1" w:rsidR="00DE34FE" w:rsidRPr="006B1A39" w:rsidRDefault="00DE34FE" w:rsidP="00DE34FE">
      <w:pPr>
        <w:widowControl w:val="0"/>
        <w:numPr>
          <w:ilvl w:val="0"/>
          <w:numId w:val="21"/>
        </w:numPr>
        <w:tabs>
          <w:tab w:val="left" w:pos="540"/>
          <w:tab w:val="left" w:pos="1165"/>
          <w:tab w:val="right" w:pos="9314"/>
        </w:tabs>
        <w:suppressAutoHyphens/>
        <w:spacing w:after="160"/>
        <w:ind w:left="540" w:hanging="540"/>
        <w:jc w:val="both"/>
        <w:rPr>
          <w:color w:val="000000" w:themeColor="text1"/>
          <w:lang w:val="en-GB"/>
        </w:rPr>
      </w:pPr>
      <w:r w:rsidRPr="006B1A39">
        <w:rPr>
          <w:color w:val="000000" w:themeColor="text1"/>
          <w:lang w:val="en-GB"/>
        </w:rPr>
        <w:t xml:space="preserve">Monitor generally the </w:t>
      </w:r>
      <w:r>
        <w:rPr>
          <w:color w:val="000000" w:themeColor="text1"/>
          <w:lang w:val="en-GB"/>
        </w:rPr>
        <w:t>Contractor</w:t>
      </w:r>
      <w:r w:rsidRPr="006B1A39">
        <w:rPr>
          <w:color w:val="000000" w:themeColor="text1"/>
          <w:lang w:val="en-GB"/>
        </w:rPr>
        <w:t xml:space="preserve"> in performing their obligations during the </w:t>
      </w:r>
      <w:r w:rsidR="00B1380A">
        <w:rPr>
          <w:color w:val="000000" w:themeColor="text1"/>
          <w:lang w:val="en-GB"/>
        </w:rPr>
        <w:t xml:space="preserve">Defects </w:t>
      </w:r>
      <w:r w:rsidR="00FF5809" w:rsidRPr="00FF5809">
        <w:rPr>
          <w:color w:val="000000" w:themeColor="text1"/>
          <w:lang w:val="en-GB"/>
        </w:rPr>
        <w:t>Notification</w:t>
      </w:r>
      <w:r w:rsidR="00FF5809" w:rsidRPr="00FF5809" w:rsidDel="00FF5809">
        <w:rPr>
          <w:color w:val="000000" w:themeColor="text1"/>
          <w:lang w:val="en-GB"/>
        </w:rPr>
        <w:t xml:space="preserve"> </w:t>
      </w:r>
      <w:r w:rsidR="00B1380A">
        <w:rPr>
          <w:color w:val="000000" w:themeColor="text1"/>
          <w:lang w:val="en-GB"/>
        </w:rPr>
        <w:t>Period</w:t>
      </w:r>
      <w:r w:rsidRPr="006B1A39">
        <w:rPr>
          <w:color w:val="000000" w:themeColor="text1"/>
          <w:lang w:val="en-GB"/>
        </w:rPr>
        <w:t>. Prepare and issue a Performance Certificate, within the times and using procedures prescribed within the World Bank Conditions.</w:t>
      </w:r>
    </w:p>
    <w:p w14:paraId="1761BA18" w14:textId="77777777" w:rsidR="00DE34FE" w:rsidRPr="006B1A39" w:rsidRDefault="00DE34FE" w:rsidP="00DE34FE">
      <w:pPr>
        <w:widowControl w:val="0"/>
        <w:numPr>
          <w:ilvl w:val="0"/>
          <w:numId w:val="21"/>
        </w:numPr>
        <w:tabs>
          <w:tab w:val="left" w:pos="540"/>
          <w:tab w:val="left" w:pos="1166"/>
          <w:tab w:val="right" w:pos="9296"/>
        </w:tabs>
        <w:suppressAutoHyphens/>
        <w:spacing w:after="160"/>
        <w:ind w:left="540" w:hanging="540"/>
        <w:jc w:val="both"/>
        <w:rPr>
          <w:color w:val="000000" w:themeColor="text1"/>
          <w:lang w:val="en-GB"/>
        </w:rPr>
      </w:pPr>
      <w:proofErr w:type="gramStart"/>
      <w:r w:rsidRPr="006B1A39">
        <w:rPr>
          <w:color w:val="000000" w:themeColor="text1"/>
          <w:lang w:val="en-GB"/>
        </w:rPr>
        <w:t>In the event that</w:t>
      </w:r>
      <w:proofErr w:type="gramEnd"/>
      <w:r w:rsidRPr="006B1A39">
        <w:rPr>
          <w:color w:val="000000" w:themeColor="text1"/>
          <w:lang w:val="en-GB"/>
        </w:rPr>
        <w:t xml:space="preserve"> a Contractor refuses to carry out any rectification work, assist the Client in the employment of an alternative Contractor and in the recovery from the Contractor of the costs of employing the same where applicable.</w:t>
      </w:r>
    </w:p>
    <w:p w14:paraId="1B2CEE9B" w14:textId="77777777" w:rsidR="00DE34FE" w:rsidRPr="006B1A39" w:rsidRDefault="00DE34FE" w:rsidP="00DE34FE">
      <w:pPr>
        <w:widowControl w:val="0"/>
        <w:numPr>
          <w:ilvl w:val="0"/>
          <w:numId w:val="21"/>
        </w:numPr>
        <w:tabs>
          <w:tab w:val="left" w:pos="540"/>
          <w:tab w:val="left" w:pos="1171"/>
          <w:tab w:val="right" w:pos="9285"/>
        </w:tabs>
        <w:suppressAutoHyphens/>
        <w:spacing w:after="160"/>
        <w:ind w:left="540" w:hanging="540"/>
        <w:jc w:val="both"/>
        <w:rPr>
          <w:color w:val="000000" w:themeColor="text1"/>
          <w:lang w:val="en-GB"/>
        </w:rPr>
      </w:pPr>
      <w:r w:rsidRPr="006B1A39">
        <w:rPr>
          <w:color w:val="000000" w:themeColor="text1"/>
          <w:lang w:val="en-GB"/>
        </w:rPr>
        <w:t>Advice the Client of the value of any completed Section and of any further information as may be necessary for calculating any adjustment in the amount of the Performance Security and any other bonds or securities procured by the Contractor to secure its obligations.</w:t>
      </w:r>
    </w:p>
    <w:p w14:paraId="25CA7984" w14:textId="77777777" w:rsidR="00DE34FE" w:rsidRPr="006B1A39" w:rsidRDefault="00DE34FE" w:rsidP="00DE34FE">
      <w:pPr>
        <w:widowControl w:val="0"/>
        <w:numPr>
          <w:ilvl w:val="0"/>
          <w:numId w:val="21"/>
        </w:numPr>
        <w:tabs>
          <w:tab w:val="left" w:pos="540"/>
        </w:tabs>
        <w:suppressAutoHyphens/>
        <w:spacing w:after="160"/>
        <w:ind w:left="540" w:hanging="540"/>
        <w:jc w:val="both"/>
        <w:rPr>
          <w:color w:val="000000" w:themeColor="text1"/>
          <w:lang w:val="en-GB"/>
        </w:rPr>
      </w:pPr>
      <w:r w:rsidRPr="006B1A39">
        <w:rPr>
          <w:color w:val="000000" w:themeColor="text1"/>
          <w:lang w:val="en-GB"/>
        </w:rPr>
        <w:t xml:space="preserve">Arrange for the return of any outstanding guarantees provided by </w:t>
      </w:r>
      <w:r>
        <w:rPr>
          <w:color w:val="000000" w:themeColor="text1"/>
          <w:lang w:val="en-GB"/>
        </w:rPr>
        <w:t>Contractor</w:t>
      </w:r>
      <w:r w:rsidRPr="006B1A39">
        <w:rPr>
          <w:color w:val="000000" w:themeColor="text1"/>
          <w:lang w:val="en-GB"/>
        </w:rPr>
        <w:t>, such as performance securities.</w:t>
      </w:r>
    </w:p>
    <w:p w14:paraId="63A4822F" w14:textId="77777777" w:rsidR="00DE34FE" w:rsidRPr="008418F6" w:rsidRDefault="00DE34FE" w:rsidP="00DE34FE">
      <w:pPr>
        <w:pStyle w:val="Heading3"/>
        <w:keepNext/>
        <w:keepLines/>
        <w:numPr>
          <w:ilvl w:val="2"/>
          <w:numId w:val="7"/>
        </w:numPr>
        <w:spacing w:before="200"/>
        <w:ind w:left="1440"/>
        <w:jc w:val="both"/>
        <w:rPr>
          <w:b/>
          <w:bCs/>
          <w:i/>
          <w:iCs/>
          <w:color w:val="000000" w:themeColor="text1"/>
          <w:lang w:eastAsia="en-GB"/>
        </w:rPr>
      </w:pPr>
      <w:bookmarkStart w:id="24" w:name="_Toc51786326"/>
      <w:r w:rsidRPr="008418F6">
        <w:rPr>
          <w:b/>
          <w:bCs/>
          <w:i/>
          <w:iCs/>
          <w:color w:val="000000" w:themeColor="text1"/>
          <w:lang w:eastAsia="en-GB"/>
        </w:rPr>
        <w:t>Variations</w:t>
      </w:r>
      <w:bookmarkEnd w:id="24"/>
    </w:p>
    <w:p w14:paraId="39233EFC" w14:textId="77777777" w:rsidR="00DE34FE" w:rsidRPr="006B1A39" w:rsidRDefault="00DE34FE" w:rsidP="00DE34FE">
      <w:pPr>
        <w:spacing w:after="120"/>
        <w:jc w:val="both"/>
        <w:rPr>
          <w:color w:val="000000" w:themeColor="text1"/>
          <w:lang w:val="en-GB" w:eastAsia="en-GB"/>
        </w:rPr>
      </w:pPr>
      <w:r w:rsidRPr="006B1A39">
        <w:rPr>
          <w:color w:val="000000" w:themeColor="text1"/>
          <w:lang w:val="en-GB" w:eastAsia="en-GB"/>
        </w:rPr>
        <w:t>The Consultant shall note that before agreeing to any modification or waiver of the terms and conditions of a contract or granting an extension of the time for performance (except in cases of extreme urgency brought about by unforeseeable events not attributable to the procuring entity), the Client shall obtain the Bank’s no objection to the proposed modification, waiver or extension. All change or variation orders made in accordance with the terms and conditions of the Contract are subject to the Bank’s review before a no-objection can be given for disbursement.</w:t>
      </w:r>
    </w:p>
    <w:p w14:paraId="18341155" w14:textId="77777777" w:rsidR="00DE34FE" w:rsidRPr="006B1A39" w:rsidRDefault="00DE34FE" w:rsidP="00DE34FE">
      <w:pPr>
        <w:jc w:val="both"/>
        <w:rPr>
          <w:color w:val="000000" w:themeColor="text1"/>
          <w:lang w:val="en-GB"/>
        </w:rPr>
      </w:pPr>
      <w:r w:rsidRPr="006B1A39">
        <w:rPr>
          <w:color w:val="000000" w:themeColor="text1"/>
          <w:lang w:val="en-GB"/>
        </w:rPr>
        <w:t>The Consultant will assist the Client to comply with the procedures agreed with the WB.</w:t>
      </w:r>
    </w:p>
    <w:p w14:paraId="20899DCE" w14:textId="7EF6B54E" w:rsidR="00DE34FE" w:rsidRPr="006B1A39" w:rsidRDefault="00DE34FE" w:rsidP="00DE34FE">
      <w:pPr>
        <w:spacing w:after="120"/>
        <w:jc w:val="both"/>
        <w:rPr>
          <w:color w:val="000000" w:themeColor="text1"/>
          <w:lang w:val="en-GB"/>
        </w:rPr>
      </w:pPr>
      <w:r w:rsidRPr="006B1A39">
        <w:rPr>
          <w:color w:val="000000" w:themeColor="text1"/>
          <w:lang w:val="en-GB"/>
        </w:rPr>
        <w:t xml:space="preserve">Unless, in the opinion of the Consultant, an emergency occurs affecting the safety of life or of the </w:t>
      </w:r>
      <w:r w:rsidR="00D47897">
        <w:rPr>
          <w:color w:val="000000" w:themeColor="text1"/>
          <w:lang w:val="en-GB"/>
        </w:rPr>
        <w:t>Work</w:t>
      </w:r>
      <w:r w:rsidRPr="006B1A39">
        <w:rPr>
          <w:color w:val="000000" w:themeColor="text1"/>
          <w:lang w:val="en-GB"/>
        </w:rPr>
        <w:t xml:space="preserve"> or of adjoining property, the Consultant will provide a preliminary report to the Client on any prospective variation, outlining the basis for the Consultant’s valuation of the variation, including but not limited to the following:</w:t>
      </w:r>
    </w:p>
    <w:p w14:paraId="5A77BCF4" w14:textId="78894FBD" w:rsidR="00DE34FE" w:rsidRPr="006B1A39" w:rsidRDefault="00DE34FE" w:rsidP="00DE34FE">
      <w:pPr>
        <w:numPr>
          <w:ilvl w:val="0"/>
          <w:numId w:val="22"/>
        </w:numPr>
        <w:tabs>
          <w:tab w:val="left" w:pos="540"/>
        </w:tabs>
        <w:suppressAutoHyphens/>
        <w:spacing w:after="120"/>
        <w:ind w:left="540" w:hanging="540"/>
        <w:jc w:val="both"/>
        <w:rPr>
          <w:color w:val="000000" w:themeColor="text1"/>
          <w:lang w:val="en-GB"/>
        </w:rPr>
      </w:pPr>
      <w:r w:rsidRPr="006B1A39">
        <w:rPr>
          <w:color w:val="000000" w:themeColor="text1"/>
          <w:lang w:val="en-GB"/>
        </w:rPr>
        <w:t xml:space="preserve">The Consultant’s opinion on the extent, if any, of applicability to the varied </w:t>
      </w:r>
      <w:r w:rsidR="00D47897">
        <w:rPr>
          <w:color w:val="000000" w:themeColor="text1"/>
          <w:lang w:val="en-GB"/>
        </w:rPr>
        <w:t>Work</w:t>
      </w:r>
      <w:r w:rsidRPr="006B1A39">
        <w:rPr>
          <w:color w:val="000000" w:themeColor="text1"/>
          <w:lang w:val="en-GB"/>
        </w:rPr>
        <w:t xml:space="preserve"> of the rates and prices set out in the Contract; when expressing an opinion, the Consultant will take into account the actual or expected currencies of cost (and the proportions thereof) of the inputs of the varied work without regard to the proportions of various currencies set out in the Contract;</w:t>
      </w:r>
    </w:p>
    <w:p w14:paraId="3E98C3AB" w14:textId="10EBD0B0" w:rsidR="00DE34FE" w:rsidRPr="006B1A39" w:rsidRDefault="00DE34FE" w:rsidP="00DE34FE">
      <w:pPr>
        <w:numPr>
          <w:ilvl w:val="0"/>
          <w:numId w:val="22"/>
        </w:numPr>
        <w:tabs>
          <w:tab w:val="left" w:pos="540"/>
        </w:tabs>
        <w:suppressAutoHyphens/>
        <w:spacing w:after="160"/>
        <w:ind w:left="540" w:hanging="540"/>
        <w:jc w:val="both"/>
        <w:rPr>
          <w:color w:val="000000" w:themeColor="text1"/>
          <w:lang w:val="en-GB"/>
        </w:rPr>
      </w:pPr>
      <w:r w:rsidRPr="006B1A39">
        <w:rPr>
          <w:color w:val="000000" w:themeColor="text1"/>
          <w:lang w:val="en-GB"/>
        </w:rPr>
        <w:t xml:space="preserve">The quantity and the value of the varied </w:t>
      </w:r>
      <w:r w:rsidR="00D47897">
        <w:rPr>
          <w:color w:val="000000" w:themeColor="text1"/>
          <w:lang w:val="en-GB"/>
        </w:rPr>
        <w:t>Work</w:t>
      </w:r>
      <w:r w:rsidRPr="006B1A39">
        <w:rPr>
          <w:color w:val="000000" w:themeColor="text1"/>
          <w:lang w:val="en-GB"/>
        </w:rPr>
        <w:t xml:space="preserve"> that can be determined using the rates and prices set out in the </w:t>
      </w:r>
      <w:proofErr w:type="gramStart"/>
      <w:r>
        <w:rPr>
          <w:color w:val="000000" w:themeColor="text1"/>
          <w:lang w:val="en-GB"/>
        </w:rPr>
        <w:t>Contract</w:t>
      </w:r>
      <w:r w:rsidRPr="006B1A39">
        <w:rPr>
          <w:color w:val="000000" w:themeColor="text1"/>
          <w:lang w:val="en-GB"/>
        </w:rPr>
        <w:t>;</w:t>
      </w:r>
      <w:proofErr w:type="gramEnd"/>
    </w:p>
    <w:p w14:paraId="05974799" w14:textId="552A9E73" w:rsidR="00DE34FE" w:rsidRPr="006B1A39" w:rsidRDefault="00DE34FE" w:rsidP="00DE34FE">
      <w:pPr>
        <w:numPr>
          <w:ilvl w:val="0"/>
          <w:numId w:val="22"/>
        </w:numPr>
        <w:tabs>
          <w:tab w:val="left" w:pos="540"/>
        </w:tabs>
        <w:suppressAutoHyphens/>
        <w:spacing w:after="160"/>
        <w:ind w:left="539" w:hanging="539"/>
        <w:jc w:val="both"/>
        <w:rPr>
          <w:color w:val="000000" w:themeColor="text1"/>
          <w:lang w:val="en-GB"/>
        </w:rPr>
      </w:pPr>
      <w:r w:rsidRPr="006B1A39">
        <w:rPr>
          <w:color w:val="000000" w:themeColor="text1"/>
          <w:lang w:val="en-GB"/>
        </w:rPr>
        <w:t xml:space="preserve">The quantity and the Consultant’s estimate of the value of the varied </w:t>
      </w:r>
      <w:r w:rsidR="00D47897">
        <w:rPr>
          <w:color w:val="000000" w:themeColor="text1"/>
          <w:lang w:val="en-GB"/>
        </w:rPr>
        <w:t>Work</w:t>
      </w:r>
      <w:r w:rsidRPr="006B1A39">
        <w:rPr>
          <w:color w:val="000000" w:themeColor="text1"/>
          <w:lang w:val="en-GB"/>
        </w:rPr>
        <w:t>, which can be determined using the rates and prices set out in the contract as the basis for valuation: the Consultant will provide a detailed breakdown of the rates and prices set out in the Contract and identify the price components that the Consultant used or intends to use for the valuation of the varied works;</w:t>
      </w:r>
    </w:p>
    <w:p w14:paraId="17A26F35" w14:textId="23438E76" w:rsidR="00DE34FE" w:rsidRPr="006B1A39" w:rsidRDefault="00DE34FE" w:rsidP="00DE34FE">
      <w:pPr>
        <w:numPr>
          <w:ilvl w:val="0"/>
          <w:numId w:val="22"/>
        </w:numPr>
        <w:tabs>
          <w:tab w:val="left" w:pos="540"/>
        </w:tabs>
        <w:suppressAutoHyphens/>
        <w:spacing w:after="120"/>
        <w:ind w:left="539" w:hanging="539"/>
        <w:jc w:val="both"/>
        <w:rPr>
          <w:color w:val="000000" w:themeColor="text1"/>
          <w:lang w:val="en-GB"/>
        </w:rPr>
      </w:pPr>
      <w:r w:rsidRPr="006B1A39">
        <w:rPr>
          <w:color w:val="000000" w:themeColor="text1"/>
          <w:lang w:val="en-GB"/>
        </w:rPr>
        <w:t xml:space="preserve">The quantity and the Consultant’s estimate of the value of the varied </w:t>
      </w:r>
      <w:r w:rsidR="00D47897">
        <w:rPr>
          <w:color w:val="000000" w:themeColor="text1"/>
          <w:lang w:val="en-GB"/>
        </w:rPr>
        <w:t>Work</w:t>
      </w:r>
      <w:r w:rsidRPr="006B1A39">
        <w:rPr>
          <w:color w:val="000000" w:themeColor="text1"/>
          <w:lang w:val="en-GB"/>
        </w:rPr>
        <w:t xml:space="preserve">, which can only be determined using the rates and prices agreed to be agreed upon between the Consultant and the </w:t>
      </w:r>
      <w:r>
        <w:rPr>
          <w:color w:val="000000" w:themeColor="text1"/>
          <w:lang w:val="en-GB"/>
        </w:rPr>
        <w:t>Contractor</w:t>
      </w:r>
      <w:r w:rsidRPr="006B1A39">
        <w:rPr>
          <w:color w:val="000000" w:themeColor="text1"/>
          <w:lang w:val="en-GB"/>
        </w:rPr>
        <w:t>. The Consultant will provide to the Client with an appropriate justification of the basis for the agreement.</w:t>
      </w:r>
    </w:p>
    <w:p w14:paraId="4D9107B0" w14:textId="77777777" w:rsidR="00DE34FE" w:rsidRPr="006B1A39" w:rsidRDefault="00DE34FE" w:rsidP="00DE34FE">
      <w:pPr>
        <w:spacing w:after="120"/>
        <w:jc w:val="both"/>
        <w:rPr>
          <w:color w:val="000000" w:themeColor="text1"/>
          <w:lang w:val="en-GB"/>
        </w:rPr>
      </w:pPr>
      <w:r w:rsidRPr="006B1A39">
        <w:rPr>
          <w:color w:val="000000" w:themeColor="text1"/>
          <w:lang w:val="en-GB"/>
        </w:rPr>
        <w:lastRenderedPageBreak/>
        <w:t>In case of a variation, the Consultant will follow the procedures and conditions stipulated within the World Bank Conditions:</w:t>
      </w:r>
    </w:p>
    <w:p w14:paraId="4FE0D70F" w14:textId="7B592513" w:rsidR="00DE34FE" w:rsidRPr="006B1A39" w:rsidRDefault="00DE34FE" w:rsidP="00DE34FE">
      <w:pPr>
        <w:widowControl w:val="0"/>
        <w:numPr>
          <w:ilvl w:val="0"/>
          <w:numId w:val="23"/>
        </w:numPr>
        <w:tabs>
          <w:tab w:val="left" w:pos="540"/>
        </w:tabs>
        <w:suppressAutoHyphens/>
        <w:spacing w:after="120"/>
        <w:ind w:left="540" w:hanging="540"/>
        <w:jc w:val="both"/>
        <w:rPr>
          <w:color w:val="000000" w:themeColor="text1"/>
          <w:lang w:val="en-GB"/>
        </w:rPr>
      </w:pPr>
      <w:r w:rsidRPr="006B1A39">
        <w:rPr>
          <w:color w:val="000000" w:themeColor="text1"/>
          <w:lang w:val="en-GB"/>
        </w:rPr>
        <w:t xml:space="preserve">However, in the event that the Client orders changes to the Approved Design, and if the compliance with such order has, in the opinion of the Consultant, materially delayed or is potentially likely to delay the Completion Date for the </w:t>
      </w:r>
      <w:r w:rsidR="00D47897">
        <w:rPr>
          <w:color w:val="000000" w:themeColor="text1"/>
          <w:lang w:val="en-GB"/>
        </w:rPr>
        <w:t>Work</w:t>
      </w:r>
      <w:r w:rsidRPr="006B1A39">
        <w:rPr>
          <w:b/>
          <w:color w:val="000000" w:themeColor="text1"/>
          <w:lang w:val="en-GB"/>
        </w:rPr>
        <w:t xml:space="preserve"> </w:t>
      </w:r>
      <w:r w:rsidRPr="006B1A39">
        <w:rPr>
          <w:color w:val="000000" w:themeColor="text1"/>
          <w:lang w:val="en-GB"/>
        </w:rPr>
        <w:t>or any Section, determine the extension of time and the additional payment to which the Contractor will be entitled in accordance with the terms of the Contract.</w:t>
      </w:r>
    </w:p>
    <w:p w14:paraId="7FA73868"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bookmarkStart w:id="25" w:name="_Toc51786327"/>
      <w:r w:rsidRPr="008418F6">
        <w:rPr>
          <w:b/>
          <w:bCs/>
          <w:i/>
          <w:iCs/>
          <w:color w:val="000000" w:themeColor="text1"/>
          <w:lang w:eastAsia="en-GB"/>
        </w:rPr>
        <w:t>Suspension</w:t>
      </w:r>
      <w:bookmarkEnd w:id="25"/>
    </w:p>
    <w:p w14:paraId="4D2BE571" w14:textId="6D3A606C" w:rsidR="00DE34FE" w:rsidRPr="006B1A39" w:rsidRDefault="00DE34FE" w:rsidP="00DE34FE">
      <w:pPr>
        <w:spacing w:after="120"/>
        <w:jc w:val="both"/>
        <w:rPr>
          <w:color w:val="000000" w:themeColor="text1"/>
          <w:lang w:val="en-GB"/>
        </w:rPr>
      </w:pPr>
      <w:r w:rsidRPr="006B1A39">
        <w:rPr>
          <w:color w:val="000000" w:themeColor="text1"/>
          <w:lang w:val="en-GB"/>
        </w:rPr>
        <w:t xml:space="preserve">If in the Consultant’s opinion, a suspension is required, the Consultant will initially consult with and seek the approval of the Client. After receiving their approval to issue a suspension, the Consultant will follow the procedures and conditions established in the </w:t>
      </w:r>
      <w:r w:rsidR="00A25269">
        <w:rPr>
          <w:color w:val="000000" w:themeColor="text1"/>
          <w:lang w:val="en-GB"/>
        </w:rPr>
        <w:t>FIDIC Conditions of Contract</w:t>
      </w:r>
      <w:r w:rsidRPr="006B1A39">
        <w:rPr>
          <w:color w:val="000000" w:themeColor="text1"/>
          <w:lang w:val="en-GB"/>
        </w:rPr>
        <w:t>.</w:t>
      </w:r>
    </w:p>
    <w:p w14:paraId="280DFD0A" w14:textId="77777777" w:rsidR="00DE34FE" w:rsidRPr="008418F6" w:rsidRDefault="00DE34FE" w:rsidP="00DE34FE">
      <w:pPr>
        <w:pStyle w:val="Heading3"/>
        <w:keepNext/>
        <w:keepLines/>
        <w:numPr>
          <w:ilvl w:val="2"/>
          <w:numId w:val="7"/>
        </w:numPr>
        <w:spacing w:before="200" w:after="120"/>
        <w:ind w:left="1440"/>
        <w:jc w:val="both"/>
        <w:rPr>
          <w:b/>
          <w:bCs/>
          <w:i/>
          <w:iCs/>
          <w:color w:val="000000" w:themeColor="text1"/>
          <w:lang w:eastAsia="en-GB"/>
        </w:rPr>
      </w:pPr>
      <w:r w:rsidRPr="008418F6">
        <w:rPr>
          <w:b/>
          <w:bCs/>
          <w:i/>
          <w:iCs/>
          <w:color w:val="000000" w:themeColor="text1"/>
          <w:lang w:eastAsia="en-GB"/>
        </w:rPr>
        <w:t xml:space="preserve"> </w:t>
      </w:r>
      <w:bookmarkStart w:id="26" w:name="_Toc51786328"/>
      <w:r w:rsidRPr="008418F6">
        <w:rPr>
          <w:b/>
          <w:bCs/>
          <w:i/>
          <w:iCs/>
          <w:color w:val="000000" w:themeColor="text1"/>
          <w:lang w:eastAsia="en-GB"/>
        </w:rPr>
        <w:t>Default and Disputes</w:t>
      </w:r>
      <w:bookmarkEnd w:id="26"/>
    </w:p>
    <w:p w14:paraId="3BB12C12" w14:textId="77777777" w:rsidR="00DE34FE" w:rsidRPr="006B1A39" w:rsidRDefault="00DE34FE" w:rsidP="00DE34FE">
      <w:pPr>
        <w:spacing w:after="120"/>
        <w:jc w:val="both"/>
        <w:rPr>
          <w:color w:val="000000" w:themeColor="text1"/>
          <w:lang w:val="en-GB"/>
        </w:rPr>
      </w:pPr>
      <w:r w:rsidRPr="006B1A39">
        <w:rPr>
          <w:color w:val="000000" w:themeColor="text1"/>
          <w:lang w:val="en-GB"/>
        </w:rPr>
        <w:t>The Consultant shall:</w:t>
      </w:r>
    </w:p>
    <w:p w14:paraId="16F4744D" w14:textId="77777777" w:rsidR="00DE34FE" w:rsidRPr="006B1A39" w:rsidRDefault="00DE34FE" w:rsidP="00DE34FE">
      <w:pPr>
        <w:widowControl w:val="0"/>
        <w:numPr>
          <w:ilvl w:val="0"/>
          <w:numId w:val="24"/>
        </w:numPr>
        <w:tabs>
          <w:tab w:val="left" w:pos="540"/>
          <w:tab w:val="left" w:pos="1158"/>
          <w:tab w:val="right" w:pos="8931"/>
        </w:tabs>
        <w:suppressAutoHyphens/>
        <w:spacing w:after="160"/>
        <w:ind w:left="540" w:hanging="540"/>
        <w:jc w:val="both"/>
        <w:rPr>
          <w:color w:val="000000" w:themeColor="text1"/>
          <w:lang w:val="en-GB"/>
        </w:rPr>
      </w:pPr>
      <w:r w:rsidRPr="006B1A39">
        <w:rPr>
          <w:color w:val="000000" w:themeColor="text1"/>
          <w:lang w:val="en-GB"/>
        </w:rPr>
        <w:t xml:space="preserve">Notify the Client immediately if a Contractor is failing to comply with its obligations under a Contract. Discuss with the Client possible </w:t>
      </w:r>
      <w:proofErr w:type="gramStart"/>
      <w:r w:rsidRPr="006B1A39">
        <w:rPr>
          <w:color w:val="000000" w:themeColor="text1"/>
          <w:lang w:val="en-GB"/>
        </w:rPr>
        <w:t>remedies, and</w:t>
      </w:r>
      <w:proofErr w:type="gramEnd"/>
      <w:r w:rsidRPr="006B1A39">
        <w:rPr>
          <w:color w:val="000000" w:themeColor="text1"/>
          <w:lang w:val="en-GB"/>
        </w:rPr>
        <w:t xml:space="preserve"> advise on the rights and obligations of the parties under the Contract.</w:t>
      </w:r>
    </w:p>
    <w:p w14:paraId="3B1E6592" w14:textId="73920133" w:rsidR="00DE34FE" w:rsidRPr="006B1A39" w:rsidRDefault="00DE34FE" w:rsidP="00DE34FE">
      <w:pPr>
        <w:widowControl w:val="0"/>
        <w:numPr>
          <w:ilvl w:val="0"/>
          <w:numId w:val="24"/>
        </w:numPr>
        <w:tabs>
          <w:tab w:val="left" w:pos="540"/>
          <w:tab w:val="left" w:pos="1171"/>
          <w:tab w:val="right" w:pos="8931"/>
        </w:tabs>
        <w:suppressAutoHyphens/>
        <w:spacing w:after="160"/>
        <w:ind w:left="540" w:hanging="540"/>
        <w:jc w:val="both"/>
        <w:rPr>
          <w:color w:val="000000" w:themeColor="text1"/>
          <w:lang w:val="en-GB"/>
        </w:rPr>
      </w:pPr>
      <w:r w:rsidRPr="006B1A39">
        <w:rPr>
          <w:color w:val="000000" w:themeColor="text1"/>
          <w:lang w:val="en-GB"/>
        </w:rPr>
        <w:t xml:space="preserve">As soon as may be practicable after any entry and termination by the Client in accordance with a Contract, adopt the procedures and conditions stipulated in the </w:t>
      </w:r>
      <w:r w:rsidR="0058239B">
        <w:rPr>
          <w:color w:val="000000" w:themeColor="text1"/>
          <w:lang w:val="en-GB"/>
        </w:rPr>
        <w:t>FIDIC</w:t>
      </w:r>
      <w:r w:rsidRPr="006B1A39">
        <w:rPr>
          <w:color w:val="000000" w:themeColor="text1"/>
          <w:lang w:val="en-GB"/>
        </w:rPr>
        <w:t xml:space="preserve"> Conditions</w:t>
      </w:r>
      <w:r w:rsidR="0058239B">
        <w:rPr>
          <w:color w:val="000000" w:themeColor="text1"/>
          <w:lang w:val="en-GB"/>
        </w:rPr>
        <w:t xml:space="preserve"> of Contract</w:t>
      </w:r>
      <w:r w:rsidRPr="006B1A39">
        <w:rPr>
          <w:color w:val="000000" w:themeColor="text1"/>
          <w:lang w:val="en-GB"/>
        </w:rPr>
        <w:t>.</w:t>
      </w:r>
    </w:p>
    <w:p w14:paraId="182B6357" w14:textId="77777777" w:rsidR="00DE34FE" w:rsidRPr="006B1A39" w:rsidRDefault="00DE34FE" w:rsidP="00DE34FE">
      <w:pPr>
        <w:widowControl w:val="0"/>
        <w:numPr>
          <w:ilvl w:val="0"/>
          <w:numId w:val="24"/>
        </w:numPr>
        <w:tabs>
          <w:tab w:val="left" w:pos="540"/>
          <w:tab w:val="left" w:pos="1175"/>
          <w:tab w:val="right" w:pos="9209"/>
        </w:tabs>
        <w:suppressAutoHyphens/>
        <w:spacing w:after="160"/>
        <w:ind w:left="540" w:hanging="540"/>
        <w:jc w:val="both"/>
        <w:rPr>
          <w:color w:val="000000" w:themeColor="text1"/>
          <w:lang w:val="en-GB"/>
        </w:rPr>
      </w:pPr>
      <w:r w:rsidRPr="006B1A39">
        <w:rPr>
          <w:color w:val="000000" w:themeColor="text1"/>
          <w:lang w:val="en-GB"/>
        </w:rPr>
        <w:t>If any urgent remedial work is necessary, act in accordance with the Contract, and otherwise advise the Client on carrying out the same by the Contractor or, if impossible to do so, discuss such failure with the Client.</w:t>
      </w:r>
    </w:p>
    <w:p w14:paraId="538EB727" w14:textId="77777777" w:rsidR="00DE34FE" w:rsidRPr="006B1A39" w:rsidRDefault="00DE34FE" w:rsidP="00DE34FE">
      <w:pPr>
        <w:widowControl w:val="0"/>
        <w:numPr>
          <w:ilvl w:val="0"/>
          <w:numId w:val="24"/>
        </w:numPr>
        <w:tabs>
          <w:tab w:val="left" w:pos="540"/>
          <w:tab w:val="left" w:pos="1171"/>
          <w:tab w:val="right" w:pos="8931"/>
        </w:tabs>
        <w:suppressAutoHyphens/>
        <w:spacing w:after="160"/>
        <w:ind w:left="540" w:hanging="540"/>
        <w:jc w:val="both"/>
        <w:rPr>
          <w:color w:val="000000" w:themeColor="text1"/>
          <w:lang w:val="en-GB"/>
        </w:rPr>
      </w:pPr>
      <w:r w:rsidRPr="006B1A39">
        <w:rPr>
          <w:color w:val="000000" w:themeColor="text1"/>
          <w:lang w:val="en-GB"/>
        </w:rPr>
        <w:t xml:space="preserve">If any dispute or difference is referred to arbitration, assist the Client generally in respect of such arbitration provided always </w:t>
      </w:r>
      <w:r w:rsidRPr="006B1A39">
        <w:rPr>
          <w:color w:val="000000" w:themeColor="text1"/>
          <w:lang w:val="en-GB"/>
        </w:rPr>
        <w:tab/>
        <w:t>that the Consultant will not be required to act improperly or contrary to his obligations as the Consultant under the Contract.</w:t>
      </w:r>
    </w:p>
    <w:p w14:paraId="25153600" w14:textId="77777777" w:rsidR="00DE34FE" w:rsidRPr="006B1A39" w:rsidRDefault="00DE34FE" w:rsidP="00DE34FE">
      <w:pPr>
        <w:widowControl w:val="0"/>
        <w:numPr>
          <w:ilvl w:val="0"/>
          <w:numId w:val="24"/>
        </w:numPr>
        <w:tabs>
          <w:tab w:val="left" w:pos="540"/>
          <w:tab w:val="left" w:pos="1181"/>
          <w:tab w:val="right" w:pos="8931"/>
        </w:tabs>
        <w:suppressAutoHyphens/>
        <w:spacing w:after="160"/>
        <w:ind w:left="540" w:hanging="540"/>
        <w:jc w:val="both"/>
        <w:rPr>
          <w:color w:val="000000" w:themeColor="text1"/>
          <w:lang w:val="en-GB"/>
        </w:rPr>
      </w:pPr>
      <w:r w:rsidRPr="006B1A39">
        <w:rPr>
          <w:color w:val="000000" w:themeColor="text1"/>
          <w:lang w:val="en-GB"/>
        </w:rPr>
        <w:t>In the event of termination, provide advice and assistance in connection with the departure of a Contractor from the site and the assignment of the benefit of any agreement for the supply of goods, materials, services and/or execution of any works.</w:t>
      </w:r>
    </w:p>
    <w:p w14:paraId="39C567E1" w14:textId="77777777" w:rsidR="00DE34FE" w:rsidRPr="006B1A39" w:rsidRDefault="00DE34FE" w:rsidP="00DE34FE">
      <w:pPr>
        <w:widowControl w:val="0"/>
        <w:numPr>
          <w:ilvl w:val="0"/>
          <w:numId w:val="24"/>
        </w:numPr>
        <w:tabs>
          <w:tab w:val="left" w:pos="540"/>
          <w:tab w:val="left" w:pos="1176"/>
          <w:tab w:val="right" w:pos="9314"/>
        </w:tabs>
        <w:suppressAutoHyphens/>
        <w:spacing w:after="160"/>
        <w:ind w:left="539" w:hanging="539"/>
        <w:jc w:val="both"/>
        <w:rPr>
          <w:color w:val="000000" w:themeColor="text1"/>
          <w:lang w:val="en-GB"/>
        </w:rPr>
      </w:pPr>
      <w:r w:rsidRPr="006B1A39">
        <w:rPr>
          <w:color w:val="000000" w:themeColor="text1"/>
          <w:lang w:val="en-GB"/>
        </w:rPr>
        <w:t>Advise the Client of their rights upon the occurrence of any Force Majeure event.</w:t>
      </w:r>
    </w:p>
    <w:p w14:paraId="652F0052" w14:textId="77777777" w:rsidR="00DE34FE" w:rsidRPr="006B1A39" w:rsidRDefault="00DE34FE" w:rsidP="00DE34FE">
      <w:pPr>
        <w:pStyle w:val="BodyText"/>
        <w:ind w:left="720"/>
        <w:rPr>
          <w:color w:val="000000" w:themeColor="text1"/>
          <w:lang w:val="en-GB"/>
        </w:rPr>
      </w:pPr>
      <w:bookmarkStart w:id="27" w:name="_Procurement,_tendering_and"/>
      <w:bookmarkStart w:id="28" w:name="_Environmental_and_Social"/>
      <w:bookmarkStart w:id="29" w:name="_3.3_Assistance_with"/>
      <w:bookmarkStart w:id="30" w:name="_3.5_Activities_related"/>
      <w:bookmarkEnd w:id="27"/>
      <w:bookmarkEnd w:id="28"/>
      <w:bookmarkEnd w:id="29"/>
      <w:bookmarkEnd w:id="30"/>
    </w:p>
    <w:p w14:paraId="572C44F8" w14:textId="77777777" w:rsidR="00DE34FE" w:rsidRPr="006B1A39" w:rsidRDefault="00DE34FE" w:rsidP="00DE34FE">
      <w:pPr>
        <w:pStyle w:val="Heading2"/>
        <w:numPr>
          <w:ilvl w:val="0"/>
          <w:numId w:val="6"/>
        </w:numPr>
        <w:jc w:val="both"/>
        <w:rPr>
          <w:color w:val="000000" w:themeColor="text1"/>
          <w:lang w:eastAsia="en-GB"/>
        </w:rPr>
      </w:pPr>
      <w:bookmarkStart w:id="31" w:name="_Toc51786330"/>
      <w:r w:rsidRPr="006B1A39">
        <w:rPr>
          <w:color w:val="000000" w:themeColor="text1"/>
          <w:lang w:eastAsia="en-GB"/>
        </w:rPr>
        <w:t>IMPLEMENTATION ARRANGEMENTS</w:t>
      </w:r>
      <w:bookmarkEnd w:id="31"/>
      <w:r w:rsidRPr="006B1A39">
        <w:rPr>
          <w:color w:val="000000" w:themeColor="text1"/>
          <w:lang w:eastAsia="en-GB"/>
        </w:rPr>
        <w:t xml:space="preserve"> </w:t>
      </w:r>
    </w:p>
    <w:p w14:paraId="585ECF9C" w14:textId="77777777" w:rsidR="00DE34FE" w:rsidRPr="006B1A39" w:rsidRDefault="00DE34FE" w:rsidP="00DE34FE">
      <w:pPr>
        <w:jc w:val="both"/>
        <w:rPr>
          <w:color w:val="000000" w:themeColor="text1"/>
          <w:lang w:val="en-GB" w:eastAsia="en-GB"/>
        </w:rPr>
      </w:pPr>
    </w:p>
    <w:p w14:paraId="484F74A1" w14:textId="77777777" w:rsidR="00DE34FE" w:rsidRPr="008516BA" w:rsidRDefault="00DE34FE" w:rsidP="00DE34FE">
      <w:pPr>
        <w:jc w:val="both"/>
        <w:rPr>
          <w:b/>
          <w:color w:val="000000" w:themeColor="text1"/>
          <w:lang w:val="en-GB" w:eastAsia="en-GB"/>
        </w:rPr>
      </w:pPr>
      <w:r w:rsidRPr="008516BA">
        <w:rPr>
          <w:b/>
          <w:color w:val="000000" w:themeColor="text1"/>
          <w:lang w:val="en-GB" w:eastAsia="en-GB"/>
        </w:rPr>
        <w:t>4.1 Timing</w:t>
      </w:r>
    </w:p>
    <w:p w14:paraId="2B3A1FFA" w14:textId="4FC5B7C0" w:rsidR="00DE34FE" w:rsidRPr="006B1A39" w:rsidRDefault="00DE34FE" w:rsidP="00DE34FE">
      <w:pPr>
        <w:jc w:val="both"/>
        <w:rPr>
          <w:color w:val="000000" w:themeColor="text1"/>
          <w:lang w:val="en-GB" w:eastAsia="en-GB"/>
        </w:rPr>
      </w:pPr>
      <w:r w:rsidRPr="008516BA">
        <w:rPr>
          <w:color w:val="000000" w:themeColor="text1"/>
          <w:lang w:val="en-GB" w:eastAsia="en-GB"/>
        </w:rPr>
        <w:t xml:space="preserve">The assignment is expected to start on </w:t>
      </w:r>
      <w:r w:rsidR="003F40AE" w:rsidRPr="008516BA">
        <w:rPr>
          <w:color w:val="000000" w:themeColor="text1"/>
          <w:lang w:val="en-GB" w:eastAsia="en-GB"/>
        </w:rPr>
        <w:t>Q</w:t>
      </w:r>
      <w:r w:rsidR="00152138">
        <w:rPr>
          <w:color w:val="000000" w:themeColor="text1"/>
          <w:lang w:val="en-GB" w:eastAsia="en-GB"/>
        </w:rPr>
        <w:t>4</w:t>
      </w:r>
      <w:r w:rsidR="003F40AE" w:rsidRPr="008516BA">
        <w:rPr>
          <w:color w:val="000000" w:themeColor="text1"/>
          <w:lang w:val="en-GB" w:eastAsia="en-GB"/>
        </w:rPr>
        <w:t xml:space="preserve"> </w:t>
      </w:r>
      <w:r w:rsidR="002C0887" w:rsidRPr="008516BA">
        <w:rPr>
          <w:color w:val="000000" w:themeColor="text1"/>
          <w:lang w:val="en-GB" w:eastAsia="en-GB"/>
        </w:rPr>
        <w:t>202</w:t>
      </w:r>
      <w:r w:rsidR="00152138">
        <w:rPr>
          <w:color w:val="000000" w:themeColor="text1"/>
          <w:lang w:val="en-GB" w:eastAsia="en-GB"/>
        </w:rPr>
        <w:t>5</w:t>
      </w:r>
      <w:r w:rsidR="002C0887" w:rsidRPr="008516BA">
        <w:rPr>
          <w:color w:val="000000" w:themeColor="text1"/>
          <w:lang w:val="en-GB" w:eastAsia="en-GB"/>
        </w:rPr>
        <w:t xml:space="preserve"> </w:t>
      </w:r>
      <w:r w:rsidRPr="008516BA">
        <w:rPr>
          <w:color w:val="000000" w:themeColor="text1"/>
          <w:lang w:val="en-GB" w:eastAsia="en-GB"/>
        </w:rPr>
        <w:t xml:space="preserve">and have duration of </w:t>
      </w:r>
      <w:r w:rsidR="00B1380A" w:rsidRPr="008516BA">
        <w:rPr>
          <w:color w:val="000000" w:themeColor="text1"/>
          <w:lang w:val="en-GB" w:eastAsia="en-GB"/>
        </w:rPr>
        <w:t>24</w:t>
      </w:r>
      <w:r w:rsidRPr="008516BA">
        <w:rPr>
          <w:color w:val="000000" w:themeColor="text1"/>
          <w:lang w:val="en-GB" w:eastAsia="en-GB"/>
        </w:rPr>
        <w:t xml:space="preserve"> month plus 12 months of Defects </w:t>
      </w:r>
      <w:r w:rsidR="003F40AE">
        <w:rPr>
          <w:color w:val="000000" w:themeColor="text1"/>
          <w:lang w:val="en-GB" w:eastAsia="en-GB"/>
        </w:rPr>
        <w:t>Notification</w:t>
      </w:r>
      <w:r w:rsidR="003F40AE" w:rsidRPr="008516BA">
        <w:rPr>
          <w:color w:val="000000" w:themeColor="text1"/>
          <w:lang w:val="en-GB" w:eastAsia="en-GB"/>
        </w:rPr>
        <w:t xml:space="preserve"> </w:t>
      </w:r>
      <w:r w:rsidRPr="008516BA">
        <w:rPr>
          <w:color w:val="000000" w:themeColor="text1"/>
          <w:lang w:val="en-GB" w:eastAsia="en-GB"/>
        </w:rPr>
        <w:t>Period.</w:t>
      </w:r>
    </w:p>
    <w:p w14:paraId="6FE98B57" w14:textId="77777777" w:rsidR="00DE34FE" w:rsidRPr="006B1A39" w:rsidRDefault="00DE34FE" w:rsidP="00DE34FE">
      <w:pPr>
        <w:jc w:val="both"/>
        <w:rPr>
          <w:rFonts w:eastAsia="MS Mincho"/>
          <w:color w:val="000000" w:themeColor="text1"/>
          <w:lang w:val="en-GB"/>
        </w:rPr>
      </w:pPr>
    </w:p>
    <w:p w14:paraId="6D937A6B" w14:textId="77777777" w:rsidR="00DE34FE" w:rsidRPr="006B1A39" w:rsidRDefault="00DE34FE" w:rsidP="00DE34FE">
      <w:pPr>
        <w:pStyle w:val="Heading2"/>
        <w:keepNext/>
        <w:numPr>
          <w:ilvl w:val="0"/>
          <w:numId w:val="0"/>
        </w:numPr>
        <w:tabs>
          <w:tab w:val="clear" w:pos="360"/>
        </w:tabs>
        <w:jc w:val="both"/>
        <w:rPr>
          <w:color w:val="000000" w:themeColor="text1"/>
          <w:lang w:eastAsia="en-GB"/>
        </w:rPr>
      </w:pPr>
      <w:bookmarkStart w:id="32" w:name="_Toc138212920"/>
      <w:bookmarkStart w:id="33" w:name="_Toc51786331"/>
      <w:r w:rsidRPr="006B1A39">
        <w:rPr>
          <w:color w:val="000000" w:themeColor="text1"/>
          <w:lang w:eastAsia="en-GB"/>
        </w:rPr>
        <w:t>4.2 Facilities</w:t>
      </w:r>
      <w:bookmarkEnd w:id="32"/>
      <w:bookmarkEnd w:id="33"/>
    </w:p>
    <w:p w14:paraId="649217DE" w14:textId="77777777" w:rsidR="000F31F4" w:rsidRPr="00046342" w:rsidRDefault="000F31F4" w:rsidP="00DE34FE">
      <w:pPr>
        <w:jc w:val="both"/>
        <w:rPr>
          <w:rFonts w:eastAsia="MS Mincho"/>
          <w:color w:val="000000" w:themeColor="text1"/>
          <w:lang w:val="en-GB"/>
        </w:rPr>
      </w:pPr>
      <w:r w:rsidRPr="00046342">
        <w:rPr>
          <w:rFonts w:eastAsia="MS Mincho"/>
          <w:color w:val="000000" w:themeColor="text1"/>
          <w:lang w:val="en-GB"/>
        </w:rPr>
        <w:t xml:space="preserve">The Consultant will be provided (as a part of Engineer’s requirements in Contractor’s </w:t>
      </w:r>
      <w:proofErr w:type="spellStart"/>
      <w:r w:rsidRPr="00046342">
        <w:rPr>
          <w:rFonts w:eastAsia="MS Mincho"/>
          <w:color w:val="000000" w:themeColor="text1"/>
          <w:lang w:val="en-GB"/>
        </w:rPr>
        <w:t>BoQ</w:t>
      </w:r>
      <w:proofErr w:type="spellEnd"/>
      <w:r w:rsidRPr="00046342">
        <w:rPr>
          <w:rFonts w:eastAsia="MS Mincho"/>
          <w:color w:val="000000" w:themeColor="text1"/>
          <w:lang w:val="en-GB"/>
        </w:rPr>
        <w:t xml:space="preserve">) with the office space at Site, including basic office furniture. </w:t>
      </w:r>
    </w:p>
    <w:p w14:paraId="4DCC57C7" w14:textId="504DCF29" w:rsidR="00DE34FE" w:rsidRPr="006B1A39" w:rsidRDefault="00DE34FE" w:rsidP="00DE34FE">
      <w:pPr>
        <w:jc w:val="both"/>
        <w:rPr>
          <w:rFonts w:eastAsia="MS Mincho"/>
          <w:color w:val="000000" w:themeColor="text1"/>
          <w:lang w:val="en-GB"/>
        </w:rPr>
      </w:pPr>
      <w:r w:rsidRPr="00046342">
        <w:rPr>
          <w:rFonts w:eastAsia="MS Mincho"/>
          <w:color w:val="000000" w:themeColor="text1"/>
          <w:lang w:val="en-GB"/>
        </w:rPr>
        <w:t>The Consultant will supply all necessary office hardware and software required to deliver the services, together with the necessary office equipment.</w:t>
      </w:r>
    </w:p>
    <w:p w14:paraId="33503F57" w14:textId="77777777" w:rsidR="00DE34FE" w:rsidRPr="006B1A39" w:rsidRDefault="00DE34FE" w:rsidP="00DE34FE">
      <w:pPr>
        <w:jc w:val="both"/>
        <w:rPr>
          <w:color w:val="000000" w:themeColor="text1"/>
          <w:lang w:val="en-GB"/>
        </w:rPr>
      </w:pPr>
      <w:r w:rsidRPr="006B1A39">
        <w:rPr>
          <w:rFonts w:eastAsia="MS Mincho"/>
          <w:color w:val="000000" w:themeColor="text1"/>
          <w:lang w:val="en-GB"/>
        </w:rPr>
        <w:lastRenderedPageBreak/>
        <w:t>The Consultant will provide residential accommodation for their specialists</w:t>
      </w:r>
      <w:r w:rsidRPr="006B1A39">
        <w:rPr>
          <w:color w:val="000000" w:themeColor="text1"/>
          <w:lang w:val="en-GB"/>
        </w:rPr>
        <w:t>, and local and international transportation. The Consultant will also be responsible for all salaries, fees, allowances, insurance, leave pay and taxes for the staff involved in the assignment.</w:t>
      </w:r>
    </w:p>
    <w:p w14:paraId="289AC27A" w14:textId="77777777" w:rsidR="00DE34FE" w:rsidRPr="006B1A39" w:rsidRDefault="00DE34FE" w:rsidP="00DE34FE">
      <w:pPr>
        <w:jc w:val="both"/>
        <w:rPr>
          <w:color w:val="000000" w:themeColor="text1"/>
          <w:lang w:val="en-GB"/>
        </w:rPr>
      </w:pPr>
      <w:r w:rsidRPr="006B1A39">
        <w:rPr>
          <w:color w:val="000000" w:themeColor="text1"/>
          <w:lang w:val="en-GB"/>
        </w:rPr>
        <w:t xml:space="preserve">All available Project information (including copies of all critical documentation such </w:t>
      </w:r>
      <w:proofErr w:type="gramStart"/>
      <w:r w:rsidRPr="006B1A39">
        <w:rPr>
          <w:color w:val="000000" w:themeColor="text1"/>
          <w:lang w:val="en-GB"/>
        </w:rPr>
        <w:t>as;</w:t>
      </w:r>
      <w:proofErr w:type="gramEnd"/>
      <w:r w:rsidRPr="006B1A39">
        <w:rPr>
          <w:color w:val="000000" w:themeColor="text1"/>
          <w:lang w:val="en-GB"/>
        </w:rPr>
        <w:t xml:space="preserve"> the Environment and Social Impact assessment, Stakeholder Engagement Plan and Environmental and Social Action Plan reports and documents will be made available for the Consultant by the Client.</w:t>
      </w:r>
    </w:p>
    <w:p w14:paraId="54237BF0" w14:textId="77777777" w:rsidR="00DE34FE" w:rsidRPr="006B1A39" w:rsidRDefault="00DE34FE" w:rsidP="00DE34FE">
      <w:pPr>
        <w:jc w:val="both"/>
        <w:rPr>
          <w:color w:val="000000" w:themeColor="text1"/>
          <w:lang w:val="en-GB"/>
        </w:rPr>
      </w:pPr>
    </w:p>
    <w:p w14:paraId="70569A2D" w14:textId="77777777" w:rsidR="00DE34FE" w:rsidRPr="006B1A39" w:rsidRDefault="00DE34FE" w:rsidP="00DE34FE">
      <w:pPr>
        <w:jc w:val="both"/>
        <w:rPr>
          <w:b/>
          <w:color w:val="000000" w:themeColor="text1"/>
          <w:lang w:val="en-GB"/>
        </w:rPr>
      </w:pPr>
      <w:r w:rsidRPr="006B1A39">
        <w:rPr>
          <w:b/>
          <w:color w:val="000000" w:themeColor="text1"/>
          <w:lang w:val="en-GB"/>
        </w:rPr>
        <w:t>4.3 Special arrangements</w:t>
      </w:r>
    </w:p>
    <w:p w14:paraId="45659115" w14:textId="51B2620C" w:rsidR="00DE34FE" w:rsidRDefault="00DE34FE" w:rsidP="00DE34FE">
      <w:pPr>
        <w:jc w:val="both"/>
        <w:rPr>
          <w:color w:val="000000" w:themeColor="text1"/>
          <w:lang w:val="en-GB"/>
        </w:rPr>
      </w:pPr>
      <w:r w:rsidRPr="006B1A39">
        <w:rPr>
          <w:color w:val="000000" w:themeColor="text1"/>
          <w:lang w:val="en-GB"/>
        </w:rPr>
        <w:t>It is expected that during the discharge of their duties the Consultant will apply international best practice in all fields including, but not limited to, the areas of environmental best practice and the promotion of gender equality.</w:t>
      </w:r>
      <w:r w:rsidR="00A25269">
        <w:rPr>
          <w:color w:val="000000" w:themeColor="text1"/>
          <w:lang w:val="en-GB"/>
        </w:rPr>
        <w:t xml:space="preserve"> </w:t>
      </w:r>
      <w:r w:rsidRPr="006B1A39">
        <w:rPr>
          <w:color w:val="000000" w:themeColor="text1"/>
          <w:lang w:val="en-GB"/>
        </w:rPr>
        <w:t>This will include an expectation to identify issues related to the overall performance of both the Client and the Project which might impact either positively or negatively on the effective promotion of gender equality or social and environmental best practice.</w:t>
      </w:r>
      <w:r w:rsidR="00A25269">
        <w:rPr>
          <w:color w:val="000000" w:themeColor="text1"/>
          <w:lang w:val="en-GB"/>
        </w:rPr>
        <w:t xml:space="preserve"> </w:t>
      </w:r>
      <w:r w:rsidRPr="006B1A39">
        <w:rPr>
          <w:color w:val="000000" w:themeColor="text1"/>
          <w:lang w:val="en-GB"/>
        </w:rPr>
        <w:t xml:space="preserve">In that regard, it is anticipated that where the Consultant provides guidance and support in the development of policies, procedures and documentation for the Client/Client they will ensure that these are drafted to promote environmental and social best practice whilst also promoting gender equality, non-discrimination and addressing any barriers impacting women or men disproportionally, be this related to staff of the Client, potential tenderers and </w:t>
      </w:r>
      <w:r>
        <w:rPr>
          <w:color w:val="000000" w:themeColor="text1"/>
          <w:lang w:val="en-GB"/>
        </w:rPr>
        <w:t>Contractor</w:t>
      </w:r>
      <w:r w:rsidRPr="006B1A39">
        <w:rPr>
          <w:color w:val="000000" w:themeColor="text1"/>
          <w:lang w:val="en-GB"/>
        </w:rPr>
        <w:t xml:space="preserve"> or other Project stakeholders.</w:t>
      </w:r>
      <w:r w:rsidR="00A25269">
        <w:rPr>
          <w:color w:val="000000" w:themeColor="text1"/>
          <w:lang w:val="en-GB"/>
        </w:rPr>
        <w:t xml:space="preserve"> </w:t>
      </w:r>
      <w:r w:rsidRPr="006B1A39">
        <w:rPr>
          <w:color w:val="000000" w:themeColor="text1"/>
          <w:lang w:val="en-GB"/>
        </w:rPr>
        <w:t>Where issues are identified, the Consultant is expected to raise these with the Client and in turn ensure that any design, management and/or monitoring activities include measurable targets to strengthen/safeguard equal opportunities, and that these are implemented and monitored, accordingly</w:t>
      </w:r>
      <w:r w:rsidRPr="006B1A39">
        <w:rPr>
          <w:rStyle w:val="Richiamoallanotaapidipagina"/>
          <w:color w:val="000000" w:themeColor="text1"/>
          <w:lang w:val="en-GB"/>
        </w:rPr>
        <w:footnoteReference w:id="1"/>
      </w:r>
      <w:r w:rsidRPr="006B1A39">
        <w:rPr>
          <w:color w:val="000000" w:themeColor="text1"/>
          <w:lang w:val="en-GB"/>
        </w:rPr>
        <w:t>.</w:t>
      </w:r>
    </w:p>
    <w:p w14:paraId="647B9949" w14:textId="77777777" w:rsidR="00DE34FE" w:rsidRPr="006B1A39" w:rsidRDefault="00DE34FE" w:rsidP="00DE34FE">
      <w:pPr>
        <w:jc w:val="both"/>
        <w:rPr>
          <w:color w:val="000000" w:themeColor="text1"/>
          <w:lang w:val="en-GB"/>
        </w:rPr>
      </w:pPr>
    </w:p>
    <w:p w14:paraId="74B46A5F" w14:textId="77777777" w:rsidR="00DE34FE" w:rsidRPr="006B1A39" w:rsidRDefault="00DE34FE" w:rsidP="00DE34FE">
      <w:pPr>
        <w:pStyle w:val="Heading2"/>
        <w:numPr>
          <w:ilvl w:val="0"/>
          <w:numId w:val="6"/>
        </w:numPr>
        <w:jc w:val="both"/>
        <w:rPr>
          <w:color w:val="000000" w:themeColor="text1"/>
          <w:lang w:eastAsia="en-GB"/>
        </w:rPr>
      </w:pPr>
      <w:bookmarkStart w:id="34" w:name="_Toc51786332"/>
      <w:r w:rsidRPr="006B1A39">
        <w:rPr>
          <w:color w:val="000000" w:themeColor="text1"/>
          <w:lang w:eastAsia="en-GB"/>
        </w:rPr>
        <w:t>REPORTING AND DELIVERABLES</w:t>
      </w:r>
      <w:bookmarkEnd w:id="34"/>
    </w:p>
    <w:p w14:paraId="4861AB15" w14:textId="77777777" w:rsidR="00DE34FE" w:rsidRPr="006B1A39" w:rsidRDefault="00DE34FE" w:rsidP="00DE34FE">
      <w:pPr>
        <w:jc w:val="both"/>
        <w:rPr>
          <w:color w:val="000000" w:themeColor="text1"/>
          <w:lang w:val="en-GB" w:eastAsia="en-GB"/>
        </w:rPr>
      </w:pPr>
    </w:p>
    <w:p w14:paraId="65ED261C" w14:textId="103D442B" w:rsidR="00DE34FE" w:rsidRPr="006B1A39" w:rsidRDefault="00DE34FE" w:rsidP="00DE34FE">
      <w:pPr>
        <w:jc w:val="both"/>
        <w:rPr>
          <w:color w:val="000000" w:themeColor="text1"/>
          <w:lang w:val="en-GB" w:eastAsia="en-GB"/>
        </w:rPr>
      </w:pPr>
      <w:r w:rsidRPr="006B1A39">
        <w:rPr>
          <w:color w:val="000000" w:themeColor="text1"/>
          <w:lang w:val="en-GB" w:eastAsia="en-GB"/>
        </w:rPr>
        <w:t>The Consultant wi</w:t>
      </w:r>
      <w:r w:rsidR="008516BA">
        <w:rPr>
          <w:color w:val="000000" w:themeColor="text1"/>
          <w:lang w:val="en-GB" w:eastAsia="en-GB"/>
        </w:rPr>
        <w:t>ll</w:t>
      </w:r>
      <w:r w:rsidRPr="006B1A39">
        <w:rPr>
          <w:color w:val="000000" w:themeColor="text1"/>
          <w:lang w:val="en-GB" w:eastAsia="en-GB"/>
        </w:rPr>
        <w:t xml:space="preserve"> report to the Client’s nominated representative on all aspects of the Assignment.</w:t>
      </w:r>
      <w:r w:rsidR="00A25269">
        <w:rPr>
          <w:color w:val="000000" w:themeColor="text1"/>
          <w:lang w:val="en-GB" w:eastAsia="en-GB"/>
        </w:rPr>
        <w:t xml:space="preserve"> </w:t>
      </w:r>
      <w:r w:rsidRPr="006B1A39">
        <w:rPr>
          <w:color w:val="000000" w:themeColor="text1"/>
          <w:lang w:val="en-GB" w:eastAsia="en-GB"/>
        </w:rPr>
        <w:t>The Consultant will also liaise with the Bank’s team to ensure that the WB is regularly updated on the progress of the Assignment and status of Project implementation.</w:t>
      </w:r>
    </w:p>
    <w:p w14:paraId="55DBE613" w14:textId="28BD2A57" w:rsidR="00DE34FE" w:rsidRPr="006B1A39" w:rsidRDefault="00DE34FE" w:rsidP="00DE34FE">
      <w:pPr>
        <w:jc w:val="both"/>
        <w:rPr>
          <w:color w:val="000000" w:themeColor="text1"/>
          <w:lang w:val="en-GB"/>
        </w:rPr>
      </w:pPr>
      <w:r w:rsidRPr="006B1A39">
        <w:rPr>
          <w:color w:val="000000" w:themeColor="text1"/>
          <w:lang w:val="en-GB"/>
        </w:rPr>
        <w:t>The Consultant will provide deliverables addressing in detail all tasks as specified in Section 3: Scope of Work.</w:t>
      </w:r>
      <w:r w:rsidR="00A25269">
        <w:rPr>
          <w:color w:val="000000" w:themeColor="text1"/>
          <w:lang w:val="en-GB"/>
        </w:rPr>
        <w:t xml:space="preserve"> </w:t>
      </w:r>
      <w:r w:rsidRPr="006B1A39">
        <w:rPr>
          <w:color w:val="000000" w:themeColor="text1"/>
          <w:lang w:val="en-GB"/>
        </w:rPr>
        <w:t>Unless otherwise agreed, all deliverables and documents will be in English and Romanian languages and submitted both in hard copy and electronically.</w:t>
      </w:r>
      <w:r w:rsidR="00A25269">
        <w:rPr>
          <w:color w:val="000000" w:themeColor="text1"/>
          <w:lang w:val="en-GB"/>
        </w:rPr>
        <w:t xml:space="preserve"> </w:t>
      </w:r>
      <w:r w:rsidR="000F31F4">
        <w:rPr>
          <w:color w:val="000000" w:themeColor="text1"/>
          <w:lang w:val="en-GB"/>
        </w:rPr>
        <w:t>For avoidance of doubts, electronic version means full PDF version of any submission documents, plus relevant editable version (Word for documents, Excel for spreadsheets, JPEG for photo etc.)</w:t>
      </w:r>
    </w:p>
    <w:p w14:paraId="701641F0" w14:textId="77777777" w:rsidR="00DE34FE" w:rsidRPr="006B1A39" w:rsidRDefault="00DE34FE" w:rsidP="00DE34FE">
      <w:pPr>
        <w:jc w:val="both"/>
        <w:rPr>
          <w:color w:val="000000" w:themeColor="text1"/>
          <w:lang w:val="en-GB"/>
        </w:rPr>
      </w:pPr>
      <w:r w:rsidRPr="006B1A39">
        <w:rPr>
          <w:color w:val="000000" w:themeColor="text1"/>
          <w:lang w:val="en-GB"/>
        </w:rPr>
        <w:t>All Project reports issued by the Consultant shall be reviewed and approved by the Client. A period of two weeks shall be allowed for the review and approval.</w:t>
      </w:r>
    </w:p>
    <w:p w14:paraId="20EC88A1" w14:textId="155EE07C" w:rsidR="00DE34FE" w:rsidRPr="006B1A39" w:rsidRDefault="00DE34FE" w:rsidP="00DE34FE">
      <w:pPr>
        <w:jc w:val="both"/>
        <w:rPr>
          <w:color w:val="000000" w:themeColor="text1"/>
          <w:lang w:val="en-GB"/>
        </w:rPr>
      </w:pPr>
      <w:r w:rsidRPr="006B1A39">
        <w:rPr>
          <w:color w:val="000000" w:themeColor="text1"/>
          <w:lang w:val="en-GB"/>
        </w:rPr>
        <w:t xml:space="preserve">The Consultant will provide the Client and the WB with information, designs, data and documentation through submission of periodic reports prepared </w:t>
      </w:r>
      <w:proofErr w:type="gramStart"/>
      <w:r w:rsidRPr="006B1A39">
        <w:rPr>
          <w:color w:val="000000" w:themeColor="text1"/>
          <w:lang w:val="en-GB"/>
        </w:rPr>
        <w:t>during the course of</w:t>
      </w:r>
      <w:proofErr w:type="gramEnd"/>
      <w:r w:rsidRPr="006B1A39">
        <w:rPr>
          <w:color w:val="000000" w:themeColor="text1"/>
          <w:lang w:val="en-GB"/>
        </w:rPr>
        <w:t xml:space="preserve"> its service or specific reports prepared at the request of the Client. In addition, the Consultant will prepare and maintain full and proper records of all meetings and discussions.</w:t>
      </w:r>
      <w:r w:rsidR="00A25269">
        <w:rPr>
          <w:color w:val="000000" w:themeColor="text1"/>
          <w:lang w:val="en-GB"/>
        </w:rPr>
        <w:t xml:space="preserve"> </w:t>
      </w:r>
      <w:r w:rsidRPr="006B1A39">
        <w:rPr>
          <w:color w:val="000000" w:themeColor="text1"/>
          <w:lang w:val="en-GB"/>
        </w:rPr>
        <w:t>Reporting will include at least the following:</w:t>
      </w:r>
    </w:p>
    <w:p w14:paraId="2D424675" w14:textId="77777777" w:rsidR="00DE34FE" w:rsidRPr="006B1A39" w:rsidRDefault="00DE34FE" w:rsidP="00DE34FE">
      <w:pPr>
        <w:jc w:val="both"/>
        <w:rPr>
          <w:color w:val="000000" w:themeColor="text1"/>
          <w:lang w:val="en-GB" w:eastAsia="en-GB"/>
        </w:rPr>
      </w:pPr>
    </w:p>
    <w:tbl>
      <w:tblPr>
        <w:tblW w:w="9180"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0" w:type="dxa"/>
        </w:tblCellMar>
        <w:tblLook w:val="04A0" w:firstRow="1" w:lastRow="0" w:firstColumn="1" w:lastColumn="0" w:noHBand="0" w:noVBand="1"/>
      </w:tblPr>
      <w:tblGrid>
        <w:gridCol w:w="2695"/>
        <w:gridCol w:w="3607"/>
        <w:gridCol w:w="1438"/>
        <w:gridCol w:w="1440"/>
      </w:tblGrid>
      <w:tr w:rsidR="00DE34FE" w:rsidRPr="006B1A39" w14:paraId="17F8A2B9"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6295B24B" w14:textId="77777777" w:rsidR="00DE34FE" w:rsidRPr="006B1A39" w:rsidRDefault="00DE34FE" w:rsidP="00A718E0">
            <w:pPr>
              <w:widowControl w:val="0"/>
              <w:jc w:val="both"/>
              <w:rPr>
                <w:b/>
                <w:color w:val="000000" w:themeColor="text1"/>
                <w:lang w:val="en-GB"/>
              </w:rPr>
            </w:pPr>
            <w:r w:rsidRPr="006B1A39">
              <w:rPr>
                <w:b/>
                <w:color w:val="000000" w:themeColor="text1"/>
                <w:lang w:val="en-GB"/>
              </w:rPr>
              <w:t>Report</w:t>
            </w:r>
          </w:p>
        </w:tc>
        <w:tc>
          <w:tcPr>
            <w:tcW w:w="3607" w:type="dxa"/>
            <w:tcBorders>
              <w:top w:val="single" w:sz="6" w:space="0" w:color="000000"/>
              <w:left w:val="single" w:sz="6" w:space="0" w:color="000000"/>
              <w:bottom w:val="single" w:sz="6" w:space="0" w:color="000000"/>
              <w:right w:val="single" w:sz="6" w:space="0" w:color="000000"/>
            </w:tcBorders>
          </w:tcPr>
          <w:p w14:paraId="23E5E581" w14:textId="77777777" w:rsidR="00DE34FE" w:rsidRPr="006B1A39" w:rsidRDefault="00DE34FE" w:rsidP="00A718E0">
            <w:pPr>
              <w:widowControl w:val="0"/>
              <w:jc w:val="both"/>
              <w:rPr>
                <w:b/>
                <w:color w:val="000000" w:themeColor="text1"/>
                <w:lang w:val="en-GB"/>
              </w:rPr>
            </w:pPr>
            <w:r w:rsidRPr="006B1A39">
              <w:rPr>
                <w:b/>
                <w:color w:val="000000" w:themeColor="text1"/>
                <w:lang w:val="en-GB"/>
              </w:rPr>
              <w:t>Date</w:t>
            </w:r>
          </w:p>
        </w:tc>
        <w:tc>
          <w:tcPr>
            <w:tcW w:w="1438" w:type="dxa"/>
            <w:tcBorders>
              <w:top w:val="single" w:sz="6" w:space="0" w:color="000000"/>
              <w:left w:val="single" w:sz="6" w:space="0" w:color="000000"/>
              <w:bottom w:val="single" w:sz="6" w:space="0" w:color="000000"/>
              <w:right w:val="single" w:sz="6" w:space="0" w:color="000000"/>
            </w:tcBorders>
          </w:tcPr>
          <w:p w14:paraId="45A23BD0" w14:textId="77777777" w:rsidR="00DE34FE" w:rsidRPr="006B1A39" w:rsidRDefault="00DE34FE" w:rsidP="00A718E0">
            <w:pPr>
              <w:widowControl w:val="0"/>
              <w:jc w:val="center"/>
              <w:rPr>
                <w:b/>
                <w:color w:val="000000" w:themeColor="text1"/>
                <w:lang w:val="en-GB"/>
              </w:rPr>
            </w:pPr>
            <w:r w:rsidRPr="006B1A39">
              <w:rPr>
                <w:b/>
                <w:color w:val="000000" w:themeColor="text1"/>
                <w:lang w:val="en-GB"/>
              </w:rPr>
              <w:t xml:space="preserve">No. of </w:t>
            </w:r>
            <w:r>
              <w:rPr>
                <w:b/>
                <w:color w:val="000000" w:themeColor="text1"/>
                <w:lang w:val="en-GB"/>
              </w:rPr>
              <w:t>c</w:t>
            </w:r>
            <w:r w:rsidRPr="006B1A39">
              <w:rPr>
                <w:b/>
                <w:color w:val="000000" w:themeColor="text1"/>
                <w:lang w:val="en-GB"/>
              </w:rPr>
              <w:t>opies</w:t>
            </w:r>
            <w:r>
              <w:rPr>
                <w:b/>
                <w:color w:val="000000" w:themeColor="text1"/>
                <w:lang w:val="en-GB"/>
              </w:rPr>
              <w:t xml:space="preserve"> in</w:t>
            </w:r>
          </w:p>
          <w:p w14:paraId="7BDD6C02" w14:textId="77777777" w:rsidR="00DE34FE" w:rsidRPr="006B1A39" w:rsidRDefault="00DE34FE" w:rsidP="00A718E0">
            <w:pPr>
              <w:widowControl w:val="0"/>
              <w:jc w:val="center"/>
              <w:rPr>
                <w:b/>
                <w:color w:val="000000" w:themeColor="text1"/>
                <w:lang w:val="en-GB"/>
              </w:rPr>
            </w:pPr>
            <w:r w:rsidRPr="006B1A39">
              <w:rPr>
                <w:b/>
                <w:color w:val="000000" w:themeColor="text1"/>
                <w:lang w:val="en-GB"/>
              </w:rPr>
              <w:t>English</w:t>
            </w:r>
          </w:p>
        </w:tc>
        <w:tc>
          <w:tcPr>
            <w:tcW w:w="1440" w:type="dxa"/>
            <w:tcBorders>
              <w:top w:val="single" w:sz="6" w:space="0" w:color="000000"/>
              <w:left w:val="single" w:sz="6" w:space="0" w:color="000000"/>
              <w:bottom w:val="single" w:sz="6" w:space="0" w:color="000000"/>
              <w:right w:val="single" w:sz="6" w:space="0" w:color="000000"/>
            </w:tcBorders>
          </w:tcPr>
          <w:p w14:paraId="78857392" w14:textId="77777777" w:rsidR="00DE34FE" w:rsidRPr="006B1A39" w:rsidRDefault="00DE34FE" w:rsidP="00A718E0">
            <w:pPr>
              <w:widowControl w:val="0"/>
              <w:jc w:val="center"/>
              <w:rPr>
                <w:b/>
                <w:color w:val="000000" w:themeColor="text1"/>
                <w:lang w:val="en-GB"/>
              </w:rPr>
            </w:pPr>
            <w:r w:rsidRPr="006B1A39">
              <w:rPr>
                <w:b/>
                <w:color w:val="000000" w:themeColor="text1"/>
                <w:lang w:val="en-GB"/>
              </w:rPr>
              <w:t xml:space="preserve">No. of </w:t>
            </w:r>
            <w:r>
              <w:rPr>
                <w:b/>
                <w:color w:val="000000" w:themeColor="text1"/>
                <w:lang w:val="en-GB"/>
              </w:rPr>
              <w:t>c</w:t>
            </w:r>
            <w:r w:rsidRPr="006B1A39">
              <w:rPr>
                <w:b/>
                <w:color w:val="000000" w:themeColor="text1"/>
                <w:lang w:val="en-GB"/>
              </w:rPr>
              <w:t>opies</w:t>
            </w:r>
            <w:r>
              <w:rPr>
                <w:b/>
                <w:color w:val="000000" w:themeColor="text1"/>
                <w:lang w:val="en-GB"/>
              </w:rPr>
              <w:t xml:space="preserve"> in </w:t>
            </w:r>
          </w:p>
          <w:p w14:paraId="32AFA924" w14:textId="77777777" w:rsidR="00DE34FE" w:rsidRPr="006B1A39" w:rsidRDefault="00DE34FE" w:rsidP="00A718E0">
            <w:pPr>
              <w:widowControl w:val="0"/>
              <w:jc w:val="center"/>
              <w:rPr>
                <w:b/>
                <w:color w:val="000000" w:themeColor="text1"/>
                <w:lang w:val="en-GB"/>
              </w:rPr>
            </w:pPr>
            <w:r>
              <w:rPr>
                <w:b/>
                <w:color w:val="000000" w:themeColor="text1"/>
                <w:lang w:val="en-GB"/>
              </w:rPr>
              <w:t>Romanian</w:t>
            </w:r>
          </w:p>
        </w:tc>
      </w:tr>
      <w:tr w:rsidR="008F3259" w:rsidRPr="006B1A39" w14:paraId="5AEF4A08"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4417D798" w14:textId="77777777" w:rsidR="008F3259" w:rsidRPr="006B1A39" w:rsidRDefault="008F3259" w:rsidP="008F3259">
            <w:pPr>
              <w:widowControl w:val="0"/>
              <w:jc w:val="both"/>
              <w:rPr>
                <w:color w:val="000000" w:themeColor="text1"/>
              </w:rPr>
            </w:pPr>
            <w:hyperlink w:anchor="_Inception_Report">
              <w:r w:rsidRPr="006B1A39">
                <w:rPr>
                  <w:rStyle w:val="ListLabel250"/>
                </w:rPr>
                <w:t>Inception Report</w:t>
              </w:r>
            </w:hyperlink>
          </w:p>
        </w:tc>
        <w:tc>
          <w:tcPr>
            <w:tcW w:w="3607" w:type="dxa"/>
            <w:tcBorders>
              <w:top w:val="single" w:sz="6" w:space="0" w:color="000000"/>
              <w:left w:val="single" w:sz="6" w:space="0" w:color="000000"/>
              <w:bottom w:val="single" w:sz="6" w:space="0" w:color="000000"/>
              <w:right w:val="single" w:sz="6" w:space="0" w:color="000000"/>
            </w:tcBorders>
          </w:tcPr>
          <w:p w14:paraId="61B6BFCD" w14:textId="77777777" w:rsidR="008F3259" w:rsidRPr="006B1A39" w:rsidRDefault="008F3259" w:rsidP="008F3259">
            <w:pPr>
              <w:widowControl w:val="0"/>
              <w:jc w:val="both"/>
              <w:rPr>
                <w:color w:val="000000" w:themeColor="text1"/>
                <w:lang w:val="en-GB"/>
              </w:rPr>
            </w:pPr>
            <w:r w:rsidRPr="006B1A39">
              <w:rPr>
                <w:color w:val="000000" w:themeColor="text1"/>
                <w:lang w:val="en-GB"/>
              </w:rPr>
              <w:t>Mobilisation + 4 weeks</w:t>
            </w:r>
          </w:p>
        </w:tc>
        <w:tc>
          <w:tcPr>
            <w:tcW w:w="1438" w:type="dxa"/>
            <w:tcBorders>
              <w:top w:val="single" w:sz="6" w:space="0" w:color="000000"/>
              <w:left w:val="single" w:sz="6" w:space="0" w:color="000000"/>
              <w:bottom w:val="single" w:sz="6" w:space="0" w:color="000000"/>
              <w:right w:val="single" w:sz="6" w:space="0" w:color="000000"/>
            </w:tcBorders>
          </w:tcPr>
          <w:p w14:paraId="3AE916A8" w14:textId="77777777" w:rsidR="008F3259" w:rsidRPr="006B1A39" w:rsidRDefault="008F3259" w:rsidP="008F3259">
            <w:pPr>
              <w:widowControl w:val="0"/>
              <w:jc w:val="center"/>
              <w:rPr>
                <w:color w:val="000000" w:themeColor="text1"/>
                <w:lang w:val="en-GB"/>
              </w:rPr>
            </w:pPr>
            <w:r w:rsidRPr="006B1A39">
              <w:rPr>
                <w:color w:val="000000" w:themeColor="text1"/>
                <w:lang w:val="en-GB"/>
              </w:rPr>
              <w:t>1</w:t>
            </w:r>
          </w:p>
        </w:tc>
        <w:tc>
          <w:tcPr>
            <w:tcW w:w="1440" w:type="dxa"/>
            <w:tcBorders>
              <w:top w:val="single" w:sz="6" w:space="0" w:color="000000"/>
              <w:left w:val="single" w:sz="6" w:space="0" w:color="000000"/>
              <w:bottom w:val="single" w:sz="6" w:space="0" w:color="000000"/>
              <w:right w:val="single" w:sz="6" w:space="0" w:color="000000"/>
            </w:tcBorders>
          </w:tcPr>
          <w:p w14:paraId="1B16F630" w14:textId="1045DE67" w:rsidR="008F3259" w:rsidRPr="006B1A39" w:rsidRDefault="008F3259" w:rsidP="008F3259">
            <w:pPr>
              <w:widowControl w:val="0"/>
              <w:jc w:val="center"/>
              <w:rPr>
                <w:color w:val="000000" w:themeColor="text1"/>
                <w:lang w:val="en-GB"/>
              </w:rPr>
            </w:pPr>
            <w:r w:rsidRPr="005E3C6F">
              <w:rPr>
                <w:color w:val="000000" w:themeColor="text1"/>
                <w:lang w:val="en-GB"/>
              </w:rPr>
              <w:t>2</w:t>
            </w:r>
          </w:p>
        </w:tc>
      </w:tr>
      <w:tr w:rsidR="008F3259" w:rsidRPr="006B1A39" w14:paraId="04FF93C1"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28F7F065" w14:textId="77777777" w:rsidR="008F3259" w:rsidRPr="006B1A39" w:rsidRDefault="008F3259" w:rsidP="008F3259">
            <w:pPr>
              <w:widowControl w:val="0"/>
              <w:jc w:val="both"/>
              <w:rPr>
                <w:color w:val="000000" w:themeColor="text1"/>
              </w:rPr>
            </w:pPr>
            <w:hyperlink w:anchor="_5.2_Monthly_Progress">
              <w:r w:rsidRPr="006B1A39">
                <w:rPr>
                  <w:rStyle w:val="ListLabel250"/>
                </w:rPr>
                <w:t>Monthly Progress</w:t>
              </w:r>
            </w:hyperlink>
          </w:p>
        </w:tc>
        <w:tc>
          <w:tcPr>
            <w:tcW w:w="3607" w:type="dxa"/>
            <w:tcBorders>
              <w:top w:val="single" w:sz="6" w:space="0" w:color="000000"/>
              <w:left w:val="single" w:sz="6" w:space="0" w:color="000000"/>
              <w:bottom w:val="single" w:sz="6" w:space="0" w:color="000000"/>
              <w:right w:val="single" w:sz="6" w:space="0" w:color="000000"/>
            </w:tcBorders>
          </w:tcPr>
          <w:p w14:paraId="4ACE2437" w14:textId="77777777" w:rsidR="008F3259" w:rsidRPr="006B1A39" w:rsidRDefault="008F3259" w:rsidP="008F3259">
            <w:pPr>
              <w:widowControl w:val="0"/>
              <w:jc w:val="both"/>
              <w:rPr>
                <w:color w:val="000000" w:themeColor="text1"/>
                <w:lang w:val="en-GB"/>
              </w:rPr>
            </w:pPr>
            <w:r w:rsidRPr="006B1A39">
              <w:rPr>
                <w:color w:val="000000" w:themeColor="text1"/>
                <w:lang w:val="en-GB"/>
              </w:rPr>
              <w:t xml:space="preserve">Within 10 working days of end of a </w:t>
            </w:r>
            <w:r w:rsidRPr="006B1A39">
              <w:rPr>
                <w:color w:val="000000" w:themeColor="text1"/>
                <w:lang w:val="en-GB"/>
              </w:rPr>
              <w:lastRenderedPageBreak/>
              <w:t>reporting period</w:t>
            </w:r>
          </w:p>
        </w:tc>
        <w:tc>
          <w:tcPr>
            <w:tcW w:w="1438" w:type="dxa"/>
            <w:tcBorders>
              <w:top w:val="single" w:sz="6" w:space="0" w:color="000000"/>
              <w:left w:val="single" w:sz="6" w:space="0" w:color="000000"/>
              <w:bottom w:val="single" w:sz="6" w:space="0" w:color="000000"/>
              <w:right w:val="single" w:sz="6" w:space="0" w:color="000000"/>
            </w:tcBorders>
          </w:tcPr>
          <w:p w14:paraId="61501D6E" w14:textId="77777777" w:rsidR="008F3259" w:rsidRPr="006B1A39" w:rsidRDefault="008F3259" w:rsidP="008F3259">
            <w:pPr>
              <w:widowControl w:val="0"/>
              <w:jc w:val="center"/>
              <w:rPr>
                <w:color w:val="000000" w:themeColor="text1"/>
                <w:lang w:val="en-GB"/>
              </w:rPr>
            </w:pPr>
            <w:r w:rsidRPr="006B1A39">
              <w:rPr>
                <w:color w:val="000000" w:themeColor="text1"/>
                <w:lang w:val="en-GB"/>
              </w:rPr>
              <w:lastRenderedPageBreak/>
              <w:t>1</w:t>
            </w:r>
          </w:p>
        </w:tc>
        <w:tc>
          <w:tcPr>
            <w:tcW w:w="1440" w:type="dxa"/>
            <w:tcBorders>
              <w:top w:val="single" w:sz="6" w:space="0" w:color="000000"/>
              <w:left w:val="single" w:sz="6" w:space="0" w:color="000000"/>
              <w:bottom w:val="single" w:sz="6" w:space="0" w:color="000000"/>
              <w:right w:val="single" w:sz="6" w:space="0" w:color="000000"/>
            </w:tcBorders>
          </w:tcPr>
          <w:p w14:paraId="598601CA" w14:textId="1DB95BF0" w:rsidR="008F3259" w:rsidRPr="006B1A39" w:rsidRDefault="008F3259" w:rsidP="008F3259">
            <w:pPr>
              <w:widowControl w:val="0"/>
              <w:jc w:val="center"/>
              <w:rPr>
                <w:color w:val="000000" w:themeColor="text1"/>
                <w:lang w:val="en-GB"/>
              </w:rPr>
            </w:pPr>
            <w:r w:rsidRPr="005E3C6F">
              <w:rPr>
                <w:color w:val="000000" w:themeColor="text1"/>
                <w:lang w:val="en-GB"/>
              </w:rPr>
              <w:t>2</w:t>
            </w:r>
          </w:p>
        </w:tc>
      </w:tr>
      <w:tr w:rsidR="008F3259" w:rsidRPr="006B1A39" w14:paraId="524DA223"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5BD3FFC5" w14:textId="77777777" w:rsidR="008F3259" w:rsidRPr="006B1A39" w:rsidRDefault="008F3259" w:rsidP="008F3259">
            <w:pPr>
              <w:widowControl w:val="0"/>
              <w:jc w:val="both"/>
              <w:rPr>
                <w:color w:val="000000" w:themeColor="text1"/>
              </w:rPr>
            </w:pPr>
            <w:hyperlink w:anchor="_5.3_Quarterly_Progress">
              <w:r w:rsidRPr="006B1A39">
                <w:rPr>
                  <w:rStyle w:val="ListLabel250"/>
                </w:rPr>
                <w:t>Quarterly Progress</w:t>
              </w:r>
            </w:hyperlink>
          </w:p>
        </w:tc>
        <w:tc>
          <w:tcPr>
            <w:tcW w:w="3607" w:type="dxa"/>
            <w:tcBorders>
              <w:top w:val="single" w:sz="6" w:space="0" w:color="000000"/>
              <w:left w:val="single" w:sz="6" w:space="0" w:color="000000"/>
              <w:bottom w:val="single" w:sz="6" w:space="0" w:color="000000"/>
              <w:right w:val="single" w:sz="6" w:space="0" w:color="000000"/>
            </w:tcBorders>
          </w:tcPr>
          <w:p w14:paraId="6F080C4B" w14:textId="77777777" w:rsidR="008F3259" w:rsidRPr="006B1A39" w:rsidRDefault="008F3259" w:rsidP="008F3259">
            <w:pPr>
              <w:widowControl w:val="0"/>
              <w:jc w:val="both"/>
              <w:rPr>
                <w:color w:val="000000" w:themeColor="text1"/>
                <w:lang w:val="en-GB"/>
              </w:rPr>
            </w:pPr>
            <w:r w:rsidRPr="006B1A39">
              <w:rPr>
                <w:color w:val="000000" w:themeColor="text1"/>
                <w:lang w:val="en-GB"/>
              </w:rPr>
              <w:t>Within 10 working days of end of a reporting period</w:t>
            </w:r>
          </w:p>
        </w:tc>
        <w:tc>
          <w:tcPr>
            <w:tcW w:w="1438" w:type="dxa"/>
            <w:tcBorders>
              <w:top w:val="single" w:sz="6" w:space="0" w:color="000000"/>
              <w:left w:val="single" w:sz="6" w:space="0" w:color="000000"/>
              <w:bottom w:val="single" w:sz="6" w:space="0" w:color="000000"/>
              <w:right w:val="single" w:sz="6" w:space="0" w:color="000000"/>
            </w:tcBorders>
          </w:tcPr>
          <w:p w14:paraId="22CC9062" w14:textId="77777777" w:rsidR="008F3259" w:rsidRPr="006B1A39" w:rsidRDefault="008F3259" w:rsidP="008F3259">
            <w:pPr>
              <w:widowControl w:val="0"/>
              <w:jc w:val="center"/>
              <w:rPr>
                <w:color w:val="000000" w:themeColor="text1"/>
                <w:lang w:val="en-GB"/>
              </w:rPr>
            </w:pPr>
            <w:r w:rsidRPr="006B1A39">
              <w:rPr>
                <w:color w:val="000000" w:themeColor="text1"/>
                <w:lang w:val="en-GB"/>
              </w:rPr>
              <w:t>1</w:t>
            </w:r>
          </w:p>
        </w:tc>
        <w:tc>
          <w:tcPr>
            <w:tcW w:w="1440" w:type="dxa"/>
            <w:tcBorders>
              <w:top w:val="single" w:sz="6" w:space="0" w:color="000000"/>
              <w:left w:val="single" w:sz="6" w:space="0" w:color="000000"/>
              <w:bottom w:val="single" w:sz="6" w:space="0" w:color="000000"/>
              <w:right w:val="single" w:sz="6" w:space="0" w:color="000000"/>
            </w:tcBorders>
          </w:tcPr>
          <w:p w14:paraId="1CCBD240" w14:textId="49BEB54F" w:rsidR="008F3259" w:rsidRPr="006B1A39" w:rsidRDefault="008F3259" w:rsidP="008F3259">
            <w:pPr>
              <w:widowControl w:val="0"/>
              <w:jc w:val="center"/>
              <w:rPr>
                <w:color w:val="000000" w:themeColor="text1"/>
                <w:lang w:val="en-GB"/>
              </w:rPr>
            </w:pPr>
            <w:r w:rsidRPr="005E3C6F">
              <w:rPr>
                <w:color w:val="000000" w:themeColor="text1"/>
                <w:lang w:val="en-GB"/>
              </w:rPr>
              <w:t>2</w:t>
            </w:r>
          </w:p>
        </w:tc>
      </w:tr>
      <w:tr w:rsidR="008F3259" w:rsidRPr="006B1A39" w14:paraId="7856E552"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0751FE19" w14:textId="77777777" w:rsidR="008F3259" w:rsidRPr="006B1A39" w:rsidRDefault="008F3259" w:rsidP="008F3259">
            <w:pPr>
              <w:widowControl w:val="0"/>
              <w:jc w:val="both"/>
              <w:rPr>
                <w:color w:val="000000" w:themeColor="text1"/>
              </w:rPr>
            </w:pPr>
            <w:hyperlink w:anchor="_5.4_Project_Completion">
              <w:r w:rsidRPr="006B1A39">
                <w:rPr>
                  <w:rStyle w:val="ListLabel250"/>
                </w:rPr>
                <w:t>Draft Project Completion</w:t>
              </w:r>
            </w:hyperlink>
          </w:p>
        </w:tc>
        <w:tc>
          <w:tcPr>
            <w:tcW w:w="3607" w:type="dxa"/>
            <w:tcBorders>
              <w:top w:val="single" w:sz="6" w:space="0" w:color="000000"/>
              <w:left w:val="single" w:sz="6" w:space="0" w:color="000000"/>
              <w:bottom w:val="single" w:sz="6" w:space="0" w:color="000000"/>
              <w:right w:val="single" w:sz="6" w:space="0" w:color="000000"/>
            </w:tcBorders>
          </w:tcPr>
          <w:p w14:paraId="6F8DAF57" w14:textId="77777777" w:rsidR="008F3259" w:rsidRPr="006B1A39" w:rsidRDefault="008F3259" w:rsidP="008F3259">
            <w:pPr>
              <w:widowControl w:val="0"/>
              <w:jc w:val="both"/>
              <w:rPr>
                <w:color w:val="000000" w:themeColor="text1"/>
                <w:lang w:val="en-GB"/>
              </w:rPr>
            </w:pPr>
            <w:r w:rsidRPr="006B1A39">
              <w:rPr>
                <w:color w:val="000000" w:themeColor="text1"/>
                <w:lang w:val="en-GB"/>
              </w:rPr>
              <w:t>On Project Completion</w:t>
            </w:r>
          </w:p>
        </w:tc>
        <w:tc>
          <w:tcPr>
            <w:tcW w:w="1438" w:type="dxa"/>
            <w:tcBorders>
              <w:top w:val="single" w:sz="6" w:space="0" w:color="000000"/>
              <w:left w:val="single" w:sz="6" w:space="0" w:color="000000"/>
              <w:bottom w:val="single" w:sz="6" w:space="0" w:color="000000"/>
              <w:right w:val="single" w:sz="6" w:space="0" w:color="000000"/>
            </w:tcBorders>
          </w:tcPr>
          <w:p w14:paraId="298C8788" w14:textId="198FCEBE" w:rsidR="008F3259" w:rsidRPr="006B1A39" w:rsidRDefault="008F3259" w:rsidP="008F3259">
            <w:pPr>
              <w:widowControl w:val="0"/>
              <w:jc w:val="center"/>
              <w:rPr>
                <w:color w:val="000000" w:themeColor="text1"/>
                <w:lang w:val="en-GB"/>
              </w:rPr>
            </w:pPr>
            <w:r>
              <w:rPr>
                <w:color w:val="000000" w:themeColor="text1"/>
                <w:lang w:val="en-GB"/>
              </w:rPr>
              <w:t>1</w:t>
            </w:r>
          </w:p>
        </w:tc>
        <w:tc>
          <w:tcPr>
            <w:tcW w:w="1440" w:type="dxa"/>
            <w:tcBorders>
              <w:top w:val="single" w:sz="6" w:space="0" w:color="000000"/>
              <w:left w:val="single" w:sz="6" w:space="0" w:color="000000"/>
              <w:bottom w:val="single" w:sz="6" w:space="0" w:color="000000"/>
              <w:right w:val="single" w:sz="6" w:space="0" w:color="000000"/>
            </w:tcBorders>
          </w:tcPr>
          <w:p w14:paraId="0F3827AE" w14:textId="59269D5B" w:rsidR="008F3259" w:rsidRPr="006B1A39" w:rsidRDefault="008F3259" w:rsidP="008F3259">
            <w:pPr>
              <w:widowControl w:val="0"/>
              <w:jc w:val="center"/>
              <w:rPr>
                <w:color w:val="000000" w:themeColor="text1"/>
                <w:lang w:val="en-GB"/>
              </w:rPr>
            </w:pPr>
            <w:r w:rsidRPr="005E3C6F">
              <w:rPr>
                <w:color w:val="000000" w:themeColor="text1"/>
                <w:lang w:val="en-GB"/>
              </w:rPr>
              <w:t>2</w:t>
            </w:r>
          </w:p>
        </w:tc>
      </w:tr>
      <w:tr w:rsidR="00DE34FE" w:rsidRPr="006B1A39" w14:paraId="6E5A25A8" w14:textId="77777777" w:rsidTr="00B1380A">
        <w:tc>
          <w:tcPr>
            <w:tcW w:w="2695" w:type="dxa"/>
            <w:tcBorders>
              <w:top w:val="single" w:sz="6" w:space="0" w:color="000000"/>
              <w:left w:val="single" w:sz="6" w:space="0" w:color="000000"/>
              <w:bottom w:val="single" w:sz="6" w:space="0" w:color="000000"/>
              <w:right w:val="single" w:sz="6" w:space="0" w:color="000000"/>
            </w:tcBorders>
          </w:tcPr>
          <w:p w14:paraId="38A873F3" w14:textId="77777777" w:rsidR="00DE34FE" w:rsidRPr="006B1A39" w:rsidRDefault="00DE34FE" w:rsidP="00A718E0">
            <w:pPr>
              <w:widowControl w:val="0"/>
              <w:jc w:val="both"/>
              <w:rPr>
                <w:color w:val="000000" w:themeColor="text1"/>
                <w:lang w:val="en-GB"/>
              </w:rPr>
            </w:pPr>
            <w:r w:rsidRPr="006B1A39">
              <w:rPr>
                <w:color w:val="000000" w:themeColor="text1"/>
                <w:lang w:val="en-GB"/>
              </w:rPr>
              <w:t>Project Completion</w:t>
            </w:r>
          </w:p>
        </w:tc>
        <w:tc>
          <w:tcPr>
            <w:tcW w:w="3607" w:type="dxa"/>
            <w:tcBorders>
              <w:top w:val="single" w:sz="6" w:space="0" w:color="000000"/>
              <w:left w:val="single" w:sz="6" w:space="0" w:color="000000"/>
              <w:bottom w:val="single" w:sz="6" w:space="0" w:color="000000"/>
              <w:right w:val="single" w:sz="6" w:space="0" w:color="000000"/>
            </w:tcBorders>
          </w:tcPr>
          <w:p w14:paraId="3175002E" w14:textId="77777777" w:rsidR="00DE34FE" w:rsidRPr="006B1A39" w:rsidRDefault="00DE34FE" w:rsidP="00A718E0">
            <w:pPr>
              <w:widowControl w:val="0"/>
              <w:jc w:val="both"/>
              <w:rPr>
                <w:color w:val="000000" w:themeColor="text1"/>
                <w:lang w:val="en-GB"/>
              </w:rPr>
            </w:pPr>
            <w:r w:rsidRPr="006B1A39">
              <w:rPr>
                <w:color w:val="000000" w:themeColor="text1"/>
                <w:lang w:val="en-GB"/>
              </w:rPr>
              <w:t>Within 4 weeks of receiving the Client’s comments</w:t>
            </w:r>
          </w:p>
        </w:tc>
        <w:tc>
          <w:tcPr>
            <w:tcW w:w="1438" w:type="dxa"/>
            <w:tcBorders>
              <w:top w:val="single" w:sz="6" w:space="0" w:color="000000"/>
              <w:left w:val="single" w:sz="6" w:space="0" w:color="000000"/>
              <w:bottom w:val="single" w:sz="6" w:space="0" w:color="000000"/>
              <w:right w:val="single" w:sz="6" w:space="0" w:color="000000"/>
            </w:tcBorders>
          </w:tcPr>
          <w:p w14:paraId="7094A273" w14:textId="77777777" w:rsidR="00DE34FE" w:rsidRPr="006B1A39" w:rsidRDefault="00DE34FE" w:rsidP="00A718E0">
            <w:pPr>
              <w:widowControl w:val="0"/>
              <w:jc w:val="center"/>
              <w:rPr>
                <w:color w:val="000000" w:themeColor="text1"/>
                <w:lang w:val="en-GB"/>
              </w:rPr>
            </w:pPr>
            <w:r w:rsidRPr="006B1A39">
              <w:rPr>
                <w:color w:val="000000" w:themeColor="text1"/>
                <w:lang w:val="en-GB"/>
              </w:rPr>
              <w:t>2</w:t>
            </w:r>
          </w:p>
        </w:tc>
        <w:tc>
          <w:tcPr>
            <w:tcW w:w="1440" w:type="dxa"/>
            <w:tcBorders>
              <w:top w:val="single" w:sz="6" w:space="0" w:color="000000"/>
              <w:left w:val="single" w:sz="6" w:space="0" w:color="000000"/>
              <w:bottom w:val="single" w:sz="6" w:space="0" w:color="000000"/>
              <w:right w:val="single" w:sz="6" w:space="0" w:color="000000"/>
            </w:tcBorders>
          </w:tcPr>
          <w:p w14:paraId="11290965" w14:textId="77777777" w:rsidR="00DE34FE" w:rsidRPr="006B1A39" w:rsidRDefault="00DE34FE" w:rsidP="00A718E0">
            <w:pPr>
              <w:widowControl w:val="0"/>
              <w:jc w:val="center"/>
              <w:rPr>
                <w:color w:val="000000" w:themeColor="text1"/>
                <w:lang w:val="en-GB"/>
              </w:rPr>
            </w:pPr>
            <w:r w:rsidRPr="006B1A39">
              <w:rPr>
                <w:color w:val="000000" w:themeColor="text1"/>
                <w:lang w:val="en-GB"/>
              </w:rPr>
              <w:t>2</w:t>
            </w:r>
          </w:p>
        </w:tc>
      </w:tr>
    </w:tbl>
    <w:p w14:paraId="13638031" w14:textId="77777777" w:rsidR="00DE34FE" w:rsidRPr="006B1A39" w:rsidRDefault="00DE34FE" w:rsidP="00DE34FE">
      <w:pPr>
        <w:jc w:val="both"/>
        <w:rPr>
          <w:color w:val="000000" w:themeColor="text1"/>
          <w:lang w:val="en-GB" w:eastAsia="en-GB"/>
        </w:rPr>
      </w:pPr>
    </w:p>
    <w:p w14:paraId="337FA6DD" w14:textId="77777777" w:rsidR="00DE34FE" w:rsidRPr="006B1A39" w:rsidRDefault="00DE34FE" w:rsidP="00DE34FE">
      <w:pPr>
        <w:pStyle w:val="Heading2"/>
        <w:keepNext/>
        <w:numPr>
          <w:ilvl w:val="1"/>
          <w:numId w:val="6"/>
        </w:numPr>
        <w:tabs>
          <w:tab w:val="clear" w:pos="360"/>
        </w:tabs>
        <w:jc w:val="both"/>
        <w:rPr>
          <w:color w:val="000000" w:themeColor="text1"/>
        </w:rPr>
      </w:pPr>
      <w:bookmarkStart w:id="35" w:name="_Inception_Report"/>
      <w:bookmarkStart w:id="36" w:name="_Toc51786333"/>
      <w:bookmarkEnd w:id="35"/>
      <w:r w:rsidRPr="006B1A39">
        <w:rPr>
          <w:color w:val="000000" w:themeColor="text1"/>
        </w:rPr>
        <w:t>Inception Report</w:t>
      </w:r>
      <w:bookmarkEnd w:id="36"/>
    </w:p>
    <w:p w14:paraId="433137BD" w14:textId="77777777" w:rsidR="00DE34FE" w:rsidRPr="006B1A39" w:rsidRDefault="00DE34FE" w:rsidP="00DE34FE">
      <w:pPr>
        <w:jc w:val="both"/>
        <w:rPr>
          <w:color w:val="000000" w:themeColor="text1"/>
          <w:lang w:val="en-GB"/>
        </w:rPr>
      </w:pPr>
      <w:r w:rsidRPr="006B1A39">
        <w:rPr>
          <w:color w:val="000000" w:themeColor="text1"/>
          <w:lang w:val="en-GB"/>
        </w:rPr>
        <w:t xml:space="preserve">This will take the form of an </w:t>
      </w:r>
      <w:r w:rsidRPr="006B1A39">
        <w:rPr>
          <w:b/>
          <w:color w:val="000000" w:themeColor="text1"/>
          <w:lang w:val="en-GB"/>
        </w:rPr>
        <w:t xml:space="preserve">Assignment Implementation Plan (“AIP”) </w:t>
      </w:r>
      <w:r w:rsidRPr="006B1A39">
        <w:rPr>
          <w:b/>
          <w:i/>
          <w:color w:val="000000" w:themeColor="text1"/>
          <w:lang w:val="en-GB"/>
        </w:rPr>
        <w:t>divided by task</w:t>
      </w:r>
      <w:r w:rsidRPr="006B1A39">
        <w:rPr>
          <w:color w:val="000000" w:themeColor="text1"/>
          <w:lang w:val="en-GB"/>
        </w:rPr>
        <w:t xml:space="preserve">, to include: </w:t>
      </w:r>
    </w:p>
    <w:p w14:paraId="52342420" w14:textId="77777777" w:rsidR="00DE34FE" w:rsidRPr="006B1A39" w:rsidRDefault="00DE34FE" w:rsidP="00DE34FE">
      <w:pPr>
        <w:pStyle w:val="ListParagraph"/>
        <w:widowControl w:val="0"/>
        <w:numPr>
          <w:ilvl w:val="0"/>
          <w:numId w:val="25"/>
        </w:numPr>
        <w:suppressAutoHyphens/>
        <w:jc w:val="both"/>
        <w:rPr>
          <w:color w:val="000000" w:themeColor="text1"/>
          <w:lang w:val="en-GB"/>
        </w:rPr>
      </w:pPr>
      <w:r w:rsidRPr="006B1A39">
        <w:rPr>
          <w:b/>
          <w:color w:val="000000" w:themeColor="text1"/>
          <w:lang w:val="en-GB"/>
        </w:rPr>
        <w:t>Analysis of Key Challenges</w:t>
      </w:r>
      <w:r w:rsidRPr="006B1A39">
        <w:rPr>
          <w:color w:val="000000" w:themeColor="text1"/>
          <w:lang w:val="en-GB"/>
        </w:rPr>
        <w:t xml:space="preserve"> and risks associated with the Tasks and the measures proposed to deal with them, identifying the parties responsible for the remedial actions and a practical </w:t>
      </w:r>
      <w:proofErr w:type="gramStart"/>
      <w:r w:rsidRPr="006B1A39">
        <w:rPr>
          <w:color w:val="000000" w:themeColor="text1"/>
          <w:lang w:val="en-GB"/>
        </w:rPr>
        <w:t>timeline;</w:t>
      </w:r>
      <w:proofErr w:type="gramEnd"/>
    </w:p>
    <w:p w14:paraId="2A23E7FA" w14:textId="77777777" w:rsidR="00DE34FE" w:rsidRPr="006B1A39" w:rsidRDefault="00DE34FE" w:rsidP="00DE34FE">
      <w:pPr>
        <w:pStyle w:val="ListParagraph"/>
        <w:widowControl w:val="0"/>
        <w:numPr>
          <w:ilvl w:val="0"/>
          <w:numId w:val="25"/>
        </w:numPr>
        <w:suppressAutoHyphens/>
        <w:jc w:val="both"/>
        <w:rPr>
          <w:color w:val="000000" w:themeColor="text1"/>
          <w:lang w:val="en-GB"/>
        </w:rPr>
      </w:pPr>
      <w:r w:rsidRPr="006B1A39">
        <w:rPr>
          <w:b/>
          <w:color w:val="000000" w:themeColor="text1"/>
          <w:lang w:val="en-GB"/>
        </w:rPr>
        <w:t>Identification of Human Resources</w:t>
      </w:r>
      <w:r w:rsidRPr="006B1A39">
        <w:rPr>
          <w:color w:val="000000" w:themeColor="text1"/>
          <w:lang w:val="en-GB"/>
        </w:rPr>
        <w:t xml:space="preserve"> that will be required to implement the Task(s) as relates to the Consultant’s staff and the Client’s staff including an </w:t>
      </w:r>
      <w:r w:rsidRPr="006B1A39">
        <w:rPr>
          <w:b/>
          <w:color w:val="000000" w:themeColor="text1"/>
          <w:lang w:val="en-GB"/>
        </w:rPr>
        <w:t>Organisation Chart</w:t>
      </w:r>
      <w:r w:rsidRPr="006B1A39">
        <w:rPr>
          <w:color w:val="000000" w:themeColor="text1"/>
          <w:lang w:val="en-GB"/>
        </w:rPr>
        <w:t xml:space="preserve"> showing management positions and reporting </w:t>
      </w:r>
      <w:proofErr w:type="gramStart"/>
      <w:r w:rsidRPr="006B1A39">
        <w:rPr>
          <w:color w:val="000000" w:themeColor="text1"/>
          <w:lang w:val="en-GB"/>
        </w:rPr>
        <w:t>lines;</w:t>
      </w:r>
      <w:proofErr w:type="gramEnd"/>
      <w:r w:rsidRPr="006B1A39">
        <w:rPr>
          <w:color w:val="000000" w:themeColor="text1"/>
          <w:lang w:val="en-GB"/>
        </w:rPr>
        <w:t xml:space="preserve"> </w:t>
      </w:r>
    </w:p>
    <w:p w14:paraId="3E8732AB" w14:textId="77777777" w:rsidR="00DE34FE" w:rsidRPr="006B1A39" w:rsidRDefault="00DE34FE" w:rsidP="00DE34FE">
      <w:pPr>
        <w:pStyle w:val="ListParagraph"/>
        <w:widowControl w:val="0"/>
        <w:numPr>
          <w:ilvl w:val="0"/>
          <w:numId w:val="25"/>
        </w:numPr>
        <w:suppressAutoHyphens/>
        <w:jc w:val="both"/>
        <w:rPr>
          <w:color w:val="000000" w:themeColor="text1"/>
          <w:lang w:val="en-GB"/>
        </w:rPr>
      </w:pPr>
      <w:r w:rsidRPr="006B1A39">
        <w:rPr>
          <w:color w:val="000000" w:themeColor="text1"/>
          <w:lang w:val="en-GB"/>
        </w:rPr>
        <w:t xml:space="preserve">Detailed </w:t>
      </w:r>
      <w:r w:rsidRPr="006B1A39">
        <w:rPr>
          <w:b/>
          <w:color w:val="000000" w:themeColor="text1"/>
          <w:lang w:val="en-GB"/>
        </w:rPr>
        <w:t>Project Programme</w:t>
      </w:r>
      <w:r w:rsidRPr="006B1A39">
        <w:rPr>
          <w:color w:val="000000" w:themeColor="text1"/>
          <w:lang w:val="en-GB"/>
        </w:rPr>
        <w:t xml:space="preserve"> using Microsoft Project (or similar software as approved by the Client) for completion of the whole Project - showing all activities and key events in line with the Task(s) </w:t>
      </w:r>
    </w:p>
    <w:p w14:paraId="642386AF" w14:textId="77777777" w:rsidR="00DE34FE" w:rsidRPr="00FC0B2D" w:rsidRDefault="00DE34FE" w:rsidP="00DE34FE">
      <w:pPr>
        <w:pStyle w:val="ListParagraph"/>
        <w:keepNext/>
        <w:keepLines/>
        <w:widowControl w:val="0"/>
        <w:numPr>
          <w:ilvl w:val="0"/>
          <w:numId w:val="25"/>
        </w:numPr>
        <w:suppressAutoHyphens/>
        <w:jc w:val="both"/>
        <w:rPr>
          <w:color w:val="000000" w:themeColor="text1"/>
          <w:lang w:val="en-GB"/>
        </w:rPr>
      </w:pPr>
      <w:r w:rsidRPr="006B1A39">
        <w:rPr>
          <w:b/>
          <w:color w:val="000000" w:themeColor="text1"/>
          <w:lang w:val="en-GB"/>
        </w:rPr>
        <w:t>Capital Budget and Cash-flow</w:t>
      </w:r>
      <w:r w:rsidRPr="006B1A39">
        <w:rPr>
          <w:color w:val="000000" w:themeColor="text1"/>
          <w:lang w:val="en-GB"/>
        </w:rPr>
        <w:t xml:space="preserve"> showing all expenditures. A budget/cash-flow report will be incorporated in the monthly reports, showing: (a) the original budget, revised total estimate, and actual or expected variance for each item; (b) actual and forecast cost overruns; and (c) recommendations and/or details of actions to mitigate and/or recover any </w:t>
      </w:r>
      <w:r w:rsidRPr="00FC0B2D">
        <w:rPr>
          <w:color w:val="000000" w:themeColor="text1"/>
          <w:lang w:val="en-GB"/>
        </w:rPr>
        <w:t>such cost over-</w:t>
      </w:r>
      <w:proofErr w:type="gramStart"/>
      <w:r w:rsidRPr="00FC0B2D">
        <w:rPr>
          <w:color w:val="000000" w:themeColor="text1"/>
          <w:lang w:val="en-GB"/>
        </w:rPr>
        <w:t>runs;</w:t>
      </w:r>
      <w:proofErr w:type="gramEnd"/>
    </w:p>
    <w:p w14:paraId="41F2D592" w14:textId="69CA7901" w:rsidR="00DE34FE" w:rsidRPr="00FC0B2D" w:rsidRDefault="000D382E" w:rsidP="00DE34FE">
      <w:pPr>
        <w:pStyle w:val="ListParagraph"/>
        <w:keepNext/>
        <w:keepLines/>
        <w:widowControl w:val="0"/>
        <w:numPr>
          <w:ilvl w:val="0"/>
          <w:numId w:val="25"/>
        </w:numPr>
        <w:suppressAutoHyphens/>
        <w:jc w:val="both"/>
        <w:rPr>
          <w:color w:val="000000" w:themeColor="text1"/>
          <w:lang w:val="en-GB"/>
        </w:rPr>
      </w:pPr>
      <w:r w:rsidRPr="00FC0B2D">
        <w:rPr>
          <w:b/>
          <w:color w:val="000000" w:themeColor="text1"/>
          <w:lang w:val="en-GB"/>
        </w:rPr>
        <w:t xml:space="preserve">Implementation of the Environmental and Social Management </w:t>
      </w:r>
      <w:r w:rsidR="00DE34FE" w:rsidRPr="00FC0B2D">
        <w:rPr>
          <w:b/>
          <w:color w:val="000000" w:themeColor="text1"/>
          <w:lang w:val="en-GB"/>
        </w:rPr>
        <w:t>Plan</w:t>
      </w:r>
      <w:r w:rsidR="00DE34FE" w:rsidRPr="00FC0B2D">
        <w:rPr>
          <w:color w:val="000000" w:themeColor="text1"/>
          <w:lang w:val="en-GB"/>
        </w:rPr>
        <w:t xml:space="preserve"> specifying the responsibilities and where applicable, split each </w:t>
      </w:r>
      <w:r w:rsidRPr="00FC0B2D">
        <w:rPr>
          <w:color w:val="000000" w:themeColor="text1"/>
          <w:lang w:val="en-GB"/>
        </w:rPr>
        <w:t xml:space="preserve">ESMP </w:t>
      </w:r>
      <w:r w:rsidR="00DE34FE" w:rsidRPr="00FC0B2D">
        <w:rPr>
          <w:color w:val="000000" w:themeColor="text1"/>
          <w:lang w:val="en-GB"/>
        </w:rPr>
        <w:t>action into simple steps/tasks bound to a timeline. If there are any unfeasible or unrealistic actions or deadlines, these needs to be raised together with alternative actions and deadlines for WB’s and the Client’s consideration.</w:t>
      </w:r>
    </w:p>
    <w:p w14:paraId="2089F3D9" w14:textId="21FC5043" w:rsidR="00FC0B2D" w:rsidRPr="00FC0B2D" w:rsidRDefault="00FC0B2D" w:rsidP="00FC0B2D">
      <w:pPr>
        <w:pStyle w:val="ListParagraph"/>
        <w:keepNext/>
        <w:keepLines/>
        <w:widowControl w:val="0"/>
        <w:numPr>
          <w:ilvl w:val="0"/>
          <w:numId w:val="25"/>
        </w:numPr>
        <w:suppressAutoHyphens/>
        <w:jc w:val="both"/>
        <w:rPr>
          <w:color w:val="000000" w:themeColor="text1"/>
          <w:lang w:val="en-GB"/>
        </w:rPr>
      </w:pPr>
      <w:r w:rsidRPr="00FC0B2D">
        <w:rPr>
          <w:b/>
          <w:color w:val="000000" w:themeColor="text1"/>
          <w:lang w:val="en-GB"/>
        </w:rPr>
        <w:t>Implementation of the Resettlement Action Plan</w:t>
      </w:r>
      <w:r>
        <w:rPr>
          <w:b/>
          <w:color w:val="000000" w:themeColor="text1"/>
          <w:lang w:val="en-GB"/>
        </w:rPr>
        <w:t xml:space="preserve">. </w:t>
      </w:r>
      <w:r w:rsidRPr="00FC0B2D">
        <w:t xml:space="preserve">This section will describe the Consultant’s approach, methodology, and timeline for supporting the effective implementation of the Resettlement Action Plan, in line with the applicable national legislation and the requirements of the World Bank. </w:t>
      </w:r>
    </w:p>
    <w:p w14:paraId="17094DA6" w14:textId="77777777" w:rsidR="00FC0B2D" w:rsidRPr="00FC0B2D" w:rsidRDefault="00FC0B2D" w:rsidP="00FC0B2D">
      <w:pPr>
        <w:pStyle w:val="ListParagraph"/>
        <w:keepNext/>
        <w:keepLines/>
        <w:widowControl w:val="0"/>
        <w:suppressAutoHyphens/>
        <w:jc w:val="both"/>
        <w:rPr>
          <w:color w:val="000000" w:themeColor="text1"/>
          <w:lang w:val="en-GB"/>
        </w:rPr>
      </w:pPr>
    </w:p>
    <w:p w14:paraId="1BF80E65" w14:textId="77777777" w:rsidR="00DE34FE" w:rsidRPr="006B1A39" w:rsidRDefault="00DE34FE" w:rsidP="00DE34FE">
      <w:pPr>
        <w:pStyle w:val="ListParagraph"/>
        <w:widowControl w:val="0"/>
        <w:numPr>
          <w:ilvl w:val="0"/>
          <w:numId w:val="25"/>
        </w:numPr>
        <w:suppressAutoHyphens/>
        <w:jc w:val="both"/>
        <w:rPr>
          <w:color w:val="000000" w:themeColor="text1"/>
          <w:lang w:val="en-GB"/>
        </w:rPr>
      </w:pPr>
      <w:r w:rsidRPr="006B1A39">
        <w:rPr>
          <w:b/>
          <w:color w:val="000000" w:themeColor="text1"/>
          <w:lang w:val="en-GB"/>
        </w:rPr>
        <w:t>Monitoring and Verification Plan</w:t>
      </w:r>
      <w:r w:rsidRPr="006B1A39">
        <w:rPr>
          <w:color w:val="000000" w:themeColor="text1"/>
          <w:lang w:val="en-GB"/>
        </w:rPr>
        <w:t xml:space="preserve"> to support Project monitoring and verification, in terms of energy savings, in accordance with specific energy requirement and following relevant legislation and international standards.</w:t>
      </w:r>
    </w:p>
    <w:p w14:paraId="164CEFB1" w14:textId="77777777" w:rsidR="00DE34FE" w:rsidRPr="006B1A39" w:rsidRDefault="00DE34FE" w:rsidP="00DE34FE">
      <w:pPr>
        <w:pStyle w:val="ListParagraph"/>
        <w:widowControl w:val="0"/>
        <w:numPr>
          <w:ilvl w:val="0"/>
          <w:numId w:val="25"/>
        </w:numPr>
        <w:suppressAutoHyphens/>
        <w:jc w:val="both"/>
        <w:rPr>
          <w:color w:val="000000" w:themeColor="text1"/>
          <w:lang w:val="en-GB"/>
        </w:rPr>
      </w:pPr>
      <w:r w:rsidRPr="006B1A39">
        <w:rPr>
          <w:b/>
          <w:color w:val="000000" w:themeColor="text1"/>
          <w:lang w:val="en-GB"/>
        </w:rPr>
        <w:t>Plan for Project Control and Reporting</w:t>
      </w:r>
      <w:r w:rsidRPr="006B1A39">
        <w:rPr>
          <w:color w:val="000000" w:themeColor="text1"/>
          <w:lang w:val="en-GB"/>
        </w:rPr>
        <w:t xml:space="preserve">, which will include </w:t>
      </w:r>
      <w:r w:rsidRPr="006B1A39">
        <w:rPr>
          <w:i/>
          <w:color w:val="000000" w:themeColor="text1"/>
          <w:lang w:val="en-GB"/>
        </w:rPr>
        <w:t>inter alia</w:t>
      </w:r>
      <w:r w:rsidRPr="006B1A39">
        <w:rPr>
          <w:color w:val="000000" w:themeColor="text1"/>
          <w:lang w:val="en-GB"/>
        </w:rPr>
        <w:t>: the proposed arrangements for cost tracking, control and reporting, and the proposed arrangements for progress measurement, control and reporting in line with the Financing Documents.</w:t>
      </w:r>
    </w:p>
    <w:p w14:paraId="20941938" w14:textId="77777777" w:rsidR="00DE34FE" w:rsidRPr="006B1A39" w:rsidRDefault="00DE34FE" w:rsidP="00DE34FE">
      <w:pPr>
        <w:jc w:val="both"/>
        <w:rPr>
          <w:color w:val="000000" w:themeColor="text1"/>
          <w:lang w:val="en-GB"/>
        </w:rPr>
      </w:pPr>
    </w:p>
    <w:p w14:paraId="6C982A7F" w14:textId="77777777" w:rsidR="00DE34FE" w:rsidRPr="006B1A39" w:rsidRDefault="00DE34FE" w:rsidP="00DE34FE">
      <w:pPr>
        <w:pStyle w:val="Heading2"/>
        <w:keepNext/>
        <w:numPr>
          <w:ilvl w:val="1"/>
          <w:numId w:val="6"/>
        </w:numPr>
        <w:tabs>
          <w:tab w:val="clear" w:pos="360"/>
        </w:tabs>
        <w:spacing w:after="120"/>
        <w:ind w:left="576" w:hanging="576"/>
        <w:jc w:val="both"/>
        <w:rPr>
          <w:color w:val="000000" w:themeColor="text1"/>
        </w:rPr>
      </w:pPr>
      <w:bookmarkStart w:id="37" w:name="_5.2_Monthly_Progress"/>
      <w:bookmarkStart w:id="38" w:name="_Toc51786334"/>
      <w:bookmarkEnd w:id="37"/>
      <w:r w:rsidRPr="006B1A39">
        <w:rPr>
          <w:color w:val="000000" w:themeColor="text1"/>
        </w:rPr>
        <w:t>Monthly Progress Reports</w:t>
      </w:r>
      <w:bookmarkEnd w:id="38"/>
    </w:p>
    <w:p w14:paraId="24A329F9" w14:textId="77777777" w:rsidR="00DE34FE" w:rsidRPr="006B1A39" w:rsidRDefault="00DE34FE" w:rsidP="00DE34FE">
      <w:pPr>
        <w:pStyle w:val="ListParagraph"/>
        <w:spacing w:after="120"/>
        <w:ind w:left="0"/>
        <w:jc w:val="both"/>
        <w:rPr>
          <w:color w:val="000000" w:themeColor="text1"/>
          <w:lang w:val="en-GB"/>
        </w:rPr>
      </w:pPr>
      <w:r w:rsidRPr="006B1A39">
        <w:rPr>
          <w:color w:val="000000" w:themeColor="text1"/>
          <w:lang w:val="en-GB"/>
        </w:rPr>
        <w:t>These will be submitted to the Client and set out clearly the Project’s achievements over the previous period in terms of function, quality, cost, time, etc. and identifying the activities to be undertaken in the succeeding period. The reports, to be broken down by Task(s) will include:</w:t>
      </w:r>
    </w:p>
    <w:p w14:paraId="228DF539" w14:textId="77777777" w:rsidR="00DE34FE" w:rsidRPr="006B1A39" w:rsidRDefault="00DE34FE" w:rsidP="00DE34FE">
      <w:pPr>
        <w:jc w:val="both"/>
        <w:rPr>
          <w:color w:val="000000" w:themeColor="text1"/>
          <w:lang w:val="en-GB"/>
        </w:rPr>
      </w:pPr>
    </w:p>
    <w:p w14:paraId="3B05554A"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Progress to date versus progress in the AIP, for each activity, with special reference to progress within the reporting </w:t>
      </w:r>
      <w:proofErr w:type="gramStart"/>
      <w:r w:rsidRPr="006B1A39">
        <w:rPr>
          <w:color w:val="000000" w:themeColor="text1"/>
          <w:lang w:val="en-GB"/>
        </w:rPr>
        <w:t>period;</w:t>
      </w:r>
      <w:proofErr w:type="gramEnd"/>
    </w:p>
    <w:p w14:paraId="56A5B998"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Actual or expected deviations from the AIP, and the implications to the target completion </w:t>
      </w:r>
      <w:proofErr w:type="gramStart"/>
      <w:r w:rsidRPr="006B1A39">
        <w:rPr>
          <w:color w:val="000000" w:themeColor="text1"/>
          <w:lang w:val="en-GB"/>
        </w:rPr>
        <w:t>dates;</w:t>
      </w:r>
      <w:proofErr w:type="gramEnd"/>
    </w:p>
    <w:p w14:paraId="2ECDE186"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Recommendations and/or actions proposed/taken within the Consultant’s delegated authority to mitigate and/or rectify such </w:t>
      </w:r>
      <w:proofErr w:type="gramStart"/>
      <w:r w:rsidRPr="006B1A39">
        <w:rPr>
          <w:color w:val="000000" w:themeColor="text1"/>
          <w:lang w:val="en-GB"/>
        </w:rPr>
        <w:t>deviations;</w:t>
      </w:r>
      <w:proofErr w:type="gramEnd"/>
    </w:p>
    <w:p w14:paraId="2B519B56"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lastRenderedPageBreak/>
        <w:t xml:space="preserve">Formal, clearly stated opinion from the Consultant on whether the Project will be completed on time and within </w:t>
      </w:r>
      <w:proofErr w:type="gramStart"/>
      <w:r w:rsidRPr="006B1A39">
        <w:rPr>
          <w:color w:val="000000" w:themeColor="text1"/>
          <w:lang w:val="en-GB"/>
        </w:rPr>
        <w:t>budget;</w:t>
      </w:r>
      <w:proofErr w:type="gramEnd"/>
    </w:p>
    <w:p w14:paraId="74C0FAEB"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Cost report showing the original budget, revised total estimate and variance for each budget item and highlighting any actual or expected variance in the overall Project </w:t>
      </w:r>
      <w:proofErr w:type="gramStart"/>
      <w:r w:rsidRPr="006B1A39">
        <w:rPr>
          <w:color w:val="000000" w:themeColor="text1"/>
          <w:lang w:val="en-GB"/>
        </w:rPr>
        <w:t>cost;</w:t>
      </w:r>
      <w:proofErr w:type="gramEnd"/>
    </w:p>
    <w:p w14:paraId="2A6710EB" w14:textId="7F73B752" w:rsidR="00DE34FE"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Progress report (using appropriate presentation formats: e.g. Gantt charts, S-curves, etc.) showing progress to date versus the plan for each activity, actual or expected deviations from the original plan and highlighting the implications for meeting the overall target completion </w:t>
      </w:r>
      <w:proofErr w:type="gramStart"/>
      <w:r w:rsidRPr="006B1A39">
        <w:rPr>
          <w:color w:val="000000" w:themeColor="text1"/>
          <w:lang w:val="en-GB"/>
        </w:rPr>
        <w:t>date;</w:t>
      </w:r>
      <w:proofErr w:type="gramEnd"/>
    </w:p>
    <w:p w14:paraId="154CB050" w14:textId="078F5122" w:rsidR="00FC0B2D" w:rsidRDefault="00FC0B2D" w:rsidP="00DE34FE">
      <w:pPr>
        <w:pStyle w:val="ListParagraph"/>
        <w:numPr>
          <w:ilvl w:val="0"/>
          <w:numId w:val="26"/>
        </w:numPr>
        <w:suppressAutoHyphens/>
        <w:jc w:val="both"/>
        <w:rPr>
          <w:color w:val="000000" w:themeColor="text1"/>
          <w:lang w:val="en-GB"/>
        </w:rPr>
      </w:pPr>
      <w:r>
        <w:rPr>
          <w:color w:val="000000" w:themeColor="text1"/>
          <w:lang w:val="en-GB"/>
        </w:rPr>
        <w:t>I</w:t>
      </w:r>
      <w:r w:rsidRPr="00FC0B2D">
        <w:rPr>
          <w:color w:val="000000" w:themeColor="text1"/>
          <w:lang w:val="en-GB"/>
        </w:rPr>
        <w:t>mplementation progress</w:t>
      </w:r>
      <w:r>
        <w:rPr>
          <w:color w:val="000000" w:themeColor="text1"/>
          <w:lang w:val="en-GB"/>
        </w:rPr>
        <w:t xml:space="preserve"> of </w:t>
      </w:r>
      <w:proofErr w:type="gramStart"/>
      <w:r>
        <w:rPr>
          <w:color w:val="000000" w:themeColor="text1"/>
          <w:lang w:val="en-GB"/>
        </w:rPr>
        <w:t>ESMP;</w:t>
      </w:r>
      <w:proofErr w:type="gramEnd"/>
    </w:p>
    <w:p w14:paraId="202846EB" w14:textId="4914D650" w:rsidR="00FC0B2D" w:rsidRPr="006B1A39" w:rsidRDefault="00FC0B2D" w:rsidP="00DE34FE">
      <w:pPr>
        <w:pStyle w:val="ListParagraph"/>
        <w:numPr>
          <w:ilvl w:val="0"/>
          <w:numId w:val="26"/>
        </w:numPr>
        <w:suppressAutoHyphens/>
        <w:jc w:val="both"/>
        <w:rPr>
          <w:color w:val="000000" w:themeColor="text1"/>
          <w:lang w:val="en-GB"/>
        </w:rPr>
      </w:pPr>
      <w:r>
        <w:rPr>
          <w:color w:val="000000" w:themeColor="text1"/>
          <w:lang w:val="en-GB"/>
        </w:rPr>
        <w:t>I</w:t>
      </w:r>
      <w:r w:rsidRPr="00FC0B2D">
        <w:rPr>
          <w:color w:val="000000" w:themeColor="text1"/>
          <w:lang w:val="en-GB"/>
        </w:rPr>
        <w:t>mplementation progress</w:t>
      </w:r>
      <w:r>
        <w:rPr>
          <w:color w:val="000000" w:themeColor="text1"/>
          <w:lang w:val="en-GB"/>
        </w:rPr>
        <w:t xml:space="preserve"> of </w:t>
      </w:r>
      <w:proofErr w:type="gramStart"/>
      <w:r>
        <w:rPr>
          <w:color w:val="000000" w:themeColor="text1"/>
          <w:lang w:val="en-GB"/>
        </w:rPr>
        <w:t>RAP;</w:t>
      </w:r>
      <w:proofErr w:type="gramEnd"/>
    </w:p>
    <w:p w14:paraId="4F00D179"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Any developments likely to affect Project </w:t>
      </w:r>
      <w:proofErr w:type="gramStart"/>
      <w:r w:rsidRPr="006B1A39">
        <w:rPr>
          <w:color w:val="000000" w:themeColor="text1"/>
          <w:lang w:val="en-GB"/>
        </w:rPr>
        <w:t>viability;</w:t>
      </w:r>
      <w:proofErr w:type="gramEnd"/>
    </w:p>
    <w:p w14:paraId="6D710172"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Key personnel </w:t>
      </w:r>
      <w:proofErr w:type="gramStart"/>
      <w:r w:rsidRPr="006B1A39">
        <w:rPr>
          <w:color w:val="000000" w:themeColor="text1"/>
          <w:lang w:val="en-GB"/>
        </w:rPr>
        <w:t>changes;</w:t>
      </w:r>
      <w:proofErr w:type="gramEnd"/>
    </w:p>
    <w:p w14:paraId="2351613C"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Statement of those items that are not conforming to the Programme or to the milestone, payment or design Submission Schedules and those quality matters that are a cause for </w:t>
      </w:r>
      <w:proofErr w:type="gramStart"/>
      <w:r w:rsidRPr="006B1A39">
        <w:rPr>
          <w:color w:val="000000" w:themeColor="text1"/>
          <w:lang w:val="en-GB"/>
        </w:rPr>
        <w:t>concern;</w:t>
      </w:r>
      <w:proofErr w:type="gramEnd"/>
    </w:p>
    <w:p w14:paraId="040C0727"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Schedule of certifications for payment during the reporting period and a forecast of the likely certifications during the succeeding month.</w:t>
      </w:r>
    </w:p>
    <w:p w14:paraId="5C7B1A2A"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The breakdown of activities performed to date by the Consultant including the resources (staff inputs used per each activity) used to date. </w:t>
      </w:r>
    </w:p>
    <w:p w14:paraId="79A7A388"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The breakdown of activities performed by the Consultant in the reporting period including the resources (staff inputs used per each activity) used during the reporting period. </w:t>
      </w:r>
    </w:p>
    <w:p w14:paraId="2F39964A" w14:textId="77777777"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 xml:space="preserve">The analysis of resources (staff inputs used per each activity) </w:t>
      </w:r>
      <w:proofErr w:type="gramStart"/>
      <w:r w:rsidRPr="006B1A39">
        <w:rPr>
          <w:color w:val="000000" w:themeColor="text1"/>
          <w:lang w:val="en-GB"/>
        </w:rPr>
        <w:t>actually used</w:t>
      </w:r>
      <w:proofErr w:type="gramEnd"/>
      <w:r w:rsidRPr="006B1A39">
        <w:rPr>
          <w:color w:val="000000" w:themeColor="text1"/>
          <w:lang w:val="en-GB"/>
        </w:rPr>
        <w:t xml:space="preserve"> during the reporting period against the previously estimated situation. </w:t>
      </w:r>
    </w:p>
    <w:p w14:paraId="4F474E5A" w14:textId="10EBA1BD" w:rsidR="00DE34FE" w:rsidRPr="006B1A39" w:rsidRDefault="00DE34FE" w:rsidP="00DE34FE">
      <w:pPr>
        <w:pStyle w:val="ListParagraph"/>
        <w:numPr>
          <w:ilvl w:val="0"/>
          <w:numId w:val="26"/>
        </w:numPr>
        <w:suppressAutoHyphens/>
        <w:jc w:val="both"/>
        <w:rPr>
          <w:color w:val="000000" w:themeColor="text1"/>
          <w:lang w:val="en-GB"/>
        </w:rPr>
      </w:pPr>
      <w:r w:rsidRPr="006B1A39">
        <w:rPr>
          <w:color w:val="000000" w:themeColor="text1"/>
          <w:lang w:val="en-GB"/>
        </w:rPr>
        <w:t>The breakdown of activities to be performed by the Consultant in the upcoming reporting period including the resources (staff inputs used per each activity) estimated during the upcoming reporting period.</w:t>
      </w:r>
      <w:r w:rsidR="00A25269">
        <w:rPr>
          <w:color w:val="000000" w:themeColor="text1"/>
          <w:lang w:val="en-GB"/>
        </w:rPr>
        <w:t xml:space="preserve"> </w:t>
      </w:r>
    </w:p>
    <w:p w14:paraId="7D95B8BF" w14:textId="77777777" w:rsidR="00DE34FE" w:rsidRPr="006B1A39" w:rsidRDefault="00DE34FE" w:rsidP="00DE34FE">
      <w:pPr>
        <w:jc w:val="both"/>
        <w:rPr>
          <w:color w:val="000000" w:themeColor="text1"/>
          <w:lang w:val="en-GB"/>
        </w:rPr>
      </w:pPr>
    </w:p>
    <w:p w14:paraId="73DD605C" w14:textId="77777777" w:rsidR="00DE34FE" w:rsidRPr="006B1A39" w:rsidRDefault="00DE34FE" w:rsidP="00DE34FE">
      <w:pPr>
        <w:jc w:val="both"/>
        <w:rPr>
          <w:color w:val="000000" w:themeColor="text1"/>
          <w:lang w:val="en-GB"/>
        </w:rPr>
      </w:pPr>
      <w:r w:rsidRPr="006B1A39">
        <w:rPr>
          <w:color w:val="000000" w:themeColor="text1"/>
          <w:lang w:val="en-GB"/>
        </w:rPr>
        <w:t xml:space="preserve">Such Monthly Reports will be issued within 10 working days of the end of the reporting period and incorporate the reports of any other consultants and </w:t>
      </w:r>
      <w:r>
        <w:rPr>
          <w:color w:val="000000" w:themeColor="text1"/>
          <w:lang w:val="en-GB"/>
        </w:rPr>
        <w:t>Contractor</w:t>
      </w:r>
      <w:r w:rsidRPr="006B1A39">
        <w:rPr>
          <w:color w:val="000000" w:themeColor="text1"/>
          <w:lang w:val="en-GB"/>
        </w:rPr>
        <w:t xml:space="preserve"> as </w:t>
      </w:r>
      <w:proofErr w:type="gramStart"/>
      <w:r w:rsidRPr="006B1A39">
        <w:rPr>
          <w:color w:val="000000" w:themeColor="text1"/>
          <w:lang w:val="en-GB"/>
        </w:rPr>
        <w:t>appropriate, and</w:t>
      </w:r>
      <w:proofErr w:type="gramEnd"/>
      <w:r w:rsidRPr="006B1A39">
        <w:rPr>
          <w:color w:val="000000" w:themeColor="text1"/>
          <w:lang w:val="en-GB"/>
        </w:rPr>
        <w:t xml:space="preserve"> be in a form acceptable to the Client and Lenders.</w:t>
      </w:r>
    </w:p>
    <w:p w14:paraId="0EC695B2" w14:textId="77777777" w:rsidR="00DE34FE" w:rsidRPr="006B1A39" w:rsidRDefault="00DE34FE" w:rsidP="00DE34FE">
      <w:pPr>
        <w:jc w:val="both"/>
        <w:rPr>
          <w:color w:val="000000" w:themeColor="text1"/>
          <w:lang w:val="en-GB"/>
        </w:rPr>
      </w:pPr>
    </w:p>
    <w:p w14:paraId="73699345" w14:textId="49A67CD2" w:rsidR="00DE34FE" w:rsidRPr="006B1A39" w:rsidRDefault="00DE34FE" w:rsidP="00DE34FE">
      <w:pPr>
        <w:pStyle w:val="Heading2"/>
        <w:keepNext/>
        <w:numPr>
          <w:ilvl w:val="1"/>
          <w:numId w:val="6"/>
        </w:numPr>
        <w:tabs>
          <w:tab w:val="clear" w:pos="360"/>
        </w:tabs>
        <w:spacing w:after="120"/>
        <w:ind w:left="576" w:hanging="576"/>
        <w:jc w:val="both"/>
        <w:rPr>
          <w:color w:val="000000" w:themeColor="text1"/>
        </w:rPr>
      </w:pPr>
      <w:bookmarkStart w:id="39" w:name="_5.3_Quarterly_Progress"/>
      <w:bookmarkStart w:id="40" w:name="_Toc51786335"/>
      <w:bookmarkEnd w:id="39"/>
      <w:r w:rsidRPr="006B1A39">
        <w:rPr>
          <w:color w:val="000000" w:themeColor="text1"/>
        </w:rPr>
        <w:t>Quarterly Progress Report</w:t>
      </w:r>
      <w:bookmarkEnd w:id="40"/>
    </w:p>
    <w:p w14:paraId="3443B474" w14:textId="77777777" w:rsidR="00DE34FE" w:rsidRPr="006B1A39" w:rsidRDefault="00DE34FE" w:rsidP="00DE34FE">
      <w:pPr>
        <w:pStyle w:val="ListParagraph"/>
        <w:spacing w:after="120"/>
        <w:ind w:left="0"/>
        <w:jc w:val="both"/>
        <w:rPr>
          <w:color w:val="000000" w:themeColor="text1"/>
          <w:lang w:val="en-GB"/>
        </w:rPr>
      </w:pPr>
      <w:r w:rsidRPr="006B1A39">
        <w:rPr>
          <w:color w:val="000000" w:themeColor="text1"/>
          <w:lang w:val="en-GB"/>
        </w:rPr>
        <w:t xml:space="preserve">The Consultant will be required to give formal representations, to be included in </w:t>
      </w:r>
      <w:r w:rsidRPr="006B1A39">
        <w:rPr>
          <w:i/>
          <w:color w:val="000000" w:themeColor="text1"/>
          <w:lang w:val="en-GB"/>
        </w:rPr>
        <w:t>Quarterly Progress Reports</w:t>
      </w:r>
      <w:r w:rsidRPr="006B1A39">
        <w:rPr>
          <w:color w:val="000000" w:themeColor="text1"/>
          <w:lang w:val="en-GB"/>
        </w:rPr>
        <w:t>. The format of quarterly reports shall be agreed by the Client and the WB and shall be based on the requirements of the Financing Documents to include, but not be limited to, the following:</w:t>
      </w:r>
    </w:p>
    <w:p w14:paraId="246E9FAF" w14:textId="77777777" w:rsidR="00DE34FE" w:rsidRPr="006B1A39" w:rsidRDefault="00DE34FE" w:rsidP="00DE34FE">
      <w:pPr>
        <w:jc w:val="both"/>
        <w:rPr>
          <w:color w:val="000000" w:themeColor="text1"/>
          <w:lang w:val="en-GB"/>
        </w:rPr>
      </w:pPr>
    </w:p>
    <w:p w14:paraId="42F0B25F" w14:textId="6D542C0A"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chart and description of work and goods of each stage:</w:t>
      </w:r>
      <w:r w:rsidR="00A25269">
        <w:rPr>
          <w:color w:val="000000" w:themeColor="text1"/>
          <w:lang w:val="en-GB"/>
        </w:rPr>
        <w:t xml:space="preserve"> </w:t>
      </w:r>
    </w:p>
    <w:p w14:paraId="26F7D063"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comparisons of actual and planned progress including percentage completion achieved for each </w:t>
      </w:r>
      <w:proofErr w:type="gramStart"/>
      <w:r w:rsidRPr="006B1A39">
        <w:rPr>
          <w:color w:val="000000" w:themeColor="text1"/>
          <w:lang w:val="en-GB"/>
        </w:rPr>
        <w:t>activity;</w:t>
      </w:r>
      <w:proofErr w:type="gramEnd"/>
    </w:p>
    <w:p w14:paraId="0C0232B2"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details of any aspects which may jeopardize the completion in accordance with the </w:t>
      </w:r>
      <w:r>
        <w:rPr>
          <w:color w:val="000000" w:themeColor="text1"/>
          <w:lang w:val="en-GB"/>
        </w:rPr>
        <w:t>Contract</w:t>
      </w:r>
      <w:r w:rsidRPr="006B1A39">
        <w:rPr>
          <w:color w:val="000000" w:themeColor="text1"/>
          <w:lang w:val="en-GB"/>
        </w:rPr>
        <w:t xml:space="preserve">, and the measures being (or to be) adopted to overcome such </w:t>
      </w:r>
      <w:proofErr w:type="gramStart"/>
      <w:r w:rsidRPr="006B1A39">
        <w:rPr>
          <w:color w:val="000000" w:themeColor="text1"/>
          <w:lang w:val="en-GB"/>
        </w:rPr>
        <w:t>aspects;</w:t>
      </w:r>
      <w:proofErr w:type="gramEnd"/>
    </w:p>
    <w:p w14:paraId="4B5F8A24"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copies of the assurance documents, test results and certificates of any materials, if </w:t>
      </w:r>
      <w:proofErr w:type="gramStart"/>
      <w:r w:rsidRPr="006B1A39">
        <w:rPr>
          <w:color w:val="000000" w:themeColor="text1"/>
          <w:lang w:val="en-GB"/>
        </w:rPr>
        <w:t>applicable;</w:t>
      </w:r>
      <w:proofErr w:type="gramEnd"/>
    </w:p>
    <w:p w14:paraId="2B4358C0"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safety statistics, including details of any hazardous incidents and activities relating to environmental and social aspects and public relations. Specific attention to immediate reporting in line with the Financing Documents should be in </w:t>
      </w:r>
      <w:proofErr w:type="gramStart"/>
      <w:r w:rsidRPr="006B1A39">
        <w:rPr>
          <w:color w:val="000000" w:themeColor="text1"/>
          <w:lang w:val="en-GB"/>
        </w:rPr>
        <w:t>place;</w:t>
      </w:r>
      <w:proofErr w:type="gramEnd"/>
    </w:p>
    <w:p w14:paraId="51B09724" w14:textId="3E250F28" w:rsidR="00DE34FE" w:rsidRDefault="00DE34FE" w:rsidP="00DE34FE">
      <w:pPr>
        <w:pStyle w:val="ListParagraph"/>
        <w:numPr>
          <w:ilvl w:val="0"/>
          <w:numId w:val="27"/>
        </w:numPr>
        <w:suppressAutoHyphens/>
        <w:jc w:val="both"/>
        <w:rPr>
          <w:color w:val="000000" w:themeColor="text1"/>
          <w:lang w:val="en-GB"/>
        </w:rPr>
      </w:pPr>
      <w:r w:rsidRPr="00FC0B2D">
        <w:rPr>
          <w:color w:val="000000" w:themeColor="text1"/>
          <w:lang w:val="en-GB"/>
        </w:rPr>
        <w:t>update of</w:t>
      </w:r>
      <w:r w:rsidR="00714904">
        <w:rPr>
          <w:color w:val="000000" w:themeColor="text1"/>
          <w:lang w:val="en-GB"/>
        </w:rPr>
        <w:t xml:space="preserve"> C-</w:t>
      </w:r>
      <w:r w:rsidR="000D382E" w:rsidRPr="00FC0B2D">
        <w:rPr>
          <w:color w:val="000000" w:themeColor="text1"/>
          <w:lang w:val="en-GB"/>
        </w:rPr>
        <w:t>ESMP</w:t>
      </w:r>
      <w:r w:rsidR="00046342">
        <w:rPr>
          <w:color w:val="000000" w:themeColor="text1"/>
          <w:lang w:val="en-GB"/>
        </w:rPr>
        <w:t>,</w:t>
      </w:r>
      <w:r w:rsidR="00714904">
        <w:rPr>
          <w:color w:val="000000" w:themeColor="text1"/>
          <w:lang w:val="en-GB"/>
        </w:rPr>
        <w:t xml:space="preserve"> RAP</w:t>
      </w:r>
      <w:r w:rsidR="000D382E" w:rsidRPr="00FC0B2D">
        <w:rPr>
          <w:color w:val="000000" w:themeColor="text1"/>
          <w:lang w:val="en-GB"/>
        </w:rPr>
        <w:t xml:space="preserve"> </w:t>
      </w:r>
      <w:r w:rsidRPr="00FC0B2D">
        <w:rPr>
          <w:color w:val="000000" w:themeColor="text1"/>
          <w:lang w:val="en-GB"/>
        </w:rPr>
        <w:t xml:space="preserve">and environmental and social monitoring plan </w:t>
      </w:r>
    </w:p>
    <w:p w14:paraId="25698AE1" w14:textId="51C534E6" w:rsidR="00714904" w:rsidRPr="00046342" w:rsidRDefault="00714904" w:rsidP="00DE34FE">
      <w:pPr>
        <w:pStyle w:val="ListParagraph"/>
        <w:numPr>
          <w:ilvl w:val="0"/>
          <w:numId w:val="27"/>
        </w:numPr>
        <w:suppressAutoHyphens/>
        <w:jc w:val="both"/>
        <w:rPr>
          <w:color w:val="000000" w:themeColor="text1"/>
          <w:lang w:val="en-GB"/>
        </w:rPr>
      </w:pPr>
      <w:r w:rsidRPr="00046342">
        <w:rPr>
          <w:color w:val="000000" w:themeColor="text1"/>
          <w:lang w:val="en-GB"/>
        </w:rPr>
        <w:t>Implementation progress of C-ESMP and RAP indicating any predicted delays, and preventative measures proposed to address such delays</w:t>
      </w:r>
    </w:p>
    <w:p w14:paraId="7EA30E4D" w14:textId="667A8BA6"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lastRenderedPageBreak/>
        <w:t xml:space="preserve">any major changes in the Project design and/or capacity that represent a material change to the originally approved WB Project. All such cases should be brought to the immediate attention of the </w:t>
      </w:r>
      <w:r w:rsidR="00E27744">
        <w:rPr>
          <w:color w:val="000000" w:themeColor="text1"/>
          <w:lang w:val="en-GB"/>
        </w:rPr>
        <w:t>Client</w:t>
      </w:r>
      <w:r w:rsidRPr="006B1A39">
        <w:rPr>
          <w:color w:val="000000" w:themeColor="text1"/>
          <w:lang w:val="en-GB"/>
        </w:rPr>
        <w:t xml:space="preserve"> </w:t>
      </w:r>
    </w:p>
    <w:p w14:paraId="50689216"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donor visibility actions undertaken during the relevant reporting period</w:t>
      </w:r>
    </w:p>
    <w:p w14:paraId="56B94868" w14:textId="6FEF1D31"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other information as relevant, including progress with </w:t>
      </w:r>
      <w:r w:rsidR="006A1E18" w:rsidRPr="006B1A39">
        <w:rPr>
          <w:color w:val="000000" w:themeColor="text1"/>
          <w:lang w:val="en-GB"/>
        </w:rPr>
        <w:t>a</w:t>
      </w:r>
      <w:r w:rsidRPr="006B1A39">
        <w:rPr>
          <w:color w:val="000000" w:themeColor="text1"/>
          <w:lang w:val="en-GB"/>
        </w:rPr>
        <w:t xml:space="preserve"> Project indicators</w:t>
      </w:r>
    </w:p>
    <w:p w14:paraId="1D1BA5A2"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The breakdown of activities performed to date by the Consultant including the resources (staff inputs used per each activity) used to date. </w:t>
      </w:r>
    </w:p>
    <w:p w14:paraId="48AE0840"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The breakdown of activities performed by the Consultant in the reporting period including the resources (staff inputs used per each activity) used during the reporting period. </w:t>
      </w:r>
    </w:p>
    <w:p w14:paraId="577F5544" w14:textId="77777777"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 xml:space="preserve">The analysis of resources (staff inputs used per each activity) </w:t>
      </w:r>
      <w:proofErr w:type="gramStart"/>
      <w:r w:rsidRPr="006B1A39">
        <w:rPr>
          <w:color w:val="000000" w:themeColor="text1"/>
          <w:lang w:val="en-GB"/>
        </w:rPr>
        <w:t>actually used</w:t>
      </w:r>
      <w:proofErr w:type="gramEnd"/>
      <w:r w:rsidRPr="006B1A39">
        <w:rPr>
          <w:color w:val="000000" w:themeColor="text1"/>
          <w:lang w:val="en-GB"/>
        </w:rPr>
        <w:t xml:space="preserve"> during the reporting period against the previously estimated situation. </w:t>
      </w:r>
    </w:p>
    <w:p w14:paraId="4AF6FF9F" w14:textId="6508DC0F" w:rsidR="00DE34FE" w:rsidRPr="006B1A39" w:rsidRDefault="00DE34FE" w:rsidP="00DE34FE">
      <w:pPr>
        <w:pStyle w:val="ListParagraph"/>
        <w:numPr>
          <w:ilvl w:val="0"/>
          <w:numId w:val="27"/>
        </w:numPr>
        <w:suppressAutoHyphens/>
        <w:jc w:val="both"/>
        <w:rPr>
          <w:color w:val="000000" w:themeColor="text1"/>
          <w:lang w:val="en-GB"/>
        </w:rPr>
      </w:pPr>
      <w:r w:rsidRPr="006B1A39">
        <w:rPr>
          <w:color w:val="000000" w:themeColor="text1"/>
          <w:lang w:val="en-GB"/>
        </w:rPr>
        <w:t>The breakdown of activities to be performed by the Consultant in the upcoming reporting period including the resources (staff inputs used per each activity) estimated during the upcoming reporting period.</w:t>
      </w:r>
      <w:r w:rsidR="00A25269">
        <w:rPr>
          <w:color w:val="000000" w:themeColor="text1"/>
          <w:lang w:val="en-GB"/>
        </w:rPr>
        <w:t xml:space="preserve"> </w:t>
      </w:r>
    </w:p>
    <w:p w14:paraId="00B96283" w14:textId="77777777" w:rsidR="00DE34FE" w:rsidRPr="006B1A39" w:rsidRDefault="00DE34FE" w:rsidP="00DE34FE">
      <w:pPr>
        <w:pStyle w:val="ListParagraph"/>
        <w:jc w:val="both"/>
        <w:rPr>
          <w:color w:val="000000" w:themeColor="text1"/>
          <w:lang w:val="en-GB"/>
        </w:rPr>
      </w:pPr>
    </w:p>
    <w:p w14:paraId="6304F6B5" w14:textId="064C4DAE" w:rsidR="00DE34FE" w:rsidRPr="006B1A39" w:rsidRDefault="00DE34FE" w:rsidP="00DE34FE">
      <w:pPr>
        <w:jc w:val="both"/>
        <w:rPr>
          <w:color w:val="000000" w:themeColor="text1"/>
          <w:lang w:val="en-GB"/>
        </w:rPr>
      </w:pPr>
      <w:r w:rsidRPr="006B1A39">
        <w:rPr>
          <w:color w:val="000000" w:themeColor="text1"/>
          <w:lang w:val="en-GB"/>
        </w:rPr>
        <w:t xml:space="preserve">The Quarterly Reports must include all the information needed for the Client and the project’s financiers to understand the progress in implementation of works supervised, the issues encountered, the potential risks and mitigation factors (if any), the activities and resources used by the consultant and the estimated activities and resources needed to compete the assignment as well as any measures proposed to use efficiently the resources available under the contract. Failing to do so may result in rejection of the report and the associated payment. </w:t>
      </w:r>
    </w:p>
    <w:p w14:paraId="507963A8" w14:textId="77777777" w:rsidR="00DE34FE" w:rsidRPr="006B1A39" w:rsidRDefault="00DE34FE" w:rsidP="00DE34FE">
      <w:pPr>
        <w:jc w:val="both"/>
        <w:rPr>
          <w:color w:val="000000" w:themeColor="text1"/>
          <w:lang w:val="en-GB"/>
        </w:rPr>
      </w:pPr>
    </w:p>
    <w:p w14:paraId="5BF10A88" w14:textId="77777777" w:rsidR="00DE34FE" w:rsidRPr="006B1A39" w:rsidRDefault="00DE34FE" w:rsidP="00DE34FE">
      <w:pPr>
        <w:pStyle w:val="Heading2"/>
        <w:keepNext/>
        <w:numPr>
          <w:ilvl w:val="1"/>
          <w:numId w:val="6"/>
        </w:numPr>
        <w:tabs>
          <w:tab w:val="clear" w:pos="360"/>
        </w:tabs>
        <w:ind w:left="576" w:hanging="576"/>
        <w:jc w:val="both"/>
        <w:rPr>
          <w:color w:val="000000" w:themeColor="text1"/>
        </w:rPr>
      </w:pPr>
      <w:bookmarkStart w:id="41" w:name="_5.4_Project_Completion"/>
      <w:bookmarkStart w:id="42" w:name="_Toc51786336"/>
      <w:bookmarkEnd w:id="41"/>
      <w:r w:rsidRPr="006B1A39">
        <w:rPr>
          <w:color w:val="000000" w:themeColor="text1"/>
        </w:rPr>
        <w:t>Project Completion Report</w:t>
      </w:r>
      <w:bookmarkEnd w:id="42"/>
    </w:p>
    <w:p w14:paraId="492DEFD4" w14:textId="77777777" w:rsidR="00DE34FE" w:rsidRPr="006B1A39" w:rsidRDefault="00DE34FE" w:rsidP="00DE34FE">
      <w:pPr>
        <w:jc w:val="both"/>
        <w:rPr>
          <w:color w:val="000000" w:themeColor="text1"/>
          <w:lang w:val="en-GB"/>
        </w:rPr>
      </w:pPr>
    </w:p>
    <w:p w14:paraId="02566B7D" w14:textId="305A11AB" w:rsidR="00DE34FE" w:rsidRPr="006B1A39" w:rsidRDefault="00DE34FE" w:rsidP="00DE34FE">
      <w:pPr>
        <w:pStyle w:val="ListParagraph"/>
        <w:numPr>
          <w:ilvl w:val="0"/>
          <w:numId w:val="28"/>
        </w:numPr>
        <w:suppressAutoHyphens/>
        <w:jc w:val="both"/>
        <w:rPr>
          <w:color w:val="000000" w:themeColor="text1"/>
          <w:lang w:val="en-GB"/>
        </w:rPr>
      </w:pPr>
      <w:r>
        <w:rPr>
          <w:color w:val="000000" w:themeColor="text1"/>
          <w:lang w:val="en-GB"/>
        </w:rPr>
        <w:t xml:space="preserve">At </w:t>
      </w:r>
      <w:r w:rsidRPr="006B1A39">
        <w:rPr>
          <w:color w:val="000000" w:themeColor="text1"/>
          <w:lang w:val="en-GB"/>
        </w:rPr>
        <w:t xml:space="preserve">Project completion, prepare a draft </w:t>
      </w:r>
      <w:r w:rsidRPr="006B1A39">
        <w:rPr>
          <w:i/>
          <w:color w:val="000000" w:themeColor="text1"/>
          <w:lang w:val="en-GB"/>
        </w:rPr>
        <w:t>project completion report</w:t>
      </w:r>
      <w:r w:rsidRPr="006B1A39">
        <w:rPr>
          <w:color w:val="000000" w:themeColor="text1"/>
          <w:lang w:val="en-GB"/>
        </w:rPr>
        <w:t xml:space="preserve"> for comment by the Client within four weeks of receipt.</w:t>
      </w:r>
      <w:r w:rsidR="00A25269">
        <w:rPr>
          <w:color w:val="000000" w:themeColor="text1"/>
          <w:lang w:val="en-GB"/>
        </w:rPr>
        <w:t xml:space="preserve"> </w:t>
      </w:r>
      <w:r w:rsidRPr="006B1A39">
        <w:rPr>
          <w:color w:val="000000" w:themeColor="text1"/>
          <w:lang w:val="en-GB"/>
        </w:rPr>
        <w:t xml:space="preserve">The final Project completion report should be submitted within four weeks of receiving the Client’s comments. The Final Report will be a review of all Consultants’ tasks, the level to which they were fulfilled and will include all necessary conclusions and the final </w:t>
      </w:r>
      <w:r w:rsidR="00485121" w:rsidRPr="006B1A39">
        <w:rPr>
          <w:color w:val="000000" w:themeColor="text1"/>
          <w:lang w:val="en-GB"/>
        </w:rPr>
        <w:t>ES</w:t>
      </w:r>
      <w:r w:rsidR="00485121">
        <w:rPr>
          <w:color w:val="000000" w:themeColor="text1"/>
          <w:lang w:val="en-GB"/>
        </w:rPr>
        <w:t>M</w:t>
      </w:r>
      <w:r w:rsidR="00485121" w:rsidRPr="006B1A39">
        <w:rPr>
          <w:color w:val="000000" w:themeColor="text1"/>
          <w:lang w:val="en-GB"/>
        </w:rPr>
        <w:t xml:space="preserve">P </w:t>
      </w:r>
      <w:r w:rsidRPr="006B1A39">
        <w:rPr>
          <w:color w:val="000000" w:themeColor="text1"/>
          <w:lang w:val="en-GB"/>
        </w:rPr>
        <w:t>implementation progress update. If the Consultant’s assignment terminates ahead of the Project Completion an agreed draft template should be submitted to the Client.</w:t>
      </w:r>
    </w:p>
    <w:p w14:paraId="48665B39" w14:textId="77777777" w:rsidR="00DE34FE" w:rsidRPr="006B1A39" w:rsidRDefault="00DE34FE" w:rsidP="00DE34FE">
      <w:pPr>
        <w:jc w:val="both"/>
        <w:rPr>
          <w:color w:val="000000" w:themeColor="text1"/>
          <w:lang w:val="en-GB"/>
        </w:rPr>
      </w:pPr>
    </w:p>
    <w:p w14:paraId="6DFB02A5" w14:textId="77777777" w:rsidR="00DE34FE" w:rsidRPr="006B1A39" w:rsidRDefault="00DE34FE" w:rsidP="00DE34FE">
      <w:pPr>
        <w:pStyle w:val="Heading2"/>
        <w:numPr>
          <w:ilvl w:val="0"/>
          <w:numId w:val="6"/>
        </w:numPr>
        <w:jc w:val="both"/>
        <w:rPr>
          <w:color w:val="000000" w:themeColor="text1"/>
          <w:lang w:eastAsia="en-GB"/>
        </w:rPr>
      </w:pPr>
      <w:bookmarkStart w:id="43" w:name="_Toc51786337"/>
      <w:r w:rsidRPr="006B1A39">
        <w:rPr>
          <w:color w:val="000000" w:themeColor="text1"/>
          <w:lang w:eastAsia="en-GB"/>
        </w:rPr>
        <w:t>PROFILE OF THE CONSULTANT</w:t>
      </w:r>
      <w:bookmarkEnd w:id="43"/>
    </w:p>
    <w:p w14:paraId="51A1556C" w14:textId="77777777" w:rsidR="00DE34FE" w:rsidRPr="006B1A39" w:rsidRDefault="00DE34FE" w:rsidP="00DE34FE">
      <w:pPr>
        <w:jc w:val="both"/>
        <w:rPr>
          <w:color w:val="000000" w:themeColor="text1"/>
          <w:lang w:val="en-GB"/>
        </w:rPr>
      </w:pPr>
    </w:p>
    <w:p w14:paraId="6AF40E0D" w14:textId="439FB7FC" w:rsidR="00D62DDB" w:rsidRPr="00157046" w:rsidRDefault="00DE34FE" w:rsidP="00D62DDB">
      <w:pPr>
        <w:jc w:val="both"/>
        <w:rPr>
          <w:color w:val="000000" w:themeColor="text1"/>
          <w:u w:val="single"/>
          <w:lang w:val="en-GB"/>
        </w:rPr>
      </w:pPr>
      <w:r w:rsidRPr="006B1A39">
        <w:rPr>
          <w:color w:val="000000" w:themeColor="text1"/>
          <w:lang w:val="en-GB"/>
        </w:rPr>
        <w:t>The consultant must be a registered firm or association/joint venture of firms (corporate services are required) having experience, technical and organisational capabilities and qualified personnel to complete the assignment</w:t>
      </w:r>
      <w:r w:rsidRPr="00157046">
        <w:rPr>
          <w:i/>
          <w:iCs/>
          <w:color w:val="000000" w:themeColor="text1"/>
          <w:lang w:val="en-GB"/>
        </w:rPr>
        <w:t xml:space="preserve">. </w:t>
      </w:r>
      <w:r w:rsidR="00D62DDB" w:rsidRPr="00157046">
        <w:rPr>
          <w:i/>
          <w:iCs/>
          <w:color w:val="000000" w:themeColor="text1"/>
          <w:u w:val="single"/>
          <w:lang w:val="en-GB"/>
        </w:rPr>
        <w:t>The Consultant, including any affiliated entity or person, should not be involved in elaboration of the detailed technical design (or any part of the detailed technical design) for the Works as defined under 2. Scope of work, first paragraph above.</w:t>
      </w:r>
    </w:p>
    <w:p w14:paraId="0ACD6060" w14:textId="77777777" w:rsidR="00D62DDB" w:rsidRDefault="00D62DDB" w:rsidP="00DE34FE">
      <w:pPr>
        <w:jc w:val="both"/>
        <w:rPr>
          <w:color w:val="000000" w:themeColor="text1"/>
          <w:lang w:val="en-GB"/>
        </w:rPr>
      </w:pPr>
    </w:p>
    <w:p w14:paraId="3556F636" w14:textId="663B44DB" w:rsidR="00DE34FE" w:rsidRDefault="00DE34FE" w:rsidP="00DE34FE">
      <w:pPr>
        <w:jc w:val="both"/>
        <w:rPr>
          <w:color w:val="000000" w:themeColor="text1"/>
          <w:lang w:val="en-GB"/>
        </w:rPr>
      </w:pPr>
      <w:r w:rsidRPr="006B1A39">
        <w:rPr>
          <w:color w:val="000000" w:themeColor="text1"/>
          <w:lang w:val="en-GB"/>
        </w:rPr>
        <w:t>The following criteria will be applied to evaluate experience of the consultant:</w:t>
      </w:r>
    </w:p>
    <w:p w14:paraId="376CFB5E" w14:textId="77777777" w:rsidR="00D62DDB" w:rsidRPr="006B1A39" w:rsidRDefault="00D62DDB" w:rsidP="00DE34FE">
      <w:pPr>
        <w:jc w:val="both"/>
        <w:rPr>
          <w:color w:val="000000" w:themeColor="text1"/>
          <w:lang w:val="en-GB"/>
        </w:rPr>
      </w:pPr>
    </w:p>
    <w:p w14:paraId="6430579F"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 </w:t>
      </w:r>
      <w:r w:rsidRPr="006B1A39">
        <w:rPr>
          <w:b/>
          <w:color w:val="000000" w:themeColor="text1"/>
          <w:lang w:val="en-GB"/>
        </w:rPr>
        <w:t>Core business and years in business</w:t>
      </w:r>
      <w:r w:rsidRPr="006B1A39">
        <w:rPr>
          <w:color w:val="000000" w:themeColor="text1"/>
          <w:lang w:val="en-GB"/>
        </w:rPr>
        <w:t xml:space="preserve">: </w:t>
      </w:r>
    </w:p>
    <w:p w14:paraId="2D9E5F15" w14:textId="256FB253" w:rsidR="00DE34FE" w:rsidRPr="006B1A39" w:rsidRDefault="00DE34FE" w:rsidP="00DE34FE">
      <w:pPr>
        <w:pStyle w:val="ListParagraph"/>
        <w:numPr>
          <w:ilvl w:val="0"/>
          <w:numId w:val="29"/>
        </w:numPr>
        <w:suppressAutoHyphens/>
        <w:spacing w:after="120"/>
        <w:jc w:val="both"/>
        <w:rPr>
          <w:color w:val="000000" w:themeColor="text1"/>
          <w:lang w:val="en-GB"/>
        </w:rPr>
      </w:pPr>
      <w:r w:rsidRPr="006B1A39">
        <w:rPr>
          <w:color w:val="000000" w:themeColor="text1"/>
          <w:lang w:val="en-GB"/>
        </w:rPr>
        <w:t>at least 10 years of experience in engineering and consulting services. As a proof of compliance, the consultant shall provide the following documents in the Technical Proposal (in case of JV</w:t>
      </w:r>
      <w:r w:rsidR="000F31F4">
        <w:rPr>
          <w:color w:val="000000" w:themeColor="text1"/>
          <w:lang w:val="en-GB"/>
        </w:rPr>
        <w:t xml:space="preserve"> the requirement applies to and</w:t>
      </w:r>
      <w:r w:rsidRPr="006B1A39">
        <w:rPr>
          <w:color w:val="000000" w:themeColor="text1"/>
          <w:lang w:val="en-GB"/>
        </w:rPr>
        <w:t xml:space="preserve"> must be provided for each partner):</w:t>
      </w:r>
    </w:p>
    <w:p w14:paraId="2FB266D2" w14:textId="7AA1BE0D" w:rsidR="00DE34FE" w:rsidRPr="006B1A39" w:rsidRDefault="00DE34FE" w:rsidP="00DE34FE">
      <w:pPr>
        <w:pStyle w:val="ListParagraph"/>
        <w:numPr>
          <w:ilvl w:val="1"/>
          <w:numId w:val="29"/>
        </w:numPr>
        <w:suppressAutoHyphens/>
        <w:spacing w:after="120"/>
        <w:jc w:val="both"/>
        <w:rPr>
          <w:color w:val="000000" w:themeColor="text1"/>
          <w:lang w:val="en-GB"/>
        </w:rPr>
      </w:pPr>
      <w:r w:rsidRPr="006B1A39">
        <w:rPr>
          <w:color w:val="000000" w:themeColor="text1"/>
          <w:lang w:val="en-GB"/>
        </w:rPr>
        <w:t xml:space="preserve">copy of the registration </w:t>
      </w:r>
      <w:proofErr w:type="gramStart"/>
      <w:r w:rsidRPr="006B1A39">
        <w:rPr>
          <w:color w:val="000000" w:themeColor="text1"/>
          <w:lang w:val="en-GB"/>
        </w:rPr>
        <w:t>certificate;</w:t>
      </w:r>
      <w:proofErr w:type="gramEnd"/>
    </w:p>
    <w:p w14:paraId="6A1F56FC" w14:textId="77777777" w:rsidR="00DE34FE" w:rsidRPr="006B1A39" w:rsidRDefault="00DE34FE" w:rsidP="00DE34FE">
      <w:pPr>
        <w:pStyle w:val="ListParagraph"/>
        <w:numPr>
          <w:ilvl w:val="1"/>
          <w:numId w:val="29"/>
        </w:numPr>
        <w:suppressAutoHyphens/>
        <w:spacing w:after="120"/>
        <w:jc w:val="both"/>
        <w:rPr>
          <w:color w:val="000000" w:themeColor="text1"/>
          <w:lang w:val="en-GB"/>
        </w:rPr>
      </w:pPr>
      <w:r w:rsidRPr="006B1A39">
        <w:rPr>
          <w:color w:val="000000" w:themeColor="text1"/>
          <w:lang w:val="en-GB"/>
        </w:rPr>
        <w:t xml:space="preserve">copy of articles of </w:t>
      </w:r>
      <w:proofErr w:type="gramStart"/>
      <w:r w:rsidRPr="006B1A39">
        <w:rPr>
          <w:color w:val="000000" w:themeColor="text1"/>
          <w:lang w:val="en-GB"/>
        </w:rPr>
        <w:t>incorporation;</w:t>
      </w:r>
      <w:proofErr w:type="gramEnd"/>
    </w:p>
    <w:p w14:paraId="4F58F370" w14:textId="2A04F33B" w:rsidR="00DE34FE" w:rsidRPr="006B1A39" w:rsidRDefault="00DE34FE" w:rsidP="00DE34FE">
      <w:pPr>
        <w:pStyle w:val="ListParagraph"/>
        <w:numPr>
          <w:ilvl w:val="1"/>
          <w:numId w:val="29"/>
        </w:numPr>
        <w:suppressAutoHyphens/>
        <w:spacing w:after="120"/>
        <w:jc w:val="both"/>
        <w:rPr>
          <w:color w:val="000000" w:themeColor="text1"/>
          <w:lang w:val="en-GB"/>
        </w:rPr>
      </w:pPr>
      <w:r w:rsidRPr="006B1A39">
        <w:rPr>
          <w:color w:val="000000" w:themeColor="text1"/>
          <w:lang w:val="en-GB"/>
        </w:rPr>
        <w:lastRenderedPageBreak/>
        <w:t>list of completed projects as firm, incl. contacts for reference check</w:t>
      </w:r>
      <w:r w:rsidR="002572C0">
        <w:rPr>
          <w:color w:val="000000" w:themeColor="text1"/>
          <w:lang w:val="en-GB"/>
        </w:rPr>
        <w:t xml:space="preserve"> – covering at least the whole period of the last 10 years</w:t>
      </w:r>
    </w:p>
    <w:p w14:paraId="227FED20" w14:textId="77777777" w:rsidR="00DE34FE" w:rsidRPr="006B1A39" w:rsidRDefault="00DE34FE" w:rsidP="00DE34FE">
      <w:pPr>
        <w:spacing w:after="120"/>
        <w:jc w:val="both"/>
        <w:rPr>
          <w:color w:val="000000" w:themeColor="text1"/>
          <w:lang w:val="en-GB"/>
        </w:rPr>
      </w:pPr>
      <w:r w:rsidRPr="006B1A39">
        <w:rPr>
          <w:color w:val="000000" w:themeColor="text1"/>
          <w:lang w:val="en-GB"/>
        </w:rPr>
        <w:t xml:space="preserve">• </w:t>
      </w:r>
      <w:r w:rsidRPr="006B1A39">
        <w:rPr>
          <w:b/>
          <w:color w:val="000000" w:themeColor="text1"/>
          <w:lang w:val="en-GB"/>
        </w:rPr>
        <w:t>Qualifications in the field of the assignment</w:t>
      </w:r>
      <w:r w:rsidRPr="006B1A39">
        <w:rPr>
          <w:color w:val="000000" w:themeColor="text1"/>
          <w:lang w:val="en-GB"/>
        </w:rPr>
        <w:t xml:space="preserve">: </w:t>
      </w:r>
    </w:p>
    <w:p w14:paraId="20B8AB82" w14:textId="61D2E896" w:rsidR="00DE34FE" w:rsidRPr="006B1A39" w:rsidRDefault="00DE34FE" w:rsidP="00DE34FE">
      <w:pPr>
        <w:pStyle w:val="ListParagraph"/>
        <w:numPr>
          <w:ilvl w:val="0"/>
          <w:numId w:val="30"/>
        </w:numPr>
        <w:suppressAutoHyphens/>
        <w:spacing w:after="120"/>
        <w:jc w:val="both"/>
        <w:rPr>
          <w:color w:val="000000" w:themeColor="text1"/>
          <w:lang w:val="en-GB"/>
        </w:rPr>
      </w:pPr>
      <w:r w:rsidRPr="006B1A39">
        <w:rPr>
          <w:color w:val="000000" w:themeColor="text1"/>
          <w:lang w:val="en-GB"/>
        </w:rPr>
        <w:t xml:space="preserve">at least 2 construction supervision assignments in </w:t>
      </w:r>
      <w:r w:rsidR="00C057F9">
        <w:rPr>
          <w:color w:val="000000" w:themeColor="text1"/>
          <w:lang w:val="en-GB"/>
        </w:rPr>
        <w:t>irrigation</w:t>
      </w:r>
      <w:r w:rsidR="00344344">
        <w:rPr>
          <w:color w:val="000000" w:themeColor="text1"/>
          <w:lang w:val="en-GB"/>
        </w:rPr>
        <w:t xml:space="preserve"> or/and </w:t>
      </w:r>
      <w:r w:rsidR="006B1A5F">
        <w:rPr>
          <w:color w:val="000000" w:themeColor="text1"/>
          <w:lang w:val="en-GB"/>
        </w:rPr>
        <w:t xml:space="preserve">hydrotechnical </w:t>
      </w:r>
      <w:r w:rsidR="00344344" w:rsidRPr="00344344">
        <w:rPr>
          <w:color w:val="000000" w:themeColor="text1"/>
          <w:lang w:val="en-GB"/>
        </w:rPr>
        <w:t xml:space="preserve">installations and networks of water supply and </w:t>
      </w:r>
      <w:r w:rsidR="006B1A5F" w:rsidRPr="00344344">
        <w:rPr>
          <w:color w:val="000000" w:themeColor="text1"/>
          <w:lang w:val="en-GB"/>
        </w:rPr>
        <w:t>sewage</w:t>
      </w:r>
      <w:r w:rsidR="006B1A5F">
        <w:rPr>
          <w:color w:val="000000" w:themeColor="text1"/>
          <w:lang w:val="en-GB"/>
        </w:rPr>
        <w:t>, including</w:t>
      </w:r>
      <w:r w:rsidR="00C057F9">
        <w:rPr>
          <w:color w:val="000000" w:themeColor="text1"/>
          <w:lang w:val="en-GB"/>
        </w:rPr>
        <w:t xml:space="preserve"> pumping stations’ rehabilitation</w:t>
      </w:r>
      <w:r w:rsidRPr="006B1A39">
        <w:rPr>
          <w:color w:val="000000" w:themeColor="text1"/>
          <w:lang w:val="en-GB"/>
        </w:rPr>
        <w:t xml:space="preserve"> each with a value equivalent </w:t>
      </w:r>
      <w:r w:rsidR="000F31F4">
        <w:rPr>
          <w:color w:val="000000" w:themeColor="text1"/>
          <w:lang w:val="en-GB"/>
        </w:rPr>
        <w:t xml:space="preserve">of at least </w:t>
      </w:r>
      <w:r w:rsidRPr="006B1A39">
        <w:rPr>
          <w:color w:val="000000" w:themeColor="text1"/>
          <w:lang w:val="en-GB"/>
        </w:rPr>
        <w:t xml:space="preserve">EURO </w:t>
      </w:r>
      <w:r w:rsidR="0090206A">
        <w:rPr>
          <w:color w:val="000000" w:themeColor="text1"/>
          <w:lang w:val="en-GB"/>
        </w:rPr>
        <w:t>4</w:t>
      </w:r>
      <w:r w:rsidR="000F31F4">
        <w:rPr>
          <w:color w:val="000000" w:themeColor="text1"/>
          <w:lang w:val="en-GB"/>
        </w:rPr>
        <w:t>00</w:t>
      </w:r>
      <w:r w:rsidRPr="006B1A39">
        <w:rPr>
          <w:color w:val="000000" w:themeColor="text1"/>
          <w:lang w:val="en-GB"/>
        </w:rPr>
        <w:t xml:space="preserve">,000 successfully and substantially completed </w:t>
      </w:r>
      <w:r w:rsidR="0099579B">
        <w:rPr>
          <w:color w:val="000000" w:themeColor="text1"/>
          <w:lang w:val="en-GB"/>
        </w:rPr>
        <w:t xml:space="preserve">(completion certificate issued) </w:t>
      </w:r>
      <w:r w:rsidRPr="006B1A39">
        <w:rPr>
          <w:color w:val="000000" w:themeColor="text1"/>
          <w:lang w:val="en-GB"/>
        </w:rPr>
        <w:t xml:space="preserve">either alone or as a member of a JV with a minimum participation of 50% </w:t>
      </w:r>
      <w:r w:rsidR="00E27744">
        <w:rPr>
          <w:color w:val="000000" w:themeColor="text1"/>
          <w:lang w:val="en-GB"/>
        </w:rPr>
        <w:t xml:space="preserve">input </w:t>
      </w:r>
      <w:r w:rsidRPr="006B1A39">
        <w:rPr>
          <w:color w:val="000000" w:themeColor="text1"/>
          <w:lang w:val="en-GB"/>
        </w:rPr>
        <w:t>during the last 10 years starting 1st of January 201</w:t>
      </w:r>
      <w:r w:rsidR="00416191">
        <w:rPr>
          <w:color w:val="000000" w:themeColor="text1"/>
          <w:lang w:val="en-GB"/>
        </w:rPr>
        <w:t>5</w:t>
      </w:r>
      <w:r w:rsidRPr="006B1A39">
        <w:rPr>
          <w:color w:val="000000" w:themeColor="text1"/>
          <w:lang w:val="en-GB"/>
        </w:rPr>
        <w:t xml:space="preserve"> and the deadline for submission of proposal;</w:t>
      </w:r>
    </w:p>
    <w:p w14:paraId="67986D9F" w14:textId="36D63C46" w:rsidR="00DE34FE" w:rsidRDefault="00DE34FE" w:rsidP="00E27744">
      <w:pPr>
        <w:pStyle w:val="ListParagraph"/>
        <w:numPr>
          <w:ilvl w:val="0"/>
          <w:numId w:val="30"/>
        </w:numPr>
        <w:suppressAutoHyphens/>
        <w:spacing w:after="120"/>
        <w:jc w:val="both"/>
        <w:rPr>
          <w:color w:val="000000" w:themeColor="text1"/>
          <w:lang w:val="en-GB"/>
        </w:rPr>
      </w:pPr>
      <w:r w:rsidRPr="006B1A39">
        <w:rPr>
          <w:color w:val="000000" w:themeColor="text1"/>
          <w:lang w:val="en-GB"/>
        </w:rPr>
        <w:t xml:space="preserve">at least </w:t>
      </w:r>
      <w:r w:rsidR="00C057F9">
        <w:rPr>
          <w:color w:val="000000" w:themeColor="text1"/>
          <w:lang w:val="en-GB"/>
        </w:rPr>
        <w:t>2</w:t>
      </w:r>
      <w:r w:rsidRPr="006B1A39">
        <w:rPr>
          <w:color w:val="000000" w:themeColor="text1"/>
          <w:lang w:val="en-GB"/>
        </w:rPr>
        <w:t xml:space="preserve"> completed </w:t>
      </w:r>
      <w:r w:rsidR="00C057F9">
        <w:rPr>
          <w:color w:val="000000" w:themeColor="text1"/>
          <w:lang w:val="en-GB"/>
        </w:rPr>
        <w:t>contracts</w:t>
      </w:r>
      <w:r w:rsidRPr="006B1A39">
        <w:rPr>
          <w:color w:val="000000" w:themeColor="text1"/>
          <w:lang w:val="en-GB"/>
        </w:rPr>
        <w:t xml:space="preserve"> during the last 10 years in supervision of works under </w:t>
      </w:r>
      <w:r w:rsidR="00A25269">
        <w:rPr>
          <w:color w:val="000000" w:themeColor="text1"/>
          <w:lang w:val="en-GB"/>
        </w:rPr>
        <w:t>FIDIC Conditions of Contract</w:t>
      </w:r>
      <w:r w:rsidRPr="006B1A39">
        <w:rPr>
          <w:color w:val="000000" w:themeColor="text1"/>
          <w:lang w:val="en-GB"/>
        </w:rPr>
        <w:t xml:space="preserve"> </w:t>
      </w:r>
      <w:r w:rsidR="0090206A">
        <w:rPr>
          <w:color w:val="000000" w:themeColor="text1"/>
          <w:lang w:val="en-GB"/>
        </w:rPr>
        <w:t xml:space="preserve">(acting as Engineer) </w:t>
      </w:r>
      <w:r w:rsidRPr="006B1A39">
        <w:rPr>
          <w:color w:val="000000" w:themeColor="text1"/>
          <w:lang w:val="en-GB"/>
        </w:rPr>
        <w:t xml:space="preserve">with a minimum amount of </w:t>
      </w:r>
      <w:r w:rsidR="0090206A">
        <w:rPr>
          <w:color w:val="000000" w:themeColor="text1"/>
          <w:lang w:val="en-GB"/>
        </w:rPr>
        <w:t>51</w:t>
      </w:r>
      <w:r w:rsidRPr="006B1A39">
        <w:rPr>
          <w:color w:val="000000" w:themeColor="text1"/>
          <w:lang w:val="en-GB"/>
        </w:rPr>
        <w:t>% own input</w:t>
      </w:r>
      <w:r w:rsidR="00E27744" w:rsidRPr="00E27744">
        <w:rPr>
          <w:color w:val="000000" w:themeColor="text1"/>
          <w:lang w:val="en-GB"/>
        </w:rPr>
        <w:t xml:space="preserve"> </w:t>
      </w:r>
      <w:r w:rsidR="00E27744" w:rsidRPr="006B1A39">
        <w:rPr>
          <w:color w:val="000000" w:themeColor="text1"/>
          <w:lang w:val="en-GB"/>
        </w:rPr>
        <w:t>during the last 10 years starting 1st of January 201</w:t>
      </w:r>
      <w:r w:rsidR="00416191">
        <w:rPr>
          <w:color w:val="000000" w:themeColor="text1"/>
          <w:lang w:val="en-GB"/>
        </w:rPr>
        <w:t>5</w:t>
      </w:r>
      <w:r w:rsidR="00E27744" w:rsidRPr="006B1A39">
        <w:rPr>
          <w:color w:val="000000" w:themeColor="text1"/>
          <w:lang w:val="en-GB"/>
        </w:rPr>
        <w:t xml:space="preserve"> and the deadline for submission of </w:t>
      </w:r>
      <w:proofErr w:type="gramStart"/>
      <w:r w:rsidR="00E27744" w:rsidRPr="006B1A39">
        <w:rPr>
          <w:color w:val="000000" w:themeColor="text1"/>
          <w:lang w:val="en-GB"/>
        </w:rPr>
        <w:t>proposal</w:t>
      </w:r>
      <w:r w:rsidR="0090206A">
        <w:rPr>
          <w:color w:val="000000" w:themeColor="text1"/>
          <w:lang w:val="en-GB"/>
        </w:rPr>
        <w:t>;</w:t>
      </w:r>
      <w:proofErr w:type="gramEnd"/>
    </w:p>
    <w:p w14:paraId="630E0A4E" w14:textId="4504D03E" w:rsidR="0090206A" w:rsidRPr="00E27744" w:rsidRDefault="0090206A" w:rsidP="00E27744">
      <w:pPr>
        <w:pStyle w:val="ListParagraph"/>
        <w:numPr>
          <w:ilvl w:val="0"/>
          <w:numId w:val="30"/>
        </w:numPr>
        <w:suppressAutoHyphens/>
        <w:spacing w:after="120"/>
        <w:jc w:val="both"/>
        <w:rPr>
          <w:color w:val="000000" w:themeColor="text1"/>
          <w:lang w:val="en-GB"/>
        </w:rPr>
      </w:pPr>
      <w:r>
        <w:rPr>
          <w:color w:val="000000" w:themeColor="text1"/>
          <w:lang w:val="en-GB"/>
        </w:rPr>
        <w:t xml:space="preserve">at least 2 completed contracts during the last 10 years in supervision of works in the region (Armenia, Azerbaijan, BiH, Bulgaria, Croatia, Georgia, Moldova, Montenegro, North Macedonia, Romania, Ukraine) </w:t>
      </w:r>
    </w:p>
    <w:p w14:paraId="5DB24CF8" w14:textId="5FD59F99" w:rsidR="00DE34FE" w:rsidRDefault="00DE34FE" w:rsidP="00DE34FE">
      <w:pPr>
        <w:spacing w:after="120"/>
        <w:ind w:left="360"/>
        <w:jc w:val="both"/>
        <w:rPr>
          <w:color w:val="000000" w:themeColor="text1"/>
          <w:lang w:val="en-GB"/>
        </w:rPr>
      </w:pPr>
      <w:r w:rsidRPr="006B1A39">
        <w:rPr>
          <w:color w:val="000000" w:themeColor="text1"/>
          <w:lang w:val="en-GB"/>
        </w:rPr>
        <w:t xml:space="preserve">As a proof of compliance with the above requirements, the consultant shall provide list </w:t>
      </w:r>
      <w:r w:rsidR="00C057F9">
        <w:rPr>
          <w:color w:val="000000" w:themeColor="text1"/>
          <w:lang w:val="en-GB"/>
        </w:rPr>
        <w:t>for</w:t>
      </w:r>
      <w:r w:rsidRPr="006B1A39">
        <w:rPr>
          <w:color w:val="000000" w:themeColor="text1"/>
          <w:lang w:val="en-GB"/>
        </w:rPr>
        <w:t xml:space="preserve"> related </w:t>
      </w:r>
      <w:r w:rsidR="00C057F9">
        <w:rPr>
          <w:color w:val="000000" w:themeColor="text1"/>
          <w:lang w:val="en-GB"/>
        </w:rPr>
        <w:t>c</w:t>
      </w:r>
      <w:r>
        <w:rPr>
          <w:color w:val="000000" w:themeColor="text1"/>
          <w:lang w:val="en-GB"/>
        </w:rPr>
        <w:t>ontract</w:t>
      </w:r>
      <w:r w:rsidRPr="006B1A39">
        <w:rPr>
          <w:color w:val="000000" w:themeColor="text1"/>
          <w:lang w:val="en-GB"/>
        </w:rPr>
        <w:t>, incl. amounts, brief description of the assignment, contacts for reference check, pictures (photos with date and place), copy of the main contract pages and commissioning letter/letter of acceptance or reference letter from the client.</w:t>
      </w:r>
    </w:p>
    <w:p w14:paraId="21588E52" w14:textId="77777777" w:rsidR="0064260D" w:rsidRPr="0064260D" w:rsidRDefault="0064260D" w:rsidP="00DE34FE">
      <w:pPr>
        <w:spacing w:after="120"/>
        <w:ind w:left="360"/>
        <w:jc w:val="both"/>
        <w:rPr>
          <w:color w:val="000000" w:themeColor="text1"/>
        </w:rPr>
      </w:pPr>
    </w:p>
    <w:p w14:paraId="1C3FA8A1" w14:textId="77777777" w:rsidR="00DE34FE" w:rsidRPr="006B1A39" w:rsidRDefault="00DE34FE" w:rsidP="00DE34FE">
      <w:pPr>
        <w:spacing w:after="120"/>
        <w:jc w:val="both"/>
        <w:rPr>
          <w:b/>
          <w:color w:val="000000" w:themeColor="text1"/>
          <w:lang w:val="en-GB"/>
        </w:rPr>
      </w:pPr>
      <w:r w:rsidRPr="006B1A39">
        <w:rPr>
          <w:b/>
          <w:color w:val="000000" w:themeColor="text1"/>
          <w:lang w:val="en-GB"/>
        </w:rPr>
        <w:t xml:space="preserve">• Professional and financial strength: </w:t>
      </w:r>
    </w:p>
    <w:p w14:paraId="5134D67E" w14:textId="0A20A8A7" w:rsidR="00DE34FE" w:rsidRPr="006B1A39" w:rsidRDefault="00DE34FE" w:rsidP="00DE34FE">
      <w:pPr>
        <w:pStyle w:val="ListParagraph"/>
        <w:numPr>
          <w:ilvl w:val="0"/>
          <w:numId w:val="30"/>
        </w:numPr>
        <w:suppressAutoHyphens/>
        <w:spacing w:after="120"/>
        <w:jc w:val="both"/>
        <w:rPr>
          <w:color w:val="000000" w:themeColor="text1"/>
          <w:lang w:val="en-GB"/>
        </w:rPr>
      </w:pPr>
      <w:r w:rsidRPr="006B1A39">
        <w:rPr>
          <w:color w:val="000000" w:themeColor="text1"/>
          <w:lang w:val="en-GB"/>
        </w:rPr>
        <w:t>the number of staff of the consultant must be at least 10 for each of the last 5 years starting 1st of January 20</w:t>
      </w:r>
      <w:r w:rsidR="00416191">
        <w:rPr>
          <w:color w:val="000000" w:themeColor="text1"/>
          <w:lang w:val="en-GB"/>
        </w:rPr>
        <w:t>20</w:t>
      </w:r>
      <w:r w:rsidRPr="006B1A39">
        <w:rPr>
          <w:color w:val="000000" w:themeColor="text1"/>
          <w:lang w:val="en-GB"/>
        </w:rPr>
        <w:t xml:space="preserve"> and the deadline for submission of proposals. As a proof of compliance with this requirement the consultant shall provide a signed and stamped staffing </w:t>
      </w:r>
      <w:proofErr w:type="gramStart"/>
      <w:r w:rsidRPr="006B1A39">
        <w:rPr>
          <w:color w:val="000000" w:themeColor="text1"/>
          <w:lang w:val="en-GB"/>
        </w:rPr>
        <w:t>table;</w:t>
      </w:r>
      <w:proofErr w:type="gramEnd"/>
      <w:r w:rsidRPr="006B1A39">
        <w:rPr>
          <w:color w:val="000000" w:themeColor="text1"/>
          <w:lang w:val="en-GB"/>
        </w:rPr>
        <w:t xml:space="preserve"> </w:t>
      </w:r>
    </w:p>
    <w:p w14:paraId="73158DD7" w14:textId="3EAD4338" w:rsidR="00DE34FE" w:rsidRDefault="00DE34FE" w:rsidP="00DE34FE">
      <w:pPr>
        <w:pStyle w:val="ListParagraph"/>
        <w:numPr>
          <w:ilvl w:val="0"/>
          <w:numId w:val="30"/>
        </w:numPr>
        <w:suppressAutoHyphens/>
        <w:spacing w:after="120"/>
        <w:jc w:val="both"/>
        <w:rPr>
          <w:color w:val="000000" w:themeColor="text1"/>
          <w:lang w:val="en-GB"/>
        </w:rPr>
      </w:pPr>
      <w:r w:rsidRPr="006B1A39">
        <w:rPr>
          <w:color w:val="000000" w:themeColor="text1"/>
          <w:lang w:val="en-GB"/>
        </w:rPr>
        <w:t>the average annual turnover of the consultant must be at least EUR</w:t>
      </w:r>
      <w:r w:rsidR="0099579B">
        <w:rPr>
          <w:color w:val="000000" w:themeColor="text1"/>
          <w:lang w:val="en-GB"/>
        </w:rPr>
        <w:t xml:space="preserve"> </w:t>
      </w:r>
      <w:r w:rsidR="0090206A">
        <w:rPr>
          <w:color w:val="000000" w:themeColor="text1"/>
          <w:lang w:val="en-GB"/>
        </w:rPr>
        <w:t>25</w:t>
      </w:r>
      <w:r w:rsidR="0090206A" w:rsidRPr="006B1A39">
        <w:rPr>
          <w:color w:val="000000" w:themeColor="text1"/>
          <w:lang w:val="en-GB"/>
        </w:rPr>
        <w:t>0</w:t>
      </w:r>
      <w:r w:rsidRPr="006B1A39">
        <w:rPr>
          <w:color w:val="000000" w:themeColor="text1"/>
          <w:lang w:val="en-GB"/>
        </w:rPr>
        <w:t>,000 equivalent for each of the last 3 years starting 1st of January 202</w:t>
      </w:r>
      <w:r w:rsidR="00416191">
        <w:rPr>
          <w:color w:val="000000" w:themeColor="text1"/>
          <w:lang w:val="en-GB"/>
        </w:rPr>
        <w:t>2</w:t>
      </w:r>
      <w:r w:rsidRPr="006B1A39">
        <w:rPr>
          <w:color w:val="000000" w:themeColor="text1"/>
          <w:lang w:val="en-GB"/>
        </w:rPr>
        <w:t xml:space="preserve"> and the deadline for submission of proposals. As a proof of compliance with this requirement, the consultant shall provide audited balance sheets or verified financial statements covering the required </w:t>
      </w:r>
      <w:proofErr w:type="gramStart"/>
      <w:r w:rsidRPr="006B1A39">
        <w:rPr>
          <w:color w:val="000000" w:themeColor="text1"/>
          <w:lang w:val="en-GB"/>
        </w:rPr>
        <w:t>period</w:t>
      </w:r>
      <w:r w:rsidR="0090206A">
        <w:rPr>
          <w:color w:val="000000" w:themeColor="text1"/>
          <w:lang w:val="en-GB"/>
        </w:rPr>
        <w:t>;</w:t>
      </w:r>
      <w:proofErr w:type="gramEnd"/>
      <w:r w:rsidRPr="006B1A39">
        <w:rPr>
          <w:color w:val="000000" w:themeColor="text1"/>
          <w:lang w:val="en-GB"/>
        </w:rPr>
        <w:t xml:space="preserve"> </w:t>
      </w:r>
    </w:p>
    <w:p w14:paraId="0FBFAA1A" w14:textId="6C21F124" w:rsidR="0090206A" w:rsidRPr="0090206A" w:rsidRDefault="0090206A" w:rsidP="0090206A">
      <w:pPr>
        <w:pStyle w:val="ListParagraph"/>
        <w:numPr>
          <w:ilvl w:val="0"/>
          <w:numId w:val="30"/>
        </w:numPr>
        <w:suppressAutoHyphens/>
        <w:spacing w:after="120"/>
        <w:jc w:val="both"/>
        <w:rPr>
          <w:color w:val="000000" w:themeColor="text1"/>
          <w:lang w:val="en-GB"/>
        </w:rPr>
      </w:pPr>
      <w:r w:rsidRPr="0090206A">
        <w:rPr>
          <w:color w:val="000000" w:themeColor="text1"/>
          <w:lang w:val="en-GB"/>
        </w:rPr>
        <w:t xml:space="preserve">the Consultant must demonstrate its ability to mobilize staff locally in Moldova, either through: (i) an established office or subsidiary in the Republic of Moldova, or (ii) an official </w:t>
      </w:r>
      <w:r>
        <w:rPr>
          <w:color w:val="000000" w:themeColor="text1"/>
          <w:lang w:val="en-GB"/>
        </w:rPr>
        <w:t>association / consortium / joint venture</w:t>
      </w:r>
      <w:r w:rsidRPr="0090206A">
        <w:rPr>
          <w:color w:val="000000" w:themeColor="text1"/>
          <w:lang w:val="en-GB"/>
        </w:rPr>
        <w:t xml:space="preserve"> with a local entity/firm registered in the Republic of Moldova, or (iii) demonstrated capacity and commitment to establish a project office and deploy qualified Romanian-speaking staff on site immediately upon contract signature.</w:t>
      </w:r>
    </w:p>
    <w:p w14:paraId="4B7BA02E" w14:textId="77777777" w:rsidR="00D62DDB" w:rsidRDefault="00D62DDB" w:rsidP="00DE34FE">
      <w:pPr>
        <w:jc w:val="both"/>
        <w:rPr>
          <w:color w:val="000000" w:themeColor="text1"/>
          <w:lang w:val="en-GB"/>
        </w:rPr>
      </w:pPr>
    </w:p>
    <w:p w14:paraId="27E0A0A0" w14:textId="6ABF6466" w:rsidR="00DE34FE" w:rsidRDefault="00DE34FE" w:rsidP="00DE34FE">
      <w:pPr>
        <w:jc w:val="both"/>
        <w:rPr>
          <w:color w:val="000000" w:themeColor="text1"/>
          <w:lang w:val="en-GB"/>
        </w:rPr>
      </w:pPr>
      <w:r w:rsidRPr="006B1A39">
        <w:rPr>
          <w:color w:val="000000" w:themeColor="text1"/>
          <w:lang w:val="en-GB"/>
        </w:rPr>
        <w:t>The Consultant shall retain personnel, with the required qualifications, for the tasks described above, covering the following disciplines. The indicative inputs and required qualifications for the Consultant’s team are presented below.</w:t>
      </w:r>
    </w:p>
    <w:p w14:paraId="2913E354" w14:textId="77777777" w:rsidR="005C4F83" w:rsidRPr="00046342" w:rsidRDefault="005C4F83" w:rsidP="00046342">
      <w:pPr>
        <w:pStyle w:val="NormalWeb"/>
        <w:jc w:val="both"/>
        <w:rPr>
          <w:lang w:val="en-US"/>
        </w:rPr>
      </w:pPr>
      <w:r w:rsidRPr="00046342">
        <w:rPr>
          <w:lang w:val="en-US"/>
        </w:rPr>
        <w:t>The Consultant must comply with the provisions of the legislation and normative documents in force in the Republic of Moldova regarding the certification of site supervisors responsible for the technical supervision of Works, and must employ certified specialists in accordance with the provisions of Government Decision No. 743/2024 of November 6, 2024, on ensuring quality in construction, in the following fields:</w:t>
      </w:r>
    </w:p>
    <w:p w14:paraId="7B04C93B" w14:textId="77777777" w:rsidR="005C4F83" w:rsidRPr="00046342" w:rsidRDefault="005C4F83" w:rsidP="005C4F83">
      <w:pPr>
        <w:pStyle w:val="NormalWeb"/>
        <w:numPr>
          <w:ilvl w:val="0"/>
          <w:numId w:val="42"/>
        </w:numPr>
        <w:rPr>
          <w:lang w:val="en-US"/>
        </w:rPr>
      </w:pPr>
      <w:r w:rsidRPr="00046342">
        <w:rPr>
          <w:lang w:val="en-US"/>
        </w:rPr>
        <w:t xml:space="preserve">40.1. civil </w:t>
      </w:r>
      <w:proofErr w:type="gramStart"/>
      <w:r w:rsidRPr="00046342">
        <w:rPr>
          <w:lang w:val="en-US"/>
        </w:rPr>
        <w:t>constructions;</w:t>
      </w:r>
      <w:proofErr w:type="gramEnd"/>
    </w:p>
    <w:p w14:paraId="01A8D3B9" w14:textId="77777777" w:rsidR="005C4F83" w:rsidRPr="00046342" w:rsidRDefault="005C4F83" w:rsidP="005C4F83">
      <w:pPr>
        <w:pStyle w:val="NormalWeb"/>
        <w:numPr>
          <w:ilvl w:val="0"/>
          <w:numId w:val="42"/>
        </w:numPr>
        <w:rPr>
          <w:lang w:val="en-US"/>
        </w:rPr>
      </w:pPr>
      <w:r w:rsidRPr="00046342">
        <w:rPr>
          <w:lang w:val="en-US"/>
        </w:rPr>
        <w:t xml:space="preserve">40.2. industrial and </w:t>
      </w:r>
      <w:proofErr w:type="spellStart"/>
      <w:r w:rsidRPr="00046342">
        <w:rPr>
          <w:lang w:val="en-US"/>
        </w:rPr>
        <w:t>agro</w:t>
      </w:r>
      <w:proofErr w:type="spellEnd"/>
      <w:r w:rsidRPr="00046342">
        <w:rPr>
          <w:lang w:val="en-US"/>
        </w:rPr>
        <w:t xml:space="preserve">-zootechnical </w:t>
      </w:r>
      <w:proofErr w:type="gramStart"/>
      <w:r w:rsidRPr="00046342">
        <w:rPr>
          <w:lang w:val="en-US"/>
        </w:rPr>
        <w:t>constructions;</w:t>
      </w:r>
      <w:proofErr w:type="gramEnd"/>
    </w:p>
    <w:p w14:paraId="44CF1A47" w14:textId="77777777" w:rsidR="005C4F83" w:rsidRPr="00046342" w:rsidRDefault="005C4F83" w:rsidP="005C4F83">
      <w:pPr>
        <w:pStyle w:val="NormalWeb"/>
        <w:numPr>
          <w:ilvl w:val="0"/>
          <w:numId w:val="42"/>
        </w:numPr>
        <w:rPr>
          <w:lang w:val="en-US"/>
        </w:rPr>
      </w:pPr>
      <w:r w:rsidRPr="00046342">
        <w:rPr>
          <w:lang w:val="en-US"/>
        </w:rPr>
        <w:lastRenderedPageBreak/>
        <w:t xml:space="preserve">40.6. hydraulic constructions and </w:t>
      </w:r>
      <w:proofErr w:type="gramStart"/>
      <w:r w:rsidRPr="00046342">
        <w:rPr>
          <w:lang w:val="en-US"/>
        </w:rPr>
        <w:t>arrangements;</w:t>
      </w:r>
      <w:proofErr w:type="gramEnd"/>
    </w:p>
    <w:p w14:paraId="582FE6DE" w14:textId="77777777" w:rsidR="005C4F83" w:rsidRPr="00046342" w:rsidRDefault="005C4F83" w:rsidP="005C4F83">
      <w:pPr>
        <w:pStyle w:val="NormalWeb"/>
        <w:numPr>
          <w:ilvl w:val="0"/>
          <w:numId w:val="42"/>
        </w:numPr>
        <w:rPr>
          <w:lang w:val="en-US"/>
        </w:rPr>
      </w:pPr>
      <w:r w:rsidRPr="00046342">
        <w:rPr>
          <w:lang w:val="en-US"/>
        </w:rPr>
        <w:t xml:space="preserve">40.7. energy </w:t>
      </w:r>
      <w:proofErr w:type="gramStart"/>
      <w:r w:rsidRPr="00046342">
        <w:rPr>
          <w:lang w:val="en-US"/>
        </w:rPr>
        <w:t>constructions;</w:t>
      </w:r>
      <w:proofErr w:type="gramEnd"/>
    </w:p>
    <w:p w14:paraId="40B8A61E" w14:textId="77777777" w:rsidR="005C4F83" w:rsidRPr="00046342" w:rsidRDefault="005C4F83" w:rsidP="005C4F83">
      <w:pPr>
        <w:pStyle w:val="NormalWeb"/>
        <w:numPr>
          <w:ilvl w:val="0"/>
          <w:numId w:val="42"/>
        </w:numPr>
        <w:rPr>
          <w:lang w:val="en-US"/>
        </w:rPr>
      </w:pPr>
      <w:r w:rsidRPr="00046342">
        <w:rPr>
          <w:lang w:val="en-US"/>
        </w:rPr>
        <w:t xml:space="preserve">42.1. internal water supply and sewerage systems and </w:t>
      </w:r>
      <w:proofErr w:type="gramStart"/>
      <w:r w:rsidRPr="00046342">
        <w:rPr>
          <w:lang w:val="en-US"/>
        </w:rPr>
        <w:t>networks;</w:t>
      </w:r>
      <w:proofErr w:type="gramEnd"/>
    </w:p>
    <w:p w14:paraId="06C9B414" w14:textId="77777777" w:rsidR="005C4F83" w:rsidRPr="00046342" w:rsidRDefault="005C4F83" w:rsidP="005C4F83">
      <w:pPr>
        <w:pStyle w:val="NormalWeb"/>
        <w:numPr>
          <w:ilvl w:val="0"/>
          <w:numId w:val="42"/>
        </w:numPr>
        <w:rPr>
          <w:lang w:val="en-US"/>
        </w:rPr>
      </w:pPr>
      <w:r w:rsidRPr="00046342">
        <w:rPr>
          <w:lang w:val="en-US"/>
        </w:rPr>
        <w:t xml:space="preserve">42.2. external water supply and sewerage systems and </w:t>
      </w:r>
      <w:proofErr w:type="gramStart"/>
      <w:r w:rsidRPr="00046342">
        <w:rPr>
          <w:lang w:val="en-US"/>
        </w:rPr>
        <w:t>networks;</w:t>
      </w:r>
      <w:proofErr w:type="gramEnd"/>
    </w:p>
    <w:p w14:paraId="030E1B51" w14:textId="77777777" w:rsidR="005C4F83" w:rsidRPr="00046342" w:rsidRDefault="005C4F83" w:rsidP="005C4F83">
      <w:pPr>
        <w:pStyle w:val="NormalWeb"/>
        <w:numPr>
          <w:ilvl w:val="0"/>
          <w:numId w:val="42"/>
        </w:numPr>
        <w:rPr>
          <w:lang w:val="en-US"/>
        </w:rPr>
      </w:pPr>
      <w:r w:rsidRPr="00046342">
        <w:rPr>
          <w:lang w:val="en-US"/>
        </w:rPr>
        <w:t xml:space="preserve">42.4. thermal systems and </w:t>
      </w:r>
      <w:proofErr w:type="gramStart"/>
      <w:r w:rsidRPr="00046342">
        <w:rPr>
          <w:lang w:val="en-US"/>
        </w:rPr>
        <w:t>networks;</w:t>
      </w:r>
      <w:proofErr w:type="gramEnd"/>
    </w:p>
    <w:p w14:paraId="4F3AA0CE" w14:textId="77777777" w:rsidR="005C4F83" w:rsidRPr="00046342" w:rsidRDefault="005C4F83" w:rsidP="005C4F83">
      <w:pPr>
        <w:pStyle w:val="NormalWeb"/>
        <w:numPr>
          <w:ilvl w:val="0"/>
          <w:numId w:val="42"/>
        </w:numPr>
        <w:rPr>
          <w:lang w:val="en-US"/>
        </w:rPr>
      </w:pPr>
      <w:r w:rsidRPr="00046342">
        <w:rPr>
          <w:lang w:val="en-US"/>
        </w:rPr>
        <w:t>42.4.1. with heat carrier pressure below 0.07 MPa and temperature below 115°</w:t>
      </w:r>
      <w:proofErr w:type="gramStart"/>
      <w:r w:rsidRPr="00046342">
        <w:rPr>
          <w:lang w:val="en-US"/>
        </w:rPr>
        <w:t>C;</w:t>
      </w:r>
      <w:proofErr w:type="gramEnd"/>
    </w:p>
    <w:p w14:paraId="1737E964" w14:textId="77777777" w:rsidR="005C4F83" w:rsidRPr="00046342" w:rsidRDefault="005C4F83" w:rsidP="005C4F83">
      <w:pPr>
        <w:pStyle w:val="NormalWeb"/>
        <w:numPr>
          <w:ilvl w:val="0"/>
          <w:numId w:val="42"/>
        </w:numPr>
        <w:rPr>
          <w:lang w:val="en-US"/>
        </w:rPr>
      </w:pPr>
      <w:r w:rsidRPr="00046342">
        <w:rPr>
          <w:lang w:val="en-US"/>
        </w:rPr>
        <w:t xml:space="preserve">42.5. ventilation, chimneys, and air conditioning </w:t>
      </w:r>
      <w:proofErr w:type="gramStart"/>
      <w:r w:rsidRPr="00046342">
        <w:rPr>
          <w:lang w:val="en-US"/>
        </w:rPr>
        <w:t>systems;</w:t>
      </w:r>
      <w:proofErr w:type="gramEnd"/>
    </w:p>
    <w:p w14:paraId="570150AF" w14:textId="77777777" w:rsidR="005C4F83" w:rsidRPr="00046342" w:rsidRDefault="005C4F83" w:rsidP="005C4F83">
      <w:pPr>
        <w:pStyle w:val="NormalWeb"/>
        <w:numPr>
          <w:ilvl w:val="0"/>
          <w:numId w:val="42"/>
        </w:numPr>
        <w:rPr>
          <w:lang w:val="en-US"/>
        </w:rPr>
      </w:pPr>
      <w:r w:rsidRPr="00046342">
        <w:rPr>
          <w:lang w:val="en-US"/>
        </w:rPr>
        <w:t xml:space="preserve">42.6. internal electrical systems and </w:t>
      </w:r>
      <w:proofErr w:type="gramStart"/>
      <w:r w:rsidRPr="00046342">
        <w:rPr>
          <w:lang w:val="en-US"/>
        </w:rPr>
        <w:t>networks;</w:t>
      </w:r>
      <w:proofErr w:type="gramEnd"/>
    </w:p>
    <w:p w14:paraId="68811B9E" w14:textId="77777777" w:rsidR="005C4F83" w:rsidRPr="00046342" w:rsidRDefault="005C4F83" w:rsidP="005C4F83">
      <w:pPr>
        <w:pStyle w:val="NormalWeb"/>
        <w:numPr>
          <w:ilvl w:val="0"/>
          <w:numId w:val="42"/>
        </w:numPr>
        <w:rPr>
          <w:lang w:val="en-US"/>
        </w:rPr>
      </w:pPr>
      <w:r w:rsidRPr="00046342">
        <w:rPr>
          <w:lang w:val="en-US"/>
        </w:rPr>
        <w:t xml:space="preserve">42.7. external electrical systems and </w:t>
      </w:r>
      <w:proofErr w:type="gramStart"/>
      <w:r w:rsidRPr="00046342">
        <w:rPr>
          <w:lang w:val="en-US"/>
        </w:rPr>
        <w:t>networks;</w:t>
      </w:r>
      <w:proofErr w:type="gramEnd"/>
    </w:p>
    <w:p w14:paraId="3C0D78A1" w14:textId="77777777" w:rsidR="005C4F83" w:rsidRPr="00046342" w:rsidRDefault="005C4F83" w:rsidP="005C4F83">
      <w:pPr>
        <w:pStyle w:val="NormalWeb"/>
        <w:numPr>
          <w:ilvl w:val="0"/>
          <w:numId w:val="42"/>
        </w:numPr>
        <w:rPr>
          <w:lang w:val="en-US"/>
        </w:rPr>
      </w:pPr>
      <w:r w:rsidRPr="00046342">
        <w:rPr>
          <w:lang w:val="en-US"/>
        </w:rPr>
        <w:t xml:space="preserve">42.8. automation </w:t>
      </w:r>
      <w:proofErr w:type="gramStart"/>
      <w:r w:rsidRPr="00046342">
        <w:rPr>
          <w:lang w:val="en-US"/>
        </w:rPr>
        <w:t>systems;</w:t>
      </w:r>
      <w:proofErr w:type="gramEnd"/>
    </w:p>
    <w:p w14:paraId="6BD99878" w14:textId="77777777" w:rsidR="005C4F83" w:rsidRPr="00046342" w:rsidRDefault="005C4F83" w:rsidP="005C4F83">
      <w:pPr>
        <w:pStyle w:val="NormalWeb"/>
        <w:numPr>
          <w:ilvl w:val="0"/>
          <w:numId w:val="42"/>
        </w:numPr>
        <w:rPr>
          <w:lang w:val="en-US"/>
        </w:rPr>
      </w:pPr>
      <w:r w:rsidRPr="00046342">
        <w:rPr>
          <w:lang w:val="en-US"/>
        </w:rPr>
        <w:t>42.10.1. fire and security alarm systems.</w:t>
      </w:r>
    </w:p>
    <w:tbl>
      <w:tblPr>
        <w:tblW w:w="9731" w:type="dxa"/>
        <w:tblInd w:w="-10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left w:w="85" w:type="dxa"/>
        </w:tblCellMar>
        <w:tblLook w:val="04A0" w:firstRow="1" w:lastRow="0" w:firstColumn="1" w:lastColumn="0" w:noHBand="0" w:noVBand="1"/>
      </w:tblPr>
      <w:tblGrid>
        <w:gridCol w:w="1133"/>
        <w:gridCol w:w="8598"/>
      </w:tblGrid>
      <w:tr w:rsidR="00A0107C" w:rsidRPr="008E250A" w14:paraId="229CEEA9" w14:textId="77777777" w:rsidTr="00405061">
        <w:trPr>
          <w:cantSplit/>
          <w:trHeight w:val="360"/>
        </w:trPr>
        <w:tc>
          <w:tcPr>
            <w:tcW w:w="1133" w:type="dxa"/>
            <w:tcBorders>
              <w:top w:val="inset" w:sz="6" w:space="0" w:color="000000"/>
              <w:left w:val="inset" w:sz="6" w:space="0" w:color="000000"/>
              <w:bottom w:val="inset" w:sz="6" w:space="0" w:color="000000"/>
              <w:right w:val="inset" w:sz="6" w:space="0" w:color="000000"/>
            </w:tcBorders>
          </w:tcPr>
          <w:p w14:paraId="5B4ACFAB" w14:textId="77777777" w:rsidR="00A0107C" w:rsidRPr="008E250A" w:rsidRDefault="00A0107C" w:rsidP="00A718E0">
            <w:pPr>
              <w:widowControl w:val="0"/>
              <w:jc w:val="center"/>
              <w:rPr>
                <w:b/>
                <w:color w:val="000000" w:themeColor="text1"/>
                <w:lang w:val="en-GB"/>
              </w:rPr>
            </w:pPr>
            <w:r w:rsidRPr="008E250A">
              <w:rPr>
                <w:b/>
                <w:color w:val="000000" w:themeColor="text1"/>
                <w:lang w:val="en-GB"/>
              </w:rPr>
              <w:t>Position</w:t>
            </w:r>
          </w:p>
        </w:tc>
        <w:tc>
          <w:tcPr>
            <w:tcW w:w="8598" w:type="dxa"/>
            <w:tcBorders>
              <w:top w:val="inset" w:sz="6" w:space="0" w:color="000000"/>
              <w:left w:val="inset" w:sz="6" w:space="0" w:color="000000"/>
              <w:bottom w:val="inset" w:sz="6" w:space="0" w:color="000000"/>
              <w:right w:val="inset" w:sz="6" w:space="0" w:color="000000"/>
            </w:tcBorders>
          </w:tcPr>
          <w:p w14:paraId="600DBE58" w14:textId="77777777" w:rsidR="00A0107C" w:rsidRPr="008E250A" w:rsidRDefault="00A0107C" w:rsidP="00A718E0">
            <w:pPr>
              <w:widowControl w:val="0"/>
              <w:jc w:val="center"/>
              <w:rPr>
                <w:b/>
                <w:color w:val="000000" w:themeColor="text1"/>
                <w:lang w:val="en-GB"/>
              </w:rPr>
            </w:pPr>
            <w:r w:rsidRPr="008E250A">
              <w:rPr>
                <w:b/>
                <w:color w:val="000000" w:themeColor="text1"/>
                <w:lang w:val="en-GB"/>
              </w:rPr>
              <w:t>Description</w:t>
            </w:r>
          </w:p>
        </w:tc>
      </w:tr>
      <w:tr w:rsidR="00A0107C" w:rsidRPr="006B1A39" w14:paraId="453A6174" w14:textId="77777777" w:rsidTr="00A0107C">
        <w:tc>
          <w:tcPr>
            <w:tcW w:w="1133" w:type="dxa"/>
            <w:tcBorders>
              <w:top w:val="inset" w:sz="6" w:space="0" w:color="000000"/>
              <w:left w:val="inset" w:sz="6" w:space="0" w:color="000000"/>
              <w:bottom w:val="inset" w:sz="6" w:space="0" w:color="000000"/>
              <w:right w:val="inset" w:sz="6" w:space="0" w:color="000000"/>
            </w:tcBorders>
          </w:tcPr>
          <w:p w14:paraId="797C7B72" w14:textId="77777777" w:rsidR="00A0107C" w:rsidRPr="006B1A39" w:rsidRDefault="00A0107C" w:rsidP="00A718E0">
            <w:pPr>
              <w:widowControl w:val="0"/>
              <w:jc w:val="both"/>
              <w:rPr>
                <w:b/>
                <w:color w:val="000000" w:themeColor="text1"/>
                <w:lang w:val="en-GB"/>
              </w:rPr>
            </w:pPr>
            <w:r w:rsidRPr="006B1A39">
              <w:rPr>
                <w:b/>
                <w:color w:val="000000" w:themeColor="text1"/>
                <w:lang w:val="en-GB"/>
              </w:rPr>
              <w:t>KE-1</w:t>
            </w:r>
          </w:p>
        </w:tc>
        <w:tc>
          <w:tcPr>
            <w:tcW w:w="8598" w:type="dxa"/>
            <w:tcBorders>
              <w:top w:val="inset" w:sz="6" w:space="0" w:color="000000"/>
              <w:left w:val="inset" w:sz="6" w:space="0" w:color="000000"/>
              <w:bottom w:val="inset" w:sz="6" w:space="0" w:color="000000"/>
              <w:right w:val="inset" w:sz="6" w:space="0" w:color="000000"/>
            </w:tcBorders>
          </w:tcPr>
          <w:p w14:paraId="3798AB24" w14:textId="77777777" w:rsidR="00A0107C" w:rsidRPr="006B1A39" w:rsidRDefault="00A0107C" w:rsidP="00A718E0">
            <w:pPr>
              <w:widowControl w:val="0"/>
              <w:jc w:val="both"/>
              <w:rPr>
                <w:b/>
                <w:color w:val="000000" w:themeColor="text1"/>
                <w:lang w:val="en-GB"/>
              </w:rPr>
            </w:pPr>
            <w:r w:rsidRPr="006B1A39">
              <w:rPr>
                <w:b/>
                <w:color w:val="000000" w:themeColor="text1"/>
                <w:lang w:val="en-GB" w:eastAsia="ru-RU"/>
              </w:rPr>
              <w:t xml:space="preserve">Team leader </w:t>
            </w:r>
          </w:p>
          <w:p w14:paraId="76EA5F1D"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Qualifications and skills</w:t>
            </w:r>
          </w:p>
          <w:p w14:paraId="184FCFFA" w14:textId="753A50ED" w:rsidR="00A0107C" w:rsidRPr="006B1A39" w:rsidRDefault="00A0107C" w:rsidP="00A718E0">
            <w:pPr>
              <w:pStyle w:val="ListParagraph"/>
              <w:widowControl w:val="0"/>
              <w:numPr>
                <w:ilvl w:val="0"/>
                <w:numId w:val="28"/>
              </w:numPr>
              <w:suppressAutoHyphens/>
              <w:jc w:val="both"/>
              <w:rPr>
                <w:color w:val="000000" w:themeColor="text1"/>
                <w:lang w:val="en-GB"/>
              </w:rPr>
            </w:pPr>
            <w:r>
              <w:rPr>
                <w:color w:val="000000" w:themeColor="text1"/>
                <w:lang w:val="en-GB"/>
              </w:rPr>
              <w:t>At least BSc (</w:t>
            </w:r>
            <w:r w:rsidRPr="00096488">
              <w:rPr>
                <w:color w:val="000000" w:themeColor="text1"/>
                <w:lang w:val="en-GB"/>
              </w:rPr>
              <w:t xml:space="preserve">preferably master’s degree) in </w:t>
            </w:r>
            <w:r>
              <w:rPr>
                <w:color w:val="000000" w:themeColor="text1"/>
                <w:lang w:val="en-GB"/>
              </w:rPr>
              <w:t>engineering, w</w:t>
            </w:r>
            <w:r w:rsidRPr="00096488">
              <w:rPr>
                <w:color w:val="000000" w:themeColor="text1"/>
                <w:lang w:val="en-GB"/>
              </w:rPr>
              <w:t>ater resources management</w:t>
            </w:r>
            <w:r>
              <w:rPr>
                <w:color w:val="000000" w:themeColor="text1"/>
                <w:lang w:val="en-GB"/>
              </w:rPr>
              <w:t>,</w:t>
            </w:r>
            <w:r w:rsidRPr="00096488">
              <w:rPr>
                <w:color w:val="000000" w:themeColor="text1"/>
                <w:lang w:val="en-GB"/>
              </w:rPr>
              <w:t xml:space="preserve"> </w:t>
            </w:r>
            <w:r>
              <w:rPr>
                <w:color w:val="000000" w:themeColor="text1"/>
                <w:lang w:val="en-GB"/>
              </w:rPr>
              <w:t>i</w:t>
            </w:r>
            <w:r w:rsidRPr="00096488">
              <w:rPr>
                <w:color w:val="000000" w:themeColor="text1"/>
                <w:lang w:val="en-GB"/>
              </w:rPr>
              <w:t xml:space="preserve">rrigation and drainage planning </w:t>
            </w:r>
            <w:r w:rsidRPr="006B1A39">
              <w:rPr>
                <w:color w:val="000000" w:themeColor="text1"/>
                <w:lang w:val="en-GB"/>
              </w:rPr>
              <w:t xml:space="preserve">or </w:t>
            </w:r>
            <w:proofErr w:type="gramStart"/>
            <w:r w:rsidRPr="006B1A39">
              <w:rPr>
                <w:color w:val="000000" w:themeColor="text1"/>
                <w:lang w:val="en-GB"/>
              </w:rPr>
              <w:t>similar;</w:t>
            </w:r>
            <w:proofErr w:type="gramEnd"/>
          </w:p>
          <w:p w14:paraId="48EA67C9" w14:textId="4F27426A" w:rsidR="00A0107C" w:rsidRDefault="00A0107C" w:rsidP="00A718E0">
            <w:pPr>
              <w:pStyle w:val="ListParagraph"/>
              <w:widowControl w:val="0"/>
              <w:numPr>
                <w:ilvl w:val="0"/>
                <w:numId w:val="28"/>
              </w:numPr>
              <w:suppressAutoHyphens/>
              <w:jc w:val="both"/>
              <w:rPr>
                <w:color w:val="000000" w:themeColor="text1"/>
                <w:lang w:val="en-GB"/>
              </w:rPr>
            </w:pPr>
            <w:r w:rsidRPr="006B1A39">
              <w:rPr>
                <w:color w:val="000000" w:themeColor="text1"/>
                <w:lang w:val="en-GB"/>
              </w:rPr>
              <w:t xml:space="preserve">Competence in project management, confirmed by postgraduate qualifications in this </w:t>
            </w:r>
            <w:proofErr w:type="gramStart"/>
            <w:r w:rsidRPr="006B1A39">
              <w:rPr>
                <w:color w:val="000000" w:themeColor="text1"/>
                <w:lang w:val="en-GB"/>
              </w:rPr>
              <w:t>field;</w:t>
            </w:r>
            <w:proofErr w:type="gramEnd"/>
            <w:r w:rsidR="00A25269">
              <w:rPr>
                <w:color w:val="000000" w:themeColor="text1"/>
                <w:lang w:val="en-GB"/>
              </w:rPr>
              <w:t xml:space="preserve"> </w:t>
            </w:r>
          </w:p>
          <w:p w14:paraId="639C6C2C" w14:textId="68639101" w:rsidR="00A0107C" w:rsidRPr="006B1A39" w:rsidRDefault="00F26F20" w:rsidP="00A718E0">
            <w:pPr>
              <w:pStyle w:val="ListParagraph"/>
              <w:widowControl w:val="0"/>
              <w:numPr>
                <w:ilvl w:val="0"/>
                <w:numId w:val="28"/>
              </w:numPr>
              <w:suppressAutoHyphens/>
              <w:jc w:val="both"/>
              <w:rPr>
                <w:color w:val="000000" w:themeColor="text1"/>
                <w:lang w:val="en-GB"/>
              </w:rPr>
            </w:pPr>
            <w:r>
              <w:rPr>
                <w:color w:val="000000" w:themeColor="text1"/>
                <w:lang w:val="en-GB"/>
              </w:rPr>
              <w:t>K</w:t>
            </w:r>
            <w:r w:rsidR="00A0107C">
              <w:rPr>
                <w:color w:val="000000" w:themeColor="text1"/>
                <w:lang w:val="en-GB"/>
              </w:rPr>
              <w:t xml:space="preserve">nowledge of Romanian </w:t>
            </w:r>
            <w:r>
              <w:rPr>
                <w:color w:val="000000" w:themeColor="text1"/>
                <w:lang w:val="en-GB"/>
              </w:rPr>
              <w:t xml:space="preserve">is </w:t>
            </w:r>
            <w:proofErr w:type="gramStart"/>
            <w:r>
              <w:rPr>
                <w:color w:val="000000" w:themeColor="text1"/>
                <w:lang w:val="en-GB"/>
              </w:rPr>
              <w:t>mandatory</w:t>
            </w:r>
            <w:r w:rsidR="00A014FE">
              <w:rPr>
                <w:color w:val="000000" w:themeColor="text1"/>
                <w:lang w:val="en-GB"/>
              </w:rPr>
              <w:t>,</w:t>
            </w:r>
            <w:proofErr w:type="gramEnd"/>
            <w:r w:rsidR="00A014FE">
              <w:rPr>
                <w:color w:val="000000" w:themeColor="text1"/>
                <w:lang w:val="en-GB"/>
              </w:rPr>
              <w:t xml:space="preserve"> knowledge of English would be an advantage.</w:t>
            </w:r>
          </w:p>
          <w:p w14:paraId="02EED23E" w14:textId="77777777" w:rsidR="00A0107C" w:rsidRPr="006B1A39" w:rsidRDefault="00A0107C" w:rsidP="00A718E0">
            <w:pPr>
              <w:widowControl w:val="0"/>
              <w:jc w:val="both"/>
              <w:rPr>
                <w:b/>
                <w:color w:val="000000" w:themeColor="text1"/>
                <w:u w:val="single"/>
                <w:lang w:val="en-GB"/>
              </w:rPr>
            </w:pPr>
            <w:r w:rsidRPr="006B1A39">
              <w:rPr>
                <w:b/>
                <w:color w:val="000000" w:themeColor="text1"/>
                <w:u w:val="single"/>
                <w:lang w:val="en-GB"/>
              </w:rPr>
              <w:t>General professional experience</w:t>
            </w:r>
          </w:p>
          <w:p w14:paraId="1F044A79" w14:textId="77777777" w:rsidR="00A0107C" w:rsidRPr="006B1A39" w:rsidRDefault="00A0107C" w:rsidP="00A718E0">
            <w:pPr>
              <w:pStyle w:val="ListParagraph"/>
              <w:widowControl w:val="0"/>
              <w:numPr>
                <w:ilvl w:val="0"/>
                <w:numId w:val="31"/>
              </w:numPr>
              <w:suppressAutoHyphens/>
              <w:spacing w:after="120"/>
              <w:ind w:right="709"/>
              <w:jc w:val="both"/>
              <w:rPr>
                <w:color w:val="000000" w:themeColor="text1"/>
                <w:lang w:val="en-GB"/>
              </w:rPr>
            </w:pPr>
            <w:r w:rsidRPr="006B1A39">
              <w:rPr>
                <w:color w:val="000000" w:themeColor="text1"/>
                <w:lang w:val="en-GB"/>
              </w:rPr>
              <w:t>at least 15 years of professional experience</w:t>
            </w:r>
          </w:p>
          <w:p w14:paraId="02A9D569" w14:textId="22490C3A" w:rsidR="00A0107C" w:rsidRPr="006B1A39" w:rsidRDefault="00A0107C" w:rsidP="00A718E0">
            <w:pPr>
              <w:pStyle w:val="ListParagraph"/>
              <w:widowControl w:val="0"/>
              <w:numPr>
                <w:ilvl w:val="0"/>
                <w:numId w:val="31"/>
              </w:numPr>
              <w:suppressAutoHyphens/>
              <w:spacing w:after="120"/>
              <w:ind w:right="709"/>
              <w:jc w:val="both"/>
              <w:rPr>
                <w:color w:val="000000" w:themeColor="text1"/>
                <w:lang w:val="en-GB"/>
              </w:rPr>
            </w:pPr>
            <w:r w:rsidRPr="006B1A39">
              <w:rPr>
                <w:color w:val="000000" w:themeColor="text1"/>
                <w:lang w:val="en-GB"/>
              </w:rPr>
              <w:t>at least 10 years’ experience in Construction Supervision</w:t>
            </w:r>
          </w:p>
          <w:p w14:paraId="486CD245" w14:textId="0377A3F3" w:rsidR="00A0107C" w:rsidRPr="006B1A39" w:rsidRDefault="00A0107C" w:rsidP="00A718E0">
            <w:pPr>
              <w:pStyle w:val="ListParagraph"/>
              <w:widowControl w:val="0"/>
              <w:numPr>
                <w:ilvl w:val="0"/>
                <w:numId w:val="31"/>
              </w:numPr>
              <w:suppressAutoHyphens/>
              <w:spacing w:after="120"/>
              <w:ind w:right="709"/>
              <w:jc w:val="both"/>
              <w:rPr>
                <w:color w:val="000000" w:themeColor="text1"/>
                <w:lang w:val="en-GB"/>
              </w:rPr>
            </w:pPr>
            <w:r>
              <w:rPr>
                <w:color w:val="000000" w:themeColor="text1"/>
                <w:lang w:val="en-GB"/>
              </w:rPr>
              <w:t>Proven e</w:t>
            </w:r>
            <w:r w:rsidRPr="006B1A39">
              <w:rPr>
                <w:color w:val="000000" w:themeColor="text1"/>
                <w:lang w:val="en-GB"/>
              </w:rPr>
              <w:t>xperience in similar works of such magnitude</w:t>
            </w:r>
          </w:p>
          <w:p w14:paraId="11CB7298" w14:textId="77777777" w:rsidR="00A0107C" w:rsidRPr="006B1A39" w:rsidRDefault="00A0107C" w:rsidP="00A718E0">
            <w:pPr>
              <w:widowControl w:val="0"/>
              <w:ind w:right="83"/>
              <w:jc w:val="both"/>
              <w:rPr>
                <w:b/>
                <w:color w:val="000000" w:themeColor="text1"/>
                <w:u w:val="single"/>
                <w:lang w:val="en-GB"/>
              </w:rPr>
            </w:pPr>
            <w:r w:rsidRPr="006B1A39">
              <w:rPr>
                <w:b/>
                <w:color w:val="000000" w:themeColor="text1"/>
                <w:u w:val="single"/>
                <w:lang w:val="en-GB"/>
              </w:rPr>
              <w:t>Specific professional experience</w:t>
            </w:r>
          </w:p>
          <w:p w14:paraId="44F7ED50" w14:textId="5978EEF6" w:rsidR="00A0107C" w:rsidRDefault="00A0107C" w:rsidP="00A718E0">
            <w:pPr>
              <w:pStyle w:val="ListParagraph"/>
              <w:widowControl w:val="0"/>
              <w:numPr>
                <w:ilvl w:val="0"/>
                <w:numId w:val="32"/>
              </w:numPr>
              <w:tabs>
                <w:tab w:val="left" w:pos="851"/>
              </w:tabs>
              <w:suppressAutoHyphens/>
              <w:spacing w:after="120"/>
              <w:ind w:right="83"/>
              <w:jc w:val="both"/>
              <w:rPr>
                <w:color w:val="000000" w:themeColor="text1"/>
                <w:lang w:val="en-GB"/>
              </w:rPr>
            </w:pPr>
            <w:r w:rsidRPr="006B1A39">
              <w:rPr>
                <w:color w:val="000000" w:themeColor="text1"/>
                <w:lang w:val="en-GB"/>
              </w:rPr>
              <w:t xml:space="preserve">at least </w:t>
            </w:r>
            <w:r>
              <w:rPr>
                <w:color w:val="000000" w:themeColor="text1"/>
                <w:lang w:val="en-GB"/>
              </w:rPr>
              <w:t>7</w:t>
            </w:r>
            <w:r w:rsidRPr="006B1A39">
              <w:rPr>
                <w:color w:val="000000" w:themeColor="text1"/>
                <w:lang w:val="en-GB"/>
              </w:rPr>
              <w:t xml:space="preserve"> years of experience as Team Leader/Deputy Team Leader</w:t>
            </w:r>
            <w:r>
              <w:rPr>
                <w:color w:val="000000" w:themeColor="text1"/>
                <w:lang w:val="en-GB"/>
              </w:rPr>
              <w:t xml:space="preserve"> </w:t>
            </w:r>
            <w:r>
              <w:t>(out of which at least 4 years as Team Leader)</w:t>
            </w:r>
            <w:r w:rsidRPr="006B1A39">
              <w:rPr>
                <w:color w:val="000000" w:themeColor="text1"/>
                <w:lang w:val="en-GB"/>
              </w:rPr>
              <w:t xml:space="preserve"> in similar projects in construction supervision </w:t>
            </w:r>
          </w:p>
          <w:p w14:paraId="0F74414A" w14:textId="4EBED045" w:rsidR="00A0107C" w:rsidRPr="006B1A39" w:rsidRDefault="00A0107C" w:rsidP="00A718E0">
            <w:pPr>
              <w:pStyle w:val="ListParagraph"/>
              <w:widowControl w:val="0"/>
              <w:numPr>
                <w:ilvl w:val="0"/>
                <w:numId w:val="32"/>
              </w:numPr>
              <w:tabs>
                <w:tab w:val="left" w:pos="851"/>
              </w:tabs>
              <w:suppressAutoHyphens/>
              <w:spacing w:after="120"/>
              <w:ind w:right="83"/>
              <w:jc w:val="both"/>
              <w:rPr>
                <w:color w:val="000000" w:themeColor="text1"/>
                <w:lang w:val="en-GB"/>
              </w:rPr>
            </w:pPr>
            <w:r>
              <w:rPr>
                <w:color w:val="000000" w:themeColor="text1"/>
                <w:lang w:val="en-GB"/>
              </w:rPr>
              <w:t>Experience in at least 1 contract for supervision of irrigation</w:t>
            </w:r>
            <w:r w:rsidR="00F26F20">
              <w:rPr>
                <w:color w:val="000000" w:themeColor="text1"/>
                <w:lang w:val="en-GB"/>
              </w:rPr>
              <w:t>/hydrotechnical</w:t>
            </w:r>
            <w:r>
              <w:rPr>
                <w:color w:val="000000" w:themeColor="text1"/>
                <w:lang w:val="en-GB"/>
              </w:rPr>
              <w:t xml:space="preserve"> construction</w:t>
            </w:r>
            <w:r w:rsidR="00344344">
              <w:rPr>
                <w:color w:val="000000" w:themeColor="text1"/>
                <w:lang w:val="en-GB"/>
              </w:rPr>
              <w:t xml:space="preserve"> or/and </w:t>
            </w:r>
            <w:r w:rsidR="00344344" w:rsidRPr="00344344">
              <w:rPr>
                <w:color w:val="000000" w:themeColor="text1"/>
                <w:lang w:val="en-GB"/>
              </w:rPr>
              <w:t>installations and networks of water supply and sewage</w:t>
            </w:r>
            <w:r>
              <w:rPr>
                <w:color w:val="000000" w:themeColor="text1"/>
                <w:lang w:val="en-GB"/>
              </w:rPr>
              <w:t xml:space="preserve"> / rehabilitation in the similar regional / country conditions</w:t>
            </w:r>
          </w:p>
          <w:p w14:paraId="7657E376" w14:textId="6FD0A3AE" w:rsidR="00A0107C" w:rsidRPr="006B1A39" w:rsidRDefault="00A0107C" w:rsidP="00A718E0">
            <w:pPr>
              <w:pStyle w:val="ListParagraph"/>
              <w:widowControl w:val="0"/>
              <w:numPr>
                <w:ilvl w:val="0"/>
                <w:numId w:val="32"/>
              </w:numPr>
              <w:tabs>
                <w:tab w:val="left" w:pos="851"/>
              </w:tabs>
              <w:suppressAutoHyphens/>
              <w:spacing w:after="120"/>
              <w:ind w:right="83"/>
              <w:jc w:val="both"/>
              <w:rPr>
                <w:color w:val="000000" w:themeColor="text1"/>
                <w:lang w:val="en-GB"/>
              </w:rPr>
            </w:pPr>
            <w:r w:rsidRPr="006B1A39">
              <w:rPr>
                <w:color w:val="000000" w:themeColor="text1"/>
                <w:lang w:val="en-GB"/>
              </w:rPr>
              <w:t xml:space="preserve">experience in supervision of at least </w:t>
            </w:r>
            <w:r>
              <w:rPr>
                <w:color w:val="000000" w:themeColor="text1"/>
                <w:lang w:val="en-GB"/>
              </w:rPr>
              <w:t>1</w:t>
            </w:r>
            <w:r w:rsidRPr="006B1A39">
              <w:rPr>
                <w:color w:val="000000" w:themeColor="text1"/>
                <w:lang w:val="en-GB"/>
              </w:rPr>
              <w:t xml:space="preserve"> </w:t>
            </w:r>
            <w:r>
              <w:rPr>
                <w:color w:val="000000" w:themeColor="text1"/>
                <w:lang w:val="en-GB"/>
              </w:rPr>
              <w:t>Contract</w:t>
            </w:r>
            <w:r w:rsidRPr="006B1A39">
              <w:rPr>
                <w:color w:val="000000" w:themeColor="text1"/>
                <w:lang w:val="en-GB"/>
              </w:rPr>
              <w:t xml:space="preserve"> under World Bank </w:t>
            </w:r>
            <w:r>
              <w:rPr>
                <w:color w:val="000000" w:themeColor="text1"/>
                <w:lang w:val="en-GB"/>
              </w:rPr>
              <w:t xml:space="preserve">(or FIDIC, or other MDB) </w:t>
            </w:r>
            <w:r w:rsidRPr="006B1A39">
              <w:rPr>
                <w:color w:val="000000" w:themeColor="text1"/>
                <w:lang w:val="en-GB"/>
              </w:rPr>
              <w:t xml:space="preserve">general conditions of </w:t>
            </w:r>
            <w:r>
              <w:rPr>
                <w:color w:val="000000" w:themeColor="text1"/>
                <w:lang w:val="en-GB"/>
              </w:rPr>
              <w:t>Contract</w:t>
            </w:r>
          </w:p>
        </w:tc>
      </w:tr>
      <w:tr w:rsidR="00A0107C" w:rsidRPr="006B1A39" w14:paraId="02C7FF26" w14:textId="77777777" w:rsidTr="00A0107C">
        <w:tc>
          <w:tcPr>
            <w:tcW w:w="1133" w:type="dxa"/>
            <w:tcBorders>
              <w:top w:val="inset" w:sz="6" w:space="0" w:color="000000"/>
              <w:left w:val="inset" w:sz="6" w:space="0" w:color="000000"/>
              <w:bottom w:val="inset" w:sz="6" w:space="0" w:color="000000"/>
              <w:right w:val="inset" w:sz="6" w:space="0" w:color="000000"/>
            </w:tcBorders>
          </w:tcPr>
          <w:p w14:paraId="6BB97408" w14:textId="77777777" w:rsidR="00A0107C" w:rsidRPr="006B1A39" w:rsidRDefault="00A0107C" w:rsidP="00A718E0">
            <w:pPr>
              <w:widowControl w:val="0"/>
              <w:jc w:val="both"/>
              <w:rPr>
                <w:b/>
                <w:color w:val="000000" w:themeColor="text1"/>
                <w:lang w:val="en-GB"/>
              </w:rPr>
            </w:pPr>
            <w:r w:rsidRPr="006B1A39">
              <w:rPr>
                <w:b/>
                <w:color w:val="000000" w:themeColor="text1"/>
                <w:lang w:val="en-GB"/>
              </w:rPr>
              <w:t>KE-2</w:t>
            </w:r>
          </w:p>
        </w:tc>
        <w:tc>
          <w:tcPr>
            <w:tcW w:w="8598" w:type="dxa"/>
            <w:tcBorders>
              <w:top w:val="inset" w:sz="6" w:space="0" w:color="000000"/>
              <w:left w:val="inset" w:sz="6" w:space="0" w:color="000000"/>
              <w:bottom w:val="inset" w:sz="6" w:space="0" w:color="000000"/>
              <w:right w:val="inset" w:sz="6" w:space="0" w:color="000000"/>
            </w:tcBorders>
          </w:tcPr>
          <w:p w14:paraId="44A54F64" w14:textId="05F6A7A5" w:rsidR="00A0107C" w:rsidRPr="00526FAE" w:rsidRDefault="00A0107C" w:rsidP="00A718E0">
            <w:pPr>
              <w:widowControl w:val="0"/>
              <w:jc w:val="both"/>
              <w:rPr>
                <w:rStyle w:val="markedcontent"/>
                <w:b/>
                <w:color w:val="000000" w:themeColor="text1"/>
                <w:lang w:val="ro-MD"/>
              </w:rPr>
            </w:pPr>
            <w:r>
              <w:rPr>
                <w:b/>
                <w:color w:val="000000" w:themeColor="text1"/>
                <w:lang w:val="en-GB"/>
              </w:rPr>
              <w:t>Senior Resident</w:t>
            </w:r>
            <w:r w:rsidR="00F26F20">
              <w:rPr>
                <w:b/>
                <w:color w:val="000000" w:themeColor="text1"/>
                <w:lang w:val="en-GB"/>
              </w:rPr>
              <w:t xml:space="preserve"> Civil</w:t>
            </w:r>
            <w:r w:rsidRPr="006B1A39">
              <w:rPr>
                <w:b/>
                <w:color w:val="000000" w:themeColor="text1"/>
                <w:lang w:val="en-GB"/>
              </w:rPr>
              <w:t xml:space="preserve"> Engineer </w:t>
            </w:r>
            <w:r w:rsidR="00F26F20">
              <w:rPr>
                <w:b/>
                <w:color w:val="000000" w:themeColor="text1"/>
                <w:lang w:val="en-GB"/>
              </w:rPr>
              <w:t>(</w:t>
            </w:r>
            <w:proofErr w:type="spellStart"/>
            <w:r w:rsidR="00F26F20">
              <w:rPr>
                <w:b/>
                <w:color w:val="000000" w:themeColor="text1"/>
                <w:lang w:val="en-GB"/>
              </w:rPr>
              <w:t>diriginte</w:t>
            </w:r>
            <w:proofErr w:type="spellEnd"/>
            <w:r w:rsidR="00F26F20">
              <w:rPr>
                <w:b/>
                <w:color w:val="000000" w:themeColor="text1"/>
                <w:lang w:val="en-GB"/>
              </w:rPr>
              <w:t xml:space="preserve"> de </w:t>
            </w:r>
            <w:r w:rsidR="00F26F20">
              <w:rPr>
                <w:b/>
                <w:color w:val="000000" w:themeColor="text1"/>
                <w:lang w:val="ro-MD"/>
              </w:rPr>
              <w:t xml:space="preserve">șantier </w:t>
            </w:r>
            <w:r w:rsidR="00F26F20" w:rsidRPr="00F26F20">
              <w:rPr>
                <w:b/>
                <w:color w:val="000000" w:themeColor="text1"/>
                <w:lang w:val="ro-MD"/>
              </w:rPr>
              <w:t>cu lucrări de construcție</w:t>
            </w:r>
            <w:r w:rsidR="00F26F20">
              <w:rPr>
                <w:b/>
                <w:color w:val="000000" w:themeColor="text1"/>
                <w:lang w:val="ro-MD"/>
              </w:rPr>
              <w:t xml:space="preserve">) </w:t>
            </w:r>
          </w:p>
          <w:p w14:paraId="14E38C2B"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Qualifications and skills</w:t>
            </w:r>
          </w:p>
          <w:p w14:paraId="7885031E" w14:textId="1EA075BA" w:rsidR="00A0107C" w:rsidRDefault="00A0107C" w:rsidP="00A718E0">
            <w:pPr>
              <w:pStyle w:val="ListParagraph"/>
              <w:widowControl w:val="0"/>
              <w:numPr>
                <w:ilvl w:val="0"/>
                <w:numId w:val="28"/>
              </w:numPr>
              <w:suppressAutoHyphens/>
              <w:jc w:val="both"/>
              <w:rPr>
                <w:color w:val="000000" w:themeColor="text1"/>
                <w:lang w:val="en-GB"/>
              </w:rPr>
            </w:pPr>
            <w:r w:rsidRPr="006B1A39">
              <w:rPr>
                <w:color w:val="000000" w:themeColor="text1"/>
                <w:lang w:val="en-GB"/>
              </w:rPr>
              <w:t>B.Eng. / B.Arch. in civil engineering, architecture</w:t>
            </w:r>
            <w:r>
              <w:rPr>
                <w:color w:val="000000" w:themeColor="text1"/>
                <w:lang w:val="en-GB"/>
              </w:rPr>
              <w:t>, industrial engineering</w:t>
            </w:r>
            <w:r w:rsidRPr="006B1A39">
              <w:rPr>
                <w:color w:val="000000" w:themeColor="text1"/>
                <w:lang w:val="en-GB"/>
              </w:rPr>
              <w:t xml:space="preserve"> or </w:t>
            </w:r>
            <w:proofErr w:type="gramStart"/>
            <w:r w:rsidRPr="006B1A39">
              <w:rPr>
                <w:color w:val="000000" w:themeColor="text1"/>
                <w:lang w:val="en-GB"/>
              </w:rPr>
              <w:t>similar;</w:t>
            </w:r>
            <w:proofErr w:type="gramEnd"/>
          </w:p>
          <w:p w14:paraId="21D58A44" w14:textId="77777777" w:rsidR="00A0107C" w:rsidRPr="006B1A39" w:rsidRDefault="00A0107C" w:rsidP="00A718E0">
            <w:pPr>
              <w:pStyle w:val="ListParagraph"/>
              <w:widowControl w:val="0"/>
              <w:numPr>
                <w:ilvl w:val="0"/>
                <w:numId w:val="28"/>
              </w:numPr>
              <w:suppressAutoHyphens/>
              <w:jc w:val="both"/>
              <w:rPr>
                <w:color w:val="000000" w:themeColor="text1"/>
                <w:lang w:val="en-GB"/>
              </w:rPr>
            </w:pPr>
            <w:r>
              <w:rPr>
                <w:color w:val="000000" w:themeColor="text1"/>
                <w:lang w:val="en-GB"/>
              </w:rPr>
              <w:t>Romanian is mandatory, English would be an advantage</w:t>
            </w:r>
          </w:p>
          <w:p w14:paraId="182609A1" w14:textId="77777777" w:rsidR="00A0107C" w:rsidRPr="006B1A39" w:rsidRDefault="00A0107C" w:rsidP="00A718E0">
            <w:pPr>
              <w:widowControl w:val="0"/>
              <w:jc w:val="both"/>
              <w:rPr>
                <w:b/>
                <w:color w:val="000000" w:themeColor="text1"/>
                <w:u w:val="single"/>
                <w:lang w:val="en-GB"/>
              </w:rPr>
            </w:pPr>
            <w:r w:rsidRPr="006B1A39">
              <w:rPr>
                <w:b/>
                <w:color w:val="000000" w:themeColor="text1"/>
                <w:u w:val="single"/>
                <w:lang w:val="en-GB"/>
              </w:rPr>
              <w:t>General professional experience</w:t>
            </w:r>
          </w:p>
          <w:p w14:paraId="064C1E70" w14:textId="0948B90B" w:rsidR="00A0107C" w:rsidRPr="006B1A39" w:rsidRDefault="00A0107C" w:rsidP="00A718E0">
            <w:pPr>
              <w:pStyle w:val="ListParagraph"/>
              <w:widowControl w:val="0"/>
              <w:numPr>
                <w:ilvl w:val="0"/>
                <w:numId w:val="31"/>
              </w:numPr>
              <w:suppressAutoHyphens/>
              <w:spacing w:after="120"/>
              <w:ind w:right="709"/>
              <w:jc w:val="both"/>
              <w:rPr>
                <w:color w:val="000000" w:themeColor="text1"/>
                <w:lang w:val="en-GB"/>
              </w:rPr>
            </w:pPr>
            <w:r w:rsidRPr="006B1A39">
              <w:rPr>
                <w:color w:val="000000" w:themeColor="text1"/>
                <w:lang w:val="en-GB"/>
              </w:rPr>
              <w:t xml:space="preserve">at least </w:t>
            </w:r>
            <w:r w:rsidR="00F26F20">
              <w:rPr>
                <w:color w:val="000000" w:themeColor="text1"/>
                <w:lang w:val="en-GB"/>
              </w:rPr>
              <w:t>7</w:t>
            </w:r>
            <w:r w:rsidR="00F26F20" w:rsidRPr="006B1A39">
              <w:rPr>
                <w:color w:val="000000" w:themeColor="text1"/>
                <w:lang w:val="en-GB"/>
              </w:rPr>
              <w:t xml:space="preserve"> </w:t>
            </w:r>
            <w:r w:rsidRPr="006B1A39">
              <w:rPr>
                <w:color w:val="000000" w:themeColor="text1"/>
                <w:lang w:val="en-GB"/>
              </w:rPr>
              <w:t>years of professional experience</w:t>
            </w:r>
          </w:p>
          <w:p w14:paraId="313863F6" w14:textId="77777777" w:rsidR="00A0107C" w:rsidRPr="006B1A39" w:rsidRDefault="00A0107C" w:rsidP="00A718E0">
            <w:pPr>
              <w:widowControl w:val="0"/>
              <w:ind w:right="83"/>
              <w:jc w:val="both"/>
              <w:rPr>
                <w:b/>
                <w:color w:val="000000" w:themeColor="text1"/>
                <w:u w:val="single"/>
                <w:lang w:val="en-GB"/>
              </w:rPr>
            </w:pPr>
            <w:r w:rsidRPr="006B1A39">
              <w:rPr>
                <w:b/>
                <w:color w:val="000000" w:themeColor="text1"/>
                <w:u w:val="single"/>
                <w:lang w:val="en-GB"/>
              </w:rPr>
              <w:t>Specific professional experience</w:t>
            </w:r>
          </w:p>
          <w:p w14:paraId="5B5FB3D3" w14:textId="4151921C" w:rsidR="00A0107C" w:rsidRPr="006B1A39" w:rsidRDefault="00A0107C" w:rsidP="00A718E0">
            <w:pPr>
              <w:pStyle w:val="ListParagraph"/>
              <w:widowControl w:val="0"/>
              <w:numPr>
                <w:ilvl w:val="0"/>
                <w:numId w:val="32"/>
              </w:numPr>
              <w:tabs>
                <w:tab w:val="left" w:pos="851"/>
              </w:tabs>
              <w:suppressAutoHyphens/>
              <w:spacing w:after="120"/>
              <w:ind w:right="83"/>
              <w:jc w:val="both"/>
              <w:rPr>
                <w:color w:val="000000" w:themeColor="text1"/>
                <w:lang w:val="en-GB"/>
              </w:rPr>
            </w:pPr>
            <w:r w:rsidRPr="006B1A39">
              <w:rPr>
                <w:color w:val="000000" w:themeColor="text1"/>
                <w:lang w:val="en-GB"/>
              </w:rPr>
              <w:t xml:space="preserve">Specific experience of at least 5 years as </w:t>
            </w:r>
            <w:r>
              <w:rPr>
                <w:color w:val="000000" w:themeColor="text1"/>
                <w:lang w:val="en-GB"/>
              </w:rPr>
              <w:t>Resident</w:t>
            </w:r>
            <w:r w:rsidR="00F26F20">
              <w:rPr>
                <w:color w:val="000000" w:themeColor="text1"/>
                <w:lang w:val="en-GB"/>
              </w:rPr>
              <w:t xml:space="preserve"> Civil</w:t>
            </w:r>
            <w:r w:rsidRPr="006B1A39">
              <w:rPr>
                <w:color w:val="000000" w:themeColor="text1"/>
                <w:lang w:val="en-GB"/>
              </w:rPr>
              <w:t xml:space="preserve"> Engineer, </w:t>
            </w:r>
            <w:r>
              <w:rPr>
                <w:color w:val="000000" w:themeColor="text1"/>
                <w:lang w:val="en-GB"/>
              </w:rPr>
              <w:t>in</w:t>
            </w:r>
            <w:r w:rsidRPr="006B1A39">
              <w:rPr>
                <w:color w:val="000000" w:themeColor="text1"/>
                <w:lang w:val="en-GB"/>
              </w:rPr>
              <w:t xml:space="preserve"> supervision of building works.</w:t>
            </w:r>
          </w:p>
          <w:p w14:paraId="08BD7B4A" w14:textId="4DAF8EAF" w:rsidR="00A0107C" w:rsidRPr="006B1A39" w:rsidRDefault="00A0107C" w:rsidP="00F26F20">
            <w:pPr>
              <w:pStyle w:val="ListParagraph"/>
              <w:widowControl w:val="0"/>
              <w:numPr>
                <w:ilvl w:val="0"/>
                <w:numId w:val="32"/>
              </w:numPr>
              <w:tabs>
                <w:tab w:val="left" w:pos="851"/>
              </w:tabs>
              <w:suppressAutoHyphens/>
              <w:spacing w:after="120"/>
              <w:ind w:right="83"/>
              <w:jc w:val="both"/>
              <w:rPr>
                <w:color w:val="000000" w:themeColor="text1"/>
                <w:lang w:val="en-GB"/>
              </w:rPr>
            </w:pPr>
            <w:r w:rsidRPr="006B1A39">
              <w:rPr>
                <w:color w:val="000000" w:themeColor="text1"/>
                <w:lang w:val="en-GB"/>
              </w:rPr>
              <w:t xml:space="preserve">Having a specific experience in similar works for at least </w:t>
            </w:r>
            <w:r>
              <w:rPr>
                <w:color w:val="000000" w:themeColor="text1"/>
                <w:lang w:val="en-GB"/>
              </w:rPr>
              <w:t>2</w:t>
            </w:r>
            <w:r w:rsidRPr="006B1A39">
              <w:rPr>
                <w:color w:val="000000" w:themeColor="text1"/>
                <w:lang w:val="en-GB"/>
              </w:rPr>
              <w:t xml:space="preserve"> projects of such </w:t>
            </w:r>
            <w:r w:rsidRPr="006B1A39">
              <w:rPr>
                <w:color w:val="000000" w:themeColor="text1"/>
                <w:lang w:val="en-GB"/>
              </w:rPr>
              <w:lastRenderedPageBreak/>
              <w:t>magnitude at due position.</w:t>
            </w:r>
          </w:p>
        </w:tc>
      </w:tr>
      <w:tr w:rsidR="00A0107C" w:rsidRPr="006B1A39" w14:paraId="66DF11E6" w14:textId="77777777" w:rsidTr="00A0107C">
        <w:tc>
          <w:tcPr>
            <w:tcW w:w="1133" w:type="dxa"/>
            <w:tcBorders>
              <w:top w:val="inset" w:sz="6" w:space="0" w:color="000000"/>
              <w:left w:val="inset" w:sz="6" w:space="0" w:color="000000"/>
              <w:bottom w:val="inset" w:sz="6" w:space="0" w:color="000000"/>
              <w:right w:val="inset" w:sz="6" w:space="0" w:color="000000"/>
            </w:tcBorders>
          </w:tcPr>
          <w:p w14:paraId="4D93FE2A" w14:textId="77777777" w:rsidR="00A0107C" w:rsidRPr="006B1A39" w:rsidRDefault="00A0107C" w:rsidP="00A718E0">
            <w:pPr>
              <w:widowControl w:val="0"/>
              <w:jc w:val="both"/>
              <w:rPr>
                <w:b/>
                <w:color w:val="000000" w:themeColor="text1"/>
                <w:lang w:val="en-GB"/>
              </w:rPr>
            </w:pPr>
            <w:r w:rsidRPr="006B1A39">
              <w:rPr>
                <w:b/>
                <w:color w:val="000000" w:themeColor="text1"/>
                <w:lang w:val="en-GB"/>
              </w:rPr>
              <w:lastRenderedPageBreak/>
              <w:t>KE-3</w:t>
            </w:r>
          </w:p>
        </w:tc>
        <w:tc>
          <w:tcPr>
            <w:tcW w:w="8598" w:type="dxa"/>
            <w:tcBorders>
              <w:top w:val="inset" w:sz="6" w:space="0" w:color="000000"/>
              <w:left w:val="inset" w:sz="6" w:space="0" w:color="000000"/>
              <w:bottom w:val="inset" w:sz="6" w:space="0" w:color="000000"/>
              <w:right w:val="inset" w:sz="6" w:space="0" w:color="000000"/>
            </w:tcBorders>
          </w:tcPr>
          <w:p w14:paraId="418A754A" w14:textId="0847205A" w:rsidR="00A0107C" w:rsidRPr="008E250A" w:rsidRDefault="00A0107C" w:rsidP="00A718E0">
            <w:pPr>
              <w:pStyle w:val="Footer"/>
              <w:widowControl w:val="0"/>
              <w:jc w:val="both"/>
              <w:rPr>
                <w:b/>
                <w:color w:val="000000" w:themeColor="text1"/>
                <w:szCs w:val="24"/>
                <w:lang w:val="en-GB"/>
              </w:rPr>
            </w:pPr>
            <w:r w:rsidRPr="008E250A">
              <w:rPr>
                <w:b/>
                <w:color w:val="000000" w:themeColor="text1"/>
                <w:szCs w:val="24"/>
                <w:lang w:val="en-GB"/>
              </w:rPr>
              <w:t xml:space="preserve">Senior </w:t>
            </w:r>
            <w:r w:rsidR="00F26F20">
              <w:rPr>
                <w:b/>
                <w:color w:val="000000" w:themeColor="text1"/>
                <w:szCs w:val="24"/>
                <w:lang w:val="en-GB"/>
              </w:rPr>
              <w:t>Resident</w:t>
            </w:r>
            <w:r w:rsidRPr="008E250A">
              <w:rPr>
                <w:b/>
                <w:color w:val="000000" w:themeColor="text1"/>
                <w:szCs w:val="24"/>
                <w:lang w:val="en-GB"/>
              </w:rPr>
              <w:t xml:space="preserve"> </w:t>
            </w:r>
            <w:r w:rsidR="00F26F20">
              <w:rPr>
                <w:b/>
                <w:color w:val="000000" w:themeColor="text1"/>
                <w:szCs w:val="24"/>
                <w:lang w:val="en-GB"/>
              </w:rPr>
              <w:t xml:space="preserve">electrical and automation </w:t>
            </w:r>
            <w:r w:rsidRPr="008E250A">
              <w:rPr>
                <w:b/>
                <w:color w:val="000000" w:themeColor="text1"/>
                <w:szCs w:val="24"/>
                <w:lang w:val="en-GB"/>
              </w:rPr>
              <w:t>Engineer</w:t>
            </w:r>
            <w:r w:rsidR="00F26F20">
              <w:rPr>
                <w:b/>
                <w:color w:val="000000" w:themeColor="text1"/>
                <w:szCs w:val="24"/>
                <w:lang w:val="en-GB"/>
              </w:rPr>
              <w:t xml:space="preserve"> (</w:t>
            </w:r>
            <w:proofErr w:type="spellStart"/>
            <w:r w:rsidR="00F26F20">
              <w:rPr>
                <w:b/>
                <w:color w:val="000000" w:themeColor="text1"/>
                <w:szCs w:val="24"/>
                <w:lang w:val="en-GB"/>
              </w:rPr>
              <w:t>d</w:t>
            </w:r>
            <w:r w:rsidR="00F26F20" w:rsidRPr="00F26F20">
              <w:rPr>
                <w:b/>
                <w:color w:val="000000" w:themeColor="text1"/>
                <w:szCs w:val="24"/>
                <w:lang w:val="en-GB"/>
              </w:rPr>
              <w:t>iri</w:t>
            </w:r>
            <w:r w:rsidR="00F26F20">
              <w:rPr>
                <w:b/>
                <w:color w:val="000000" w:themeColor="text1"/>
                <w:szCs w:val="24"/>
                <w:lang w:val="en-GB"/>
              </w:rPr>
              <w:t>g</w:t>
            </w:r>
            <w:r w:rsidR="00F26F20" w:rsidRPr="00F26F20">
              <w:rPr>
                <w:b/>
                <w:color w:val="000000" w:themeColor="text1"/>
                <w:szCs w:val="24"/>
                <w:lang w:val="en-GB"/>
              </w:rPr>
              <w:t>inte</w:t>
            </w:r>
            <w:proofErr w:type="spellEnd"/>
            <w:r w:rsidR="00F26F20" w:rsidRPr="00F26F20">
              <w:rPr>
                <w:b/>
                <w:color w:val="000000" w:themeColor="text1"/>
                <w:szCs w:val="24"/>
                <w:lang w:val="en-GB"/>
              </w:rPr>
              <w:t xml:space="preserve"> cu </w:t>
            </w:r>
            <w:proofErr w:type="spellStart"/>
            <w:r w:rsidR="00F26F20" w:rsidRPr="00F26F20">
              <w:rPr>
                <w:b/>
                <w:color w:val="000000" w:themeColor="text1"/>
                <w:szCs w:val="24"/>
                <w:lang w:val="en-GB"/>
              </w:rPr>
              <w:t>lucrări</w:t>
            </w:r>
            <w:proofErr w:type="spellEnd"/>
            <w:r w:rsidR="00F26F20" w:rsidRPr="00F26F20">
              <w:rPr>
                <w:b/>
                <w:color w:val="000000" w:themeColor="text1"/>
                <w:szCs w:val="24"/>
                <w:lang w:val="en-GB"/>
              </w:rPr>
              <w:t xml:space="preserve"> </w:t>
            </w:r>
            <w:proofErr w:type="spellStart"/>
            <w:r w:rsidR="00F26F20" w:rsidRPr="00F26F20">
              <w:rPr>
                <w:b/>
                <w:color w:val="000000" w:themeColor="text1"/>
                <w:szCs w:val="24"/>
                <w:lang w:val="en-GB"/>
              </w:rPr>
              <w:t>specializate</w:t>
            </w:r>
            <w:proofErr w:type="spellEnd"/>
            <w:r w:rsidR="00F26F20" w:rsidRPr="00F26F20">
              <w:rPr>
                <w:b/>
                <w:color w:val="000000" w:themeColor="text1"/>
                <w:szCs w:val="24"/>
                <w:lang w:val="en-GB"/>
              </w:rPr>
              <w:t xml:space="preserve"> - </w:t>
            </w:r>
            <w:proofErr w:type="spellStart"/>
            <w:r w:rsidR="00F26F20" w:rsidRPr="00F26F20">
              <w:rPr>
                <w:b/>
                <w:color w:val="000000" w:themeColor="text1"/>
                <w:szCs w:val="24"/>
                <w:lang w:val="en-GB"/>
              </w:rPr>
              <w:t>sisteme</w:t>
            </w:r>
            <w:proofErr w:type="spellEnd"/>
            <w:r w:rsidR="00F26F20" w:rsidRPr="00F26F20">
              <w:rPr>
                <w:b/>
                <w:color w:val="000000" w:themeColor="text1"/>
                <w:szCs w:val="24"/>
                <w:lang w:val="en-GB"/>
              </w:rPr>
              <w:t xml:space="preserve"> </w:t>
            </w:r>
            <w:proofErr w:type="spellStart"/>
            <w:r w:rsidR="00F26F20" w:rsidRPr="00F26F20">
              <w:rPr>
                <w:b/>
                <w:color w:val="000000" w:themeColor="text1"/>
                <w:szCs w:val="24"/>
                <w:lang w:val="en-GB"/>
              </w:rPr>
              <w:t>electrice</w:t>
            </w:r>
            <w:proofErr w:type="spellEnd"/>
            <w:r w:rsidR="00F26F20" w:rsidRPr="00F26F20">
              <w:rPr>
                <w:b/>
                <w:color w:val="000000" w:themeColor="text1"/>
                <w:szCs w:val="24"/>
                <w:lang w:val="en-GB"/>
              </w:rPr>
              <w:t xml:space="preserve"> </w:t>
            </w:r>
            <w:proofErr w:type="spellStart"/>
            <w:r w:rsidR="00F26F20" w:rsidRPr="00F26F20">
              <w:rPr>
                <w:b/>
                <w:color w:val="000000" w:themeColor="text1"/>
                <w:szCs w:val="24"/>
                <w:lang w:val="en-GB"/>
              </w:rPr>
              <w:t>și</w:t>
            </w:r>
            <w:proofErr w:type="spellEnd"/>
            <w:r w:rsidR="00F26F20" w:rsidRPr="00F26F20">
              <w:rPr>
                <w:b/>
                <w:color w:val="000000" w:themeColor="text1"/>
                <w:szCs w:val="24"/>
                <w:lang w:val="en-GB"/>
              </w:rPr>
              <w:t xml:space="preserve"> </w:t>
            </w:r>
            <w:proofErr w:type="spellStart"/>
            <w:r w:rsidR="00F26F20" w:rsidRPr="00F26F20">
              <w:rPr>
                <w:b/>
                <w:color w:val="000000" w:themeColor="text1"/>
                <w:szCs w:val="24"/>
                <w:lang w:val="en-GB"/>
              </w:rPr>
              <w:t>automatizări</w:t>
            </w:r>
            <w:proofErr w:type="spellEnd"/>
            <w:r w:rsidR="00F26F20">
              <w:rPr>
                <w:b/>
                <w:color w:val="000000" w:themeColor="text1"/>
                <w:szCs w:val="24"/>
                <w:lang w:val="en-GB"/>
              </w:rPr>
              <w:t>)</w:t>
            </w:r>
          </w:p>
          <w:p w14:paraId="77C2752A"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Qualifications and skills</w:t>
            </w:r>
          </w:p>
          <w:p w14:paraId="7A15D1ED" w14:textId="2BB0D292" w:rsidR="00A0107C" w:rsidRPr="008E250A" w:rsidRDefault="00A0107C" w:rsidP="00A712C3">
            <w:pPr>
              <w:pStyle w:val="Footer"/>
              <w:widowControl w:val="0"/>
              <w:numPr>
                <w:ilvl w:val="0"/>
                <w:numId w:val="24"/>
              </w:numPr>
              <w:suppressAutoHyphens/>
              <w:ind w:left="714" w:hanging="357"/>
              <w:jc w:val="both"/>
              <w:rPr>
                <w:rStyle w:val="jlqj4b"/>
                <w:bCs/>
                <w:color w:val="000000" w:themeColor="text1"/>
                <w:szCs w:val="24"/>
                <w:lang w:val="en-GB"/>
              </w:rPr>
            </w:pPr>
            <w:r w:rsidRPr="006B1A39">
              <w:rPr>
                <w:rStyle w:val="jlqj4b"/>
                <w:color w:val="000000" w:themeColor="text1"/>
                <w:szCs w:val="24"/>
                <w:lang w:val="en-GB"/>
              </w:rPr>
              <w:t xml:space="preserve">At least a university degree in electrical engineering, </w:t>
            </w:r>
            <w:r w:rsidR="00F26F20">
              <w:rPr>
                <w:rStyle w:val="jlqj4b"/>
                <w:color w:val="000000" w:themeColor="text1"/>
                <w:szCs w:val="24"/>
                <w:lang w:val="en-GB"/>
              </w:rPr>
              <w:t>a</w:t>
            </w:r>
            <w:proofErr w:type="spellStart"/>
            <w:r w:rsidR="00F26F20">
              <w:rPr>
                <w:rStyle w:val="jlqj4b"/>
              </w:rPr>
              <w:t>utomation</w:t>
            </w:r>
            <w:proofErr w:type="spellEnd"/>
            <w:r w:rsidR="00F26F20" w:rsidRPr="006B1A39">
              <w:rPr>
                <w:rStyle w:val="jlqj4b"/>
                <w:color w:val="000000" w:themeColor="text1"/>
                <w:szCs w:val="24"/>
                <w:lang w:val="en-GB"/>
              </w:rPr>
              <w:t xml:space="preserve"> </w:t>
            </w:r>
            <w:r w:rsidRPr="006B1A39">
              <w:rPr>
                <w:rStyle w:val="jlqj4b"/>
                <w:color w:val="000000" w:themeColor="text1"/>
                <w:szCs w:val="24"/>
                <w:lang w:val="en-GB"/>
              </w:rPr>
              <w:t>engineering or similar</w:t>
            </w:r>
          </w:p>
          <w:p w14:paraId="32237319" w14:textId="77777777" w:rsidR="00A0107C" w:rsidRPr="006B1A39" w:rsidRDefault="00A0107C" w:rsidP="00A718E0">
            <w:pPr>
              <w:pStyle w:val="ListParagraph"/>
              <w:widowControl w:val="0"/>
              <w:numPr>
                <w:ilvl w:val="0"/>
                <w:numId w:val="24"/>
              </w:numPr>
              <w:suppressAutoHyphens/>
              <w:jc w:val="both"/>
              <w:rPr>
                <w:color w:val="000000" w:themeColor="text1"/>
                <w:lang w:val="en-GB"/>
              </w:rPr>
            </w:pPr>
            <w:r>
              <w:rPr>
                <w:color w:val="000000" w:themeColor="text1"/>
                <w:lang w:val="en-GB"/>
              </w:rPr>
              <w:t>Romanian is mandatory, English would be an advantage</w:t>
            </w:r>
          </w:p>
          <w:p w14:paraId="1503659E"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General professional experience</w:t>
            </w:r>
          </w:p>
          <w:p w14:paraId="3E5E2894" w14:textId="22F9B7ED" w:rsidR="00A0107C" w:rsidRPr="006B1A39" w:rsidRDefault="00A0107C" w:rsidP="00A718E0">
            <w:pPr>
              <w:pStyle w:val="Footer"/>
              <w:widowControl w:val="0"/>
              <w:numPr>
                <w:ilvl w:val="0"/>
                <w:numId w:val="24"/>
              </w:numPr>
              <w:suppressAutoHyphens/>
              <w:spacing w:after="160"/>
              <w:jc w:val="both"/>
              <w:rPr>
                <w:bCs/>
                <w:color w:val="000000" w:themeColor="text1"/>
                <w:szCs w:val="24"/>
                <w:lang w:val="en-GB"/>
              </w:rPr>
            </w:pPr>
            <w:r w:rsidRPr="006B1A39">
              <w:rPr>
                <w:rStyle w:val="jlqj4b"/>
                <w:color w:val="000000" w:themeColor="text1"/>
                <w:szCs w:val="24"/>
                <w:lang w:val="en-GB"/>
              </w:rPr>
              <w:t xml:space="preserve">At least 5 years of professional experience in a field relevant to this assignment, including supervision </w:t>
            </w:r>
            <w:r>
              <w:rPr>
                <w:rStyle w:val="jlqj4b"/>
                <w:color w:val="000000" w:themeColor="text1"/>
                <w:szCs w:val="24"/>
                <w:lang w:val="en-GB"/>
              </w:rPr>
              <w:t>o</w:t>
            </w:r>
            <w:r>
              <w:rPr>
                <w:rStyle w:val="jlqj4b"/>
              </w:rPr>
              <w:t xml:space="preserve">f pumps, </w:t>
            </w:r>
            <w:r w:rsidRPr="006B1A39">
              <w:rPr>
                <w:rStyle w:val="jlqj4b"/>
                <w:color w:val="000000" w:themeColor="text1"/>
                <w:szCs w:val="24"/>
                <w:lang w:val="en-GB"/>
              </w:rPr>
              <w:t xml:space="preserve">electrical installations and </w:t>
            </w:r>
            <w:r w:rsidR="00F26F20">
              <w:rPr>
                <w:rStyle w:val="jlqj4b"/>
                <w:color w:val="000000" w:themeColor="text1"/>
                <w:szCs w:val="24"/>
                <w:lang w:val="en-GB"/>
              </w:rPr>
              <w:t>a</w:t>
            </w:r>
            <w:proofErr w:type="spellStart"/>
            <w:r w:rsidR="00F26F20">
              <w:rPr>
                <w:rStyle w:val="jlqj4b"/>
              </w:rPr>
              <w:t>utomation</w:t>
            </w:r>
            <w:proofErr w:type="spellEnd"/>
            <w:r w:rsidR="00F26F20" w:rsidRPr="006B1A39">
              <w:rPr>
                <w:rStyle w:val="jlqj4b"/>
                <w:color w:val="000000" w:themeColor="text1"/>
                <w:szCs w:val="24"/>
                <w:lang w:val="en-GB"/>
              </w:rPr>
              <w:t xml:space="preserve"> </w:t>
            </w:r>
            <w:r w:rsidRPr="006B1A39">
              <w:rPr>
                <w:rStyle w:val="jlqj4b"/>
                <w:color w:val="000000" w:themeColor="text1"/>
                <w:szCs w:val="24"/>
                <w:lang w:val="en-GB"/>
              </w:rPr>
              <w:t>works.</w:t>
            </w:r>
          </w:p>
          <w:p w14:paraId="3D4788DD"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Specific professional experience</w:t>
            </w:r>
          </w:p>
          <w:p w14:paraId="7C5A4A9E" w14:textId="21A3C699" w:rsidR="00A0107C" w:rsidRPr="006B1A39" w:rsidRDefault="00A0107C" w:rsidP="00A718E0">
            <w:pPr>
              <w:pStyle w:val="ListParagraph"/>
              <w:widowControl w:val="0"/>
              <w:numPr>
                <w:ilvl w:val="0"/>
                <w:numId w:val="24"/>
              </w:numPr>
              <w:tabs>
                <w:tab w:val="left" w:pos="851"/>
              </w:tabs>
              <w:suppressAutoHyphens/>
              <w:spacing w:after="120"/>
              <w:ind w:right="83"/>
              <w:jc w:val="both"/>
              <w:rPr>
                <w:color w:val="000000" w:themeColor="text1"/>
                <w:lang w:val="en-GB"/>
              </w:rPr>
            </w:pPr>
            <w:r w:rsidRPr="006B1A39">
              <w:rPr>
                <w:rStyle w:val="jlqj4b"/>
                <w:color w:val="000000" w:themeColor="text1"/>
                <w:lang w:val="en-GB"/>
              </w:rPr>
              <w:t xml:space="preserve">Successful participation in at least 2 projects for the supervision of similar works </w:t>
            </w:r>
            <w:r>
              <w:rPr>
                <w:rStyle w:val="jlqj4b"/>
                <w:color w:val="000000" w:themeColor="text1"/>
                <w:lang w:val="en-GB"/>
              </w:rPr>
              <w:t>i</w:t>
            </w:r>
            <w:proofErr w:type="spellStart"/>
            <w:r>
              <w:rPr>
                <w:rStyle w:val="jlqj4b"/>
              </w:rPr>
              <w:t>n</w:t>
            </w:r>
            <w:proofErr w:type="spellEnd"/>
            <w:r>
              <w:rPr>
                <w:rStyle w:val="jlqj4b"/>
              </w:rPr>
              <w:t xml:space="preserve"> the same</w:t>
            </w:r>
            <w:r w:rsidRPr="006B1A39">
              <w:rPr>
                <w:rStyle w:val="jlqj4b"/>
                <w:color w:val="000000" w:themeColor="text1"/>
                <w:lang w:val="en-GB"/>
              </w:rPr>
              <w:t xml:space="preserve"> position</w:t>
            </w:r>
          </w:p>
        </w:tc>
      </w:tr>
      <w:tr w:rsidR="00A0107C" w:rsidRPr="006B1A39" w14:paraId="41FB7D02" w14:textId="77777777" w:rsidTr="00A0107C">
        <w:tc>
          <w:tcPr>
            <w:tcW w:w="1133" w:type="dxa"/>
            <w:tcBorders>
              <w:top w:val="inset" w:sz="6" w:space="0" w:color="000000"/>
              <w:left w:val="inset" w:sz="6" w:space="0" w:color="000000"/>
              <w:bottom w:val="inset" w:sz="6" w:space="0" w:color="000000"/>
              <w:right w:val="inset" w:sz="6" w:space="0" w:color="000000"/>
            </w:tcBorders>
          </w:tcPr>
          <w:p w14:paraId="16BE9FD1" w14:textId="77777777" w:rsidR="00A0107C" w:rsidRPr="006B1A39" w:rsidRDefault="00A0107C" w:rsidP="00A718E0">
            <w:pPr>
              <w:widowControl w:val="0"/>
              <w:jc w:val="both"/>
              <w:rPr>
                <w:b/>
                <w:color w:val="000000" w:themeColor="text1"/>
                <w:lang w:val="en-GB"/>
              </w:rPr>
            </w:pPr>
            <w:r w:rsidRPr="006B1A39">
              <w:rPr>
                <w:b/>
                <w:color w:val="000000" w:themeColor="text1"/>
                <w:lang w:val="en-GB"/>
              </w:rPr>
              <w:t>‍KE-4</w:t>
            </w:r>
          </w:p>
        </w:tc>
        <w:tc>
          <w:tcPr>
            <w:tcW w:w="8598" w:type="dxa"/>
            <w:tcBorders>
              <w:top w:val="inset" w:sz="6" w:space="0" w:color="000000"/>
              <w:left w:val="inset" w:sz="6" w:space="0" w:color="000000"/>
              <w:bottom w:val="inset" w:sz="6" w:space="0" w:color="000000"/>
              <w:right w:val="inset" w:sz="6" w:space="0" w:color="000000"/>
            </w:tcBorders>
          </w:tcPr>
          <w:p w14:paraId="2A05C0B0" w14:textId="32AF21A3" w:rsidR="00A0107C" w:rsidRPr="008E250A" w:rsidRDefault="00A0107C" w:rsidP="00A718E0">
            <w:pPr>
              <w:pStyle w:val="Footer"/>
              <w:widowControl w:val="0"/>
              <w:jc w:val="both"/>
              <w:rPr>
                <w:b/>
                <w:color w:val="000000" w:themeColor="text1"/>
                <w:szCs w:val="24"/>
                <w:lang w:val="en-GB"/>
              </w:rPr>
            </w:pPr>
            <w:r>
              <w:rPr>
                <w:b/>
                <w:color w:val="000000" w:themeColor="text1"/>
                <w:szCs w:val="24"/>
                <w:lang w:val="en-GB"/>
              </w:rPr>
              <w:t xml:space="preserve">Senior </w:t>
            </w:r>
            <w:r w:rsidR="00F26F20">
              <w:rPr>
                <w:b/>
                <w:color w:val="000000" w:themeColor="text1"/>
                <w:szCs w:val="24"/>
                <w:lang w:val="en-GB"/>
              </w:rPr>
              <w:t>Resident water supply E</w:t>
            </w:r>
            <w:r>
              <w:rPr>
                <w:b/>
                <w:color w:val="000000" w:themeColor="text1"/>
                <w:szCs w:val="24"/>
                <w:lang w:val="en-GB"/>
              </w:rPr>
              <w:t>ngineer</w:t>
            </w:r>
            <w:r w:rsidR="00F26F20">
              <w:rPr>
                <w:b/>
                <w:color w:val="000000" w:themeColor="text1"/>
                <w:szCs w:val="24"/>
                <w:lang w:val="en-GB"/>
              </w:rPr>
              <w:t xml:space="preserve"> (</w:t>
            </w:r>
            <w:proofErr w:type="spellStart"/>
            <w:r w:rsidR="00F26F20">
              <w:rPr>
                <w:b/>
                <w:color w:val="000000" w:themeColor="text1"/>
                <w:szCs w:val="24"/>
                <w:lang w:val="en-GB"/>
              </w:rPr>
              <w:t>d</w:t>
            </w:r>
            <w:r w:rsidR="00F26F20" w:rsidRPr="00F26F20">
              <w:rPr>
                <w:b/>
                <w:color w:val="000000" w:themeColor="text1"/>
                <w:szCs w:val="24"/>
                <w:lang w:val="en-GB"/>
              </w:rPr>
              <w:t>iri</w:t>
            </w:r>
            <w:r w:rsidR="00F26F20">
              <w:rPr>
                <w:b/>
                <w:color w:val="000000" w:themeColor="text1"/>
                <w:szCs w:val="24"/>
                <w:lang w:val="en-GB"/>
              </w:rPr>
              <w:t>g</w:t>
            </w:r>
            <w:r w:rsidR="00F26F20" w:rsidRPr="00F26F20">
              <w:rPr>
                <w:b/>
                <w:color w:val="000000" w:themeColor="text1"/>
                <w:szCs w:val="24"/>
                <w:lang w:val="en-GB"/>
              </w:rPr>
              <w:t>inte</w:t>
            </w:r>
            <w:proofErr w:type="spellEnd"/>
            <w:r w:rsidR="00F26F20" w:rsidRPr="00F26F20">
              <w:rPr>
                <w:b/>
                <w:color w:val="000000" w:themeColor="text1"/>
                <w:szCs w:val="24"/>
                <w:lang w:val="en-GB"/>
              </w:rPr>
              <w:t xml:space="preserve"> cu </w:t>
            </w:r>
            <w:proofErr w:type="spellStart"/>
            <w:r w:rsidR="00F26F20" w:rsidRPr="00F26F20">
              <w:rPr>
                <w:b/>
                <w:color w:val="000000" w:themeColor="text1"/>
                <w:szCs w:val="24"/>
                <w:lang w:val="en-GB"/>
              </w:rPr>
              <w:t>lucrări</w:t>
            </w:r>
            <w:proofErr w:type="spellEnd"/>
            <w:r w:rsidR="00F26F20" w:rsidRPr="00F26F20">
              <w:rPr>
                <w:b/>
                <w:color w:val="000000" w:themeColor="text1"/>
                <w:szCs w:val="24"/>
                <w:lang w:val="en-GB"/>
              </w:rPr>
              <w:t xml:space="preserve"> </w:t>
            </w:r>
            <w:proofErr w:type="spellStart"/>
            <w:r w:rsidR="00F26F20" w:rsidRPr="00F26F20">
              <w:rPr>
                <w:b/>
                <w:color w:val="000000" w:themeColor="text1"/>
                <w:szCs w:val="24"/>
                <w:lang w:val="en-GB"/>
              </w:rPr>
              <w:t>specializate</w:t>
            </w:r>
            <w:proofErr w:type="spellEnd"/>
            <w:r w:rsidR="00F26F20" w:rsidRPr="00F26F20">
              <w:rPr>
                <w:b/>
                <w:color w:val="000000" w:themeColor="text1"/>
                <w:szCs w:val="24"/>
                <w:lang w:val="en-GB"/>
              </w:rPr>
              <w:t xml:space="preserve"> - </w:t>
            </w:r>
            <w:proofErr w:type="spellStart"/>
            <w:r w:rsidR="00F26F20" w:rsidRPr="00F26F20">
              <w:rPr>
                <w:b/>
                <w:color w:val="000000" w:themeColor="text1"/>
                <w:szCs w:val="24"/>
                <w:lang w:val="en-GB"/>
              </w:rPr>
              <w:t>aducțiuni</w:t>
            </w:r>
            <w:proofErr w:type="spellEnd"/>
            <w:r w:rsidR="00F26F20" w:rsidRPr="00F26F20">
              <w:rPr>
                <w:b/>
                <w:color w:val="000000" w:themeColor="text1"/>
                <w:szCs w:val="24"/>
                <w:lang w:val="en-GB"/>
              </w:rPr>
              <w:t xml:space="preserve"> de </w:t>
            </w:r>
            <w:proofErr w:type="spellStart"/>
            <w:r w:rsidR="00F26F20" w:rsidRPr="00F26F20">
              <w:rPr>
                <w:b/>
                <w:color w:val="000000" w:themeColor="text1"/>
                <w:szCs w:val="24"/>
                <w:lang w:val="en-GB"/>
              </w:rPr>
              <w:t>apă</w:t>
            </w:r>
            <w:proofErr w:type="spellEnd"/>
            <w:r w:rsidR="00F26F20">
              <w:rPr>
                <w:b/>
                <w:color w:val="000000" w:themeColor="text1"/>
                <w:szCs w:val="24"/>
                <w:lang w:val="en-GB"/>
              </w:rPr>
              <w:t>)</w:t>
            </w:r>
          </w:p>
          <w:p w14:paraId="39BDD669"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Qualifications and skills</w:t>
            </w:r>
          </w:p>
          <w:p w14:paraId="42D75602" w14:textId="33585D69" w:rsidR="00A0107C" w:rsidRPr="008E250A" w:rsidRDefault="00A0107C" w:rsidP="00A718E0">
            <w:pPr>
              <w:pStyle w:val="ListParagraph"/>
              <w:widowControl w:val="0"/>
              <w:numPr>
                <w:ilvl w:val="0"/>
                <w:numId w:val="28"/>
              </w:numPr>
              <w:suppressAutoHyphens/>
              <w:jc w:val="both"/>
              <w:rPr>
                <w:color w:val="000000" w:themeColor="text1"/>
                <w:lang w:val="en-GB"/>
              </w:rPr>
            </w:pPr>
            <w:r w:rsidRPr="006B1A39">
              <w:rPr>
                <w:color w:val="000000" w:themeColor="text1"/>
              </w:rPr>
              <w:t xml:space="preserve">B.Sc. / B.Eng. in </w:t>
            </w:r>
            <w:r w:rsidR="00F26F20">
              <w:rPr>
                <w:color w:val="000000" w:themeColor="text1"/>
              </w:rPr>
              <w:t>water supply / sewage</w:t>
            </w:r>
            <w:r w:rsidR="00F26F20" w:rsidRPr="006B1A39">
              <w:rPr>
                <w:color w:val="000000" w:themeColor="text1"/>
              </w:rPr>
              <w:t xml:space="preserve"> </w:t>
            </w:r>
            <w:r w:rsidRPr="006B1A39">
              <w:rPr>
                <w:color w:val="000000" w:themeColor="text1"/>
              </w:rPr>
              <w:t xml:space="preserve">or </w:t>
            </w:r>
            <w:proofErr w:type="gramStart"/>
            <w:r w:rsidRPr="006B1A39">
              <w:rPr>
                <w:color w:val="000000" w:themeColor="text1"/>
              </w:rPr>
              <w:t>similar;</w:t>
            </w:r>
            <w:proofErr w:type="gramEnd"/>
          </w:p>
          <w:p w14:paraId="5A0B58BA" w14:textId="77777777" w:rsidR="00A0107C" w:rsidRPr="008E250A" w:rsidRDefault="00A0107C" w:rsidP="00A718E0">
            <w:pPr>
              <w:pStyle w:val="ListParagraph"/>
              <w:widowControl w:val="0"/>
              <w:numPr>
                <w:ilvl w:val="0"/>
                <w:numId w:val="28"/>
              </w:numPr>
              <w:suppressAutoHyphens/>
              <w:jc w:val="both"/>
              <w:rPr>
                <w:color w:val="000000" w:themeColor="text1"/>
                <w:lang w:val="en-GB"/>
              </w:rPr>
            </w:pPr>
            <w:r>
              <w:rPr>
                <w:color w:val="000000" w:themeColor="text1"/>
                <w:lang w:val="en-GB"/>
              </w:rPr>
              <w:t>Romanian is mandatory, English would be an advantage</w:t>
            </w:r>
          </w:p>
          <w:p w14:paraId="0057B4C9" w14:textId="77777777" w:rsidR="00A0107C" w:rsidRPr="006B1A39" w:rsidRDefault="00A0107C" w:rsidP="00A718E0">
            <w:pPr>
              <w:pStyle w:val="Footer"/>
              <w:widowControl w:val="0"/>
              <w:jc w:val="both"/>
              <w:rPr>
                <w:b/>
                <w:color w:val="000000" w:themeColor="text1"/>
                <w:szCs w:val="24"/>
                <w:u w:val="single"/>
                <w:lang w:val="en-GB"/>
              </w:rPr>
            </w:pPr>
            <w:r w:rsidRPr="006B1A39">
              <w:rPr>
                <w:b/>
                <w:color w:val="000000" w:themeColor="text1"/>
                <w:szCs w:val="24"/>
                <w:u w:val="single"/>
                <w:lang w:val="en-GB"/>
              </w:rPr>
              <w:t>General professional experience</w:t>
            </w:r>
          </w:p>
          <w:p w14:paraId="3FBF34FF" w14:textId="14CF4D24" w:rsidR="00A0107C" w:rsidRPr="006B1A39" w:rsidRDefault="00A0107C" w:rsidP="00A718E0">
            <w:pPr>
              <w:pStyle w:val="Footer"/>
              <w:widowControl w:val="0"/>
              <w:numPr>
                <w:ilvl w:val="0"/>
                <w:numId w:val="28"/>
              </w:numPr>
              <w:suppressAutoHyphens/>
              <w:spacing w:after="160"/>
              <w:jc w:val="both"/>
              <w:rPr>
                <w:bCs/>
                <w:color w:val="000000" w:themeColor="text1"/>
                <w:szCs w:val="24"/>
                <w:lang w:val="en-GB"/>
              </w:rPr>
            </w:pPr>
            <w:r w:rsidRPr="006B1A39">
              <w:rPr>
                <w:rStyle w:val="jlqj4b"/>
                <w:color w:val="000000" w:themeColor="text1"/>
                <w:szCs w:val="24"/>
                <w:lang w:val="en-GB"/>
              </w:rPr>
              <w:t xml:space="preserve">At least </w:t>
            </w:r>
            <w:r w:rsidR="00F26F20">
              <w:rPr>
                <w:rStyle w:val="jlqj4b"/>
                <w:color w:val="000000" w:themeColor="text1"/>
                <w:szCs w:val="24"/>
                <w:lang w:val="en-GB"/>
              </w:rPr>
              <w:t>7</w:t>
            </w:r>
            <w:r w:rsidR="00F26F20" w:rsidRPr="006B1A39">
              <w:rPr>
                <w:rStyle w:val="jlqj4b"/>
                <w:color w:val="000000" w:themeColor="text1"/>
                <w:szCs w:val="24"/>
                <w:lang w:val="en-GB"/>
              </w:rPr>
              <w:t xml:space="preserve"> </w:t>
            </w:r>
            <w:r w:rsidRPr="006B1A39">
              <w:rPr>
                <w:rStyle w:val="jlqj4b"/>
                <w:color w:val="000000" w:themeColor="text1"/>
                <w:szCs w:val="24"/>
                <w:lang w:val="en-GB"/>
              </w:rPr>
              <w:t xml:space="preserve">years of professional experience in a field relevant to this assignment, including supervision </w:t>
            </w:r>
            <w:r>
              <w:rPr>
                <w:rStyle w:val="jlqj4b"/>
                <w:color w:val="000000" w:themeColor="text1"/>
                <w:szCs w:val="24"/>
                <w:lang w:val="en-GB"/>
              </w:rPr>
              <w:t>o</w:t>
            </w:r>
            <w:r>
              <w:rPr>
                <w:rStyle w:val="jlqj4b"/>
                <w:szCs w:val="24"/>
              </w:rPr>
              <w:t xml:space="preserve">f </w:t>
            </w:r>
            <w:r w:rsidR="00F26F20">
              <w:rPr>
                <w:rStyle w:val="jlqj4b"/>
                <w:szCs w:val="24"/>
              </w:rPr>
              <w:t>w</w:t>
            </w:r>
            <w:r w:rsidR="00F26F20">
              <w:rPr>
                <w:rStyle w:val="jlqj4b"/>
              </w:rPr>
              <w:t>ater supply</w:t>
            </w:r>
            <w:r w:rsidR="00F26F20" w:rsidRPr="006B1A39">
              <w:rPr>
                <w:rStyle w:val="jlqj4b"/>
                <w:color w:val="000000" w:themeColor="text1"/>
                <w:szCs w:val="24"/>
                <w:lang w:val="en-GB"/>
              </w:rPr>
              <w:t xml:space="preserve"> </w:t>
            </w:r>
            <w:r w:rsidRPr="006B1A39">
              <w:rPr>
                <w:rStyle w:val="jlqj4b"/>
                <w:color w:val="000000" w:themeColor="text1"/>
                <w:szCs w:val="24"/>
                <w:lang w:val="en-GB"/>
              </w:rPr>
              <w:t>works.</w:t>
            </w:r>
          </w:p>
          <w:p w14:paraId="2560FA66" w14:textId="77777777" w:rsidR="00A0107C" w:rsidRPr="006B1A39" w:rsidRDefault="00A0107C" w:rsidP="00A718E0">
            <w:pPr>
              <w:pStyle w:val="Footer"/>
              <w:widowControl w:val="0"/>
              <w:jc w:val="both"/>
              <w:rPr>
                <w:b/>
                <w:color w:val="000000" w:themeColor="text1"/>
                <w:szCs w:val="24"/>
                <w:u w:val="single"/>
                <w:lang w:val="en-GB"/>
              </w:rPr>
            </w:pPr>
            <w:r w:rsidRPr="006B1A39">
              <w:rPr>
                <w:rStyle w:val="jlqj4b"/>
                <w:b/>
                <w:color w:val="000000" w:themeColor="text1"/>
                <w:szCs w:val="24"/>
                <w:u w:val="single"/>
                <w:lang w:val="en-GB"/>
              </w:rPr>
              <w:t>Specific professional experience</w:t>
            </w:r>
          </w:p>
          <w:p w14:paraId="1472E22A" w14:textId="77777777" w:rsidR="00A0107C" w:rsidRPr="00DE6B69" w:rsidRDefault="00A0107C" w:rsidP="00A718E0">
            <w:pPr>
              <w:widowControl w:val="0"/>
              <w:numPr>
                <w:ilvl w:val="0"/>
                <w:numId w:val="33"/>
              </w:numPr>
              <w:suppressAutoHyphens/>
              <w:spacing w:after="160"/>
              <w:jc w:val="both"/>
              <w:rPr>
                <w:color w:val="000000" w:themeColor="text1"/>
              </w:rPr>
            </w:pPr>
            <w:r w:rsidRPr="00DE6B69">
              <w:rPr>
                <w:rStyle w:val="jlqj4b"/>
                <w:color w:val="000000" w:themeColor="text1"/>
                <w:lang w:val="en-GB"/>
              </w:rPr>
              <w:t>Having a specific experience in similar works for at least 2 projects of such magnitude at due position.</w:t>
            </w:r>
          </w:p>
        </w:tc>
      </w:tr>
      <w:tr w:rsidR="00F26F20" w:rsidRPr="006B1A39" w14:paraId="7EFB321D" w14:textId="77777777" w:rsidTr="00F26F20">
        <w:tc>
          <w:tcPr>
            <w:tcW w:w="1133" w:type="dxa"/>
            <w:tcBorders>
              <w:top w:val="inset" w:sz="6" w:space="0" w:color="000000"/>
              <w:left w:val="inset" w:sz="6" w:space="0" w:color="000000"/>
              <w:bottom w:val="inset" w:sz="6" w:space="0" w:color="000000"/>
              <w:right w:val="inset" w:sz="6" w:space="0" w:color="000000"/>
            </w:tcBorders>
          </w:tcPr>
          <w:p w14:paraId="097A0113" w14:textId="4364A314" w:rsidR="00F26F20" w:rsidRPr="006B1A39" w:rsidRDefault="00F26F20" w:rsidP="00110516">
            <w:pPr>
              <w:widowControl w:val="0"/>
              <w:jc w:val="both"/>
              <w:rPr>
                <w:b/>
                <w:color w:val="000000" w:themeColor="text1"/>
                <w:lang w:val="en-GB"/>
              </w:rPr>
            </w:pPr>
            <w:r w:rsidRPr="006B1A39">
              <w:rPr>
                <w:b/>
                <w:color w:val="000000" w:themeColor="text1"/>
                <w:lang w:val="en-GB"/>
              </w:rPr>
              <w:t>‍KE-</w:t>
            </w:r>
            <w:r w:rsidR="0090206A">
              <w:rPr>
                <w:b/>
                <w:color w:val="000000" w:themeColor="text1"/>
                <w:lang w:val="en-GB"/>
              </w:rPr>
              <w:t>5</w:t>
            </w:r>
          </w:p>
        </w:tc>
        <w:tc>
          <w:tcPr>
            <w:tcW w:w="8598" w:type="dxa"/>
            <w:tcBorders>
              <w:top w:val="inset" w:sz="6" w:space="0" w:color="000000"/>
              <w:left w:val="inset" w:sz="6" w:space="0" w:color="000000"/>
              <w:bottom w:val="inset" w:sz="6" w:space="0" w:color="000000"/>
              <w:right w:val="inset" w:sz="6" w:space="0" w:color="000000"/>
            </w:tcBorders>
          </w:tcPr>
          <w:p w14:paraId="2887EF73" w14:textId="54F07B93" w:rsidR="00F26F20" w:rsidRPr="008E250A" w:rsidRDefault="00F26F20" w:rsidP="00110516">
            <w:pPr>
              <w:pStyle w:val="Footer"/>
              <w:widowControl w:val="0"/>
              <w:jc w:val="both"/>
              <w:rPr>
                <w:b/>
                <w:color w:val="000000" w:themeColor="text1"/>
                <w:szCs w:val="24"/>
                <w:lang w:val="en-GB"/>
              </w:rPr>
            </w:pPr>
            <w:r>
              <w:rPr>
                <w:b/>
                <w:color w:val="000000" w:themeColor="text1"/>
                <w:szCs w:val="24"/>
                <w:lang w:val="en-GB"/>
              </w:rPr>
              <w:t>Senior Resident HVAC Engineer (</w:t>
            </w:r>
            <w:proofErr w:type="spellStart"/>
            <w:r>
              <w:rPr>
                <w:b/>
                <w:color w:val="000000" w:themeColor="text1"/>
                <w:szCs w:val="24"/>
                <w:lang w:val="en-GB"/>
              </w:rPr>
              <w:t>d</w:t>
            </w:r>
            <w:r w:rsidRPr="00F26F20">
              <w:rPr>
                <w:b/>
                <w:color w:val="000000" w:themeColor="text1"/>
                <w:szCs w:val="24"/>
                <w:lang w:val="en-GB"/>
              </w:rPr>
              <w:t>iri</w:t>
            </w:r>
            <w:r>
              <w:rPr>
                <w:b/>
                <w:color w:val="000000" w:themeColor="text1"/>
                <w:szCs w:val="24"/>
                <w:lang w:val="en-GB"/>
              </w:rPr>
              <w:t>g</w:t>
            </w:r>
            <w:r w:rsidRPr="00F26F20">
              <w:rPr>
                <w:b/>
                <w:color w:val="000000" w:themeColor="text1"/>
                <w:szCs w:val="24"/>
                <w:lang w:val="en-GB"/>
              </w:rPr>
              <w:t>inte</w:t>
            </w:r>
            <w:proofErr w:type="spellEnd"/>
            <w:r w:rsidRPr="00F26F20">
              <w:rPr>
                <w:b/>
                <w:color w:val="000000" w:themeColor="text1"/>
                <w:szCs w:val="24"/>
                <w:lang w:val="en-GB"/>
              </w:rPr>
              <w:t xml:space="preserve"> cu </w:t>
            </w:r>
            <w:proofErr w:type="spellStart"/>
            <w:r w:rsidRPr="00F26F20">
              <w:rPr>
                <w:b/>
                <w:color w:val="000000" w:themeColor="text1"/>
                <w:szCs w:val="24"/>
                <w:lang w:val="en-GB"/>
              </w:rPr>
              <w:t>lucrări</w:t>
            </w:r>
            <w:proofErr w:type="spellEnd"/>
            <w:r w:rsidRPr="00F26F20">
              <w:rPr>
                <w:b/>
                <w:color w:val="000000" w:themeColor="text1"/>
                <w:szCs w:val="24"/>
                <w:lang w:val="en-GB"/>
              </w:rPr>
              <w:t xml:space="preserve"> </w:t>
            </w:r>
            <w:proofErr w:type="spellStart"/>
            <w:r w:rsidRPr="00F26F20">
              <w:rPr>
                <w:b/>
                <w:color w:val="000000" w:themeColor="text1"/>
                <w:szCs w:val="24"/>
                <w:lang w:val="en-GB"/>
              </w:rPr>
              <w:t>specializate</w:t>
            </w:r>
            <w:proofErr w:type="spellEnd"/>
            <w:r w:rsidRPr="00F26F20">
              <w:rPr>
                <w:b/>
                <w:color w:val="000000" w:themeColor="text1"/>
                <w:szCs w:val="24"/>
                <w:lang w:val="en-GB"/>
              </w:rPr>
              <w:t xml:space="preserve"> - </w:t>
            </w:r>
            <w:proofErr w:type="spellStart"/>
            <w:r w:rsidRPr="00F26F20">
              <w:rPr>
                <w:b/>
                <w:color w:val="000000" w:themeColor="text1"/>
                <w:szCs w:val="24"/>
                <w:lang w:val="en-GB"/>
              </w:rPr>
              <w:t>sisteme</w:t>
            </w:r>
            <w:proofErr w:type="spellEnd"/>
            <w:r w:rsidRPr="00F26F20">
              <w:rPr>
                <w:b/>
                <w:color w:val="000000" w:themeColor="text1"/>
                <w:szCs w:val="24"/>
                <w:lang w:val="en-GB"/>
              </w:rPr>
              <w:t xml:space="preserve"> de </w:t>
            </w:r>
            <w:proofErr w:type="spellStart"/>
            <w:r w:rsidRPr="00F26F20">
              <w:rPr>
                <w:b/>
                <w:color w:val="000000" w:themeColor="text1"/>
                <w:szCs w:val="24"/>
                <w:lang w:val="en-GB"/>
              </w:rPr>
              <w:t>încălzire</w:t>
            </w:r>
            <w:proofErr w:type="spellEnd"/>
            <w:r w:rsidRPr="00F26F20">
              <w:rPr>
                <w:b/>
                <w:color w:val="000000" w:themeColor="text1"/>
                <w:szCs w:val="24"/>
                <w:lang w:val="en-GB"/>
              </w:rPr>
              <w:t xml:space="preserve"> </w:t>
            </w:r>
            <w:proofErr w:type="spellStart"/>
            <w:r w:rsidRPr="00F26F20">
              <w:rPr>
                <w:b/>
                <w:color w:val="000000" w:themeColor="text1"/>
                <w:szCs w:val="24"/>
                <w:lang w:val="en-GB"/>
              </w:rPr>
              <w:t>și</w:t>
            </w:r>
            <w:proofErr w:type="spellEnd"/>
            <w:r w:rsidRPr="00F26F20">
              <w:rPr>
                <w:b/>
                <w:color w:val="000000" w:themeColor="text1"/>
                <w:szCs w:val="24"/>
                <w:lang w:val="en-GB"/>
              </w:rPr>
              <w:t xml:space="preserve"> </w:t>
            </w:r>
            <w:proofErr w:type="spellStart"/>
            <w:r w:rsidRPr="00F26F20">
              <w:rPr>
                <w:b/>
                <w:color w:val="000000" w:themeColor="text1"/>
                <w:szCs w:val="24"/>
                <w:lang w:val="en-GB"/>
              </w:rPr>
              <w:t>ventilare</w:t>
            </w:r>
            <w:proofErr w:type="spellEnd"/>
            <w:r>
              <w:rPr>
                <w:b/>
                <w:color w:val="000000" w:themeColor="text1"/>
                <w:szCs w:val="24"/>
                <w:lang w:val="en-GB"/>
              </w:rPr>
              <w:t>)</w:t>
            </w:r>
          </w:p>
          <w:p w14:paraId="01F9D570" w14:textId="77777777" w:rsidR="00F26F20" w:rsidRPr="0090206A" w:rsidRDefault="00F26F20" w:rsidP="00110516">
            <w:pPr>
              <w:pStyle w:val="Footer"/>
              <w:widowControl w:val="0"/>
              <w:jc w:val="both"/>
              <w:rPr>
                <w:b/>
                <w:color w:val="000000" w:themeColor="text1"/>
                <w:szCs w:val="24"/>
                <w:u w:val="single"/>
                <w:lang w:val="en-GB"/>
              </w:rPr>
            </w:pPr>
            <w:r w:rsidRPr="0090206A">
              <w:rPr>
                <w:b/>
                <w:color w:val="000000" w:themeColor="text1"/>
                <w:szCs w:val="24"/>
                <w:u w:val="single"/>
                <w:lang w:val="en-GB"/>
              </w:rPr>
              <w:t>Qualifications and skills</w:t>
            </w:r>
          </w:p>
          <w:p w14:paraId="687DE82D" w14:textId="1DE16547" w:rsidR="00F26F20" w:rsidRPr="0090206A" w:rsidRDefault="00F26F20" w:rsidP="00F26F20">
            <w:pPr>
              <w:pStyle w:val="ListParagraph"/>
              <w:widowControl w:val="0"/>
              <w:numPr>
                <w:ilvl w:val="0"/>
                <w:numId w:val="28"/>
              </w:numPr>
              <w:suppressAutoHyphens/>
              <w:jc w:val="both"/>
              <w:rPr>
                <w:bCs/>
                <w:color w:val="000000" w:themeColor="text1"/>
                <w:lang w:val="en-GB"/>
              </w:rPr>
            </w:pPr>
            <w:r w:rsidRPr="0090206A">
              <w:rPr>
                <w:bCs/>
                <w:color w:val="000000" w:themeColor="text1"/>
                <w:lang w:val="en-GB"/>
              </w:rPr>
              <w:t xml:space="preserve">B.Sc. / B.Eng. in HVAC or </w:t>
            </w:r>
            <w:proofErr w:type="gramStart"/>
            <w:r w:rsidRPr="0090206A">
              <w:rPr>
                <w:bCs/>
                <w:color w:val="000000" w:themeColor="text1"/>
                <w:lang w:val="en-GB"/>
              </w:rPr>
              <w:t>similar;</w:t>
            </w:r>
            <w:proofErr w:type="gramEnd"/>
          </w:p>
          <w:p w14:paraId="4140F2EC" w14:textId="77777777" w:rsidR="00F26F20" w:rsidRPr="0090206A" w:rsidRDefault="00F26F20" w:rsidP="00F26F20">
            <w:pPr>
              <w:pStyle w:val="ListParagraph"/>
              <w:widowControl w:val="0"/>
              <w:numPr>
                <w:ilvl w:val="0"/>
                <w:numId w:val="28"/>
              </w:numPr>
              <w:suppressAutoHyphens/>
              <w:jc w:val="both"/>
              <w:rPr>
                <w:bCs/>
                <w:color w:val="000000" w:themeColor="text1"/>
                <w:lang w:val="en-GB"/>
              </w:rPr>
            </w:pPr>
            <w:r w:rsidRPr="0090206A">
              <w:rPr>
                <w:bCs/>
                <w:color w:val="000000" w:themeColor="text1"/>
                <w:lang w:val="en-GB"/>
              </w:rPr>
              <w:t>Romanian is mandatory, English would be an advantage</w:t>
            </w:r>
          </w:p>
          <w:p w14:paraId="73B419C7" w14:textId="77777777" w:rsidR="00F26F20" w:rsidRPr="0090206A" w:rsidRDefault="00F26F20" w:rsidP="00110516">
            <w:pPr>
              <w:pStyle w:val="Footer"/>
              <w:widowControl w:val="0"/>
              <w:jc w:val="both"/>
              <w:rPr>
                <w:b/>
                <w:color w:val="000000" w:themeColor="text1"/>
                <w:szCs w:val="24"/>
                <w:u w:val="single"/>
                <w:lang w:val="en-GB"/>
              </w:rPr>
            </w:pPr>
            <w:r w:rsidRPr="0090206A">
              <w:rPr>
                <w:b/>
                <w:color w:val="000000" w:themeColor="text1"/>
                <w:szCs w:val="24"/>
                <w:u w:val="single"/>
                <w:lang w:val="en-GB"/>
              </w:rPr>
              <w:t>General professional experience</w:t>
            </w:r>
          </w:p>
          <w:p w14:paraId="5F4DE386" w14:textId="77777777" w:rsidR="00F26F20" w:rsidRPr="0090206A" w:rsidRDefault="00F26F20" w:rsidP="00F26F20">
            <w:pPr>
              <w:pStyle w:val="Footer"/>
              <w:widowControl w:val="0"/>
              <w:numPr>
                <w:ilvl w:val="0"/>
                <w:numId w:val="28"/>
              </w:numPr>
              <w:suppressAutoHyphens/>
              <w:spacing w:after="160"/>
              <w:jc w:val="both"/>
              <w:rPr>
                <w:bCs/>
                <w:color w:val="000000" w:themeColor="text1"/>
                <w:szCs w:val="24"/>
                <w:lang w:val="en-GB"/>
              </w:rPr>
            </w:pPr>
            <w:r w:rsidRPr="0090206A">
              <w:rPr>
                <w:rStyle w:val="jlqj4b"/>
                <w:bCs/>
                <w:color w:val="000000" w:themeColor="text1"/>
                <w:szCs w:val="24"/>
                <w:lang w:val="en-GB"/>
              </w:rPr>
              <w:t>At least 5 years of professional experience in a field relevant to this assignment, including supervision of water supply works.</w:t>
            </w:r>
          </w:p>
          <w:p w14:paraId="4A1E6BD0" w14:textId="77777777" w:rsidR="00F26F20" w:rsidRPr="0090206A" w:rsidRDefault="00F26F20" w:rsidP="00110516">
            <w:pPr>
              <w:pStyle w:val="Footer"/>
              <w:widowControl w:val="0"/>
              <w:jc w:val="both"/>
              <w:rPr>
                <w:b/>
                <w:color w:val="000000" w:themeColor="text1"/>
                <w:szCs w:val="24"/>
                <w:u w:val="single"/>
                <w:lang w:val="en-GB"/>
              </w:rPr>
            </w:pPr>
            <w:r w:rsidRPr="0090206A">
              <w:rPr>
                <w:rStyle w:val="jlqj4b"/>
                <w:b/>
                <w:color w:val="000000" w:themeColor="text1"/>
                <w:szCs w:val="24"/>
                <w:u w:val="single"/>
                <w:lang w:val="en-GB"/>
              </w:rPr>
              <w:t>Specific professional experience</w:t>
            </w:r>
          </w:p>
          <w:p w14:paraId="0C1AE621" w14:textId="0FEA59D7" w:rsidR="00F26F20" w:rsidRPr="0090206A" w:rsidRDefault="00F26F20" w:rsidP="00F26F20">
            <w:pPr>
              <w:widowControl w:val="0"/>
              <w:numPr>
                <w:ilvl w:val="0"/>
                <w:numId w:val="33"/>
              </w:numPr>
              <w:suppressAutoHyphens/>
              <w:spacing w:after="160"/>
              <w:jc w:val="both"/>
              <w:rPr>
                <w:bCs/>
                <w:color w:val="000000" w:themeColor="text1"/>
                <w:lang w:val="en-GB"/>
              </w:rPr>
            </w:pPr>
            <w:r w:rsidRPr="0090206A">
              <w:rPr>
                <w:rStyle w:val="jlqj4b"/>
                <w:bCs/>
                <w:color w:val="000000" w:themeColor="text1"/>
                <w:lang w:val="en-GB"/>
              </w:rPr>
              <w:t>Having a specific experience in similar works for at least 2 projects of such magnitude at due position.</w:t>
            </w:r>
          </w:p>
        </w:tc>
      </w:tr>
    </w:tbl>
    <w:p w14:paraId="5B02DAF0" w14:textId="77777777" w:rsidR="00DE34FE" w:rsidRPr="006B1A39" w:rsidRDefault="00DE34FE" w:rsidP="00DE34FE">
      <w:pPr>
        <w:jc w:val="both"/>
        <w:rPr>
          <w:color w:val="000000" w:themeColor="text1"/>
          <w:lang w:val="en-GB"/>
        </w:rPr>
      </w:pPr>
    </w:p>
    <w:p w14:paraId="17961550" w14:textId="29797A85" w:rsidR="00DE34FE" w:rsidRDefault="00DE34FE" w:rsidP="00DE34FE">
      <w:pPr>
        <w:jc w:val="both"/>
        <w:rPr>
          <w:color w:val="000000" w:themeColor="text1"/>
          <w:lang w:val="en-GB"/>
        </w:rPr>
      </w:pPr>
      <w:r w:rsidRPr="006B1A39">
        <w:rPr>
          <w:color w:val="000000" w:themeColor="text1"/>
          <w:lang w:val="en-GB"/>
        </w:rPr>
        <w:t>All key experts are expected to spend at least 70% of the time on the project sites (works sites and project office)</w:t>
      </w:r>
    </w:p>
    <w:p w14:paraId="7C0468F4" w14:textId="77777777" w:rsidR="00046342" w:rsidRDefault="00A014FE" w:rsidP="00DE34FE">
      <w:pPr>
        <w:jc w:val="both"/>
        <w:rPr>
          <w:color w:val="000000" w:themeColor="text1"/>
          <w:lang w:val="en-GB"/>
        </w:rPr>
      </w:pPr>
      <w:r>
        <w:rPr>
          <w:color w:val="000000" w:themeColor="text1"/>
          <w:lang w:val="en-GB"/>
        </w:rPr>
        <w:t>Note</w:t>
      </w:r>
      <w:r w:rsidR="00EB3AF1">
        <w:rPr>
          <w:color w:val="000000" w:themeColor="text1"/>
          <w:lang w:val="en-GB"/>
        </w:rPr>
        <w:t xml:space="preserve"> 1</w:t>
      </w:r>
      <w:r>
        <w:rPr>
          <w:color w:val="000000" w:themeColor="text1"/>
          <w:lang w:val="en-GB"/>
        </w:rPr>
        <w:t xml:space="preserve">: in case if KE-1 Team Leader does not possess the knowledge of English, the Consultant should provide a translator Romanian/English as backstopping staff subject to provision of the last paragraph of Chapter </w:t>
      </w:r>
      <w:r w:rsidRPr="00A014FE">
        <w:rPr>
          <w:color w:val="000000" w:themeColor="text1"/>
          <w:lang w:val="en-GB"/>
        </w:rPr>
        <w:t>6.</w:t>
      </w:r>
      <w:r>
        <w:rPr>
          <w:color w:val="000000" w:themeColor="text1"/>
          <w:lang w:val="en-GB"/>
        </w:rPr>
        <w:t xml:space="preserve"> </w:t>
      </w:r>
      <w:r w:rsidRPr="00A014FE">
        <w:rPr>
          <w:color w:val="000000" w:themeColor="text1"/>
          <w:lang w:val="en-GB"/>
        </w:rPr>
        <w:t>PROFILE OF THE CONSULTANT</w:t>
      </w:r>
      <w:r>
        <w:rPr>
          <w:color w:val="000000" w:themeColor="text1"/>
          <w:lang w:val="en-GB"/>
        </w:rPr>
        <w:t>.</w:t>
      </w:r>
    </w:p>
    <w:p w14:paraId="345E022E" w14:textId="29BABD7F" w:rsidR="00A014FE" w:rsidRPr="006B1A39" w:rsidRDefault="00EB3AF1" w:rsidP="00DE34FE">
      <w:pPr>
        <w:jc w:val="both"/>
        <w:rPr>
          <w:color w:val="000000" w:themeColor="text1"/>
          <w:lang w:val="en-GB"/>
        </w:rPr>
      </w:pPr>
      <w:r>
        <w:rPr>
          <w:color w:val="000000" w:themeColor="text1"/>
          <w:lang w:val="en-GB"/>
        </w:rPr>
        <w:t xml:space="preserve">Note 2: </w:t>
      </w:r>
      <w:r>
        <w:t>KE-2, KE-3, KE-4, KE-5, must be certified in accordance with Government Decision No. 743</w:t>
      </w:r>
      <w:r w:rsidR="00046342">
        <w:t xml:space="preserve"> from 06/11/2024</w:t>
      </w:r>
      <w:r>
        <w:t xml:space="preserve"> (Republic of Moldova).</w:t>
      </w:r>
    </w:p>
    <w:p w14:paraId="73BC55A8" w14:textId="77777777" w:rsidR="00DE34FE" w:rsidRPr="006B1A39" w:rsidRDefault="00DE34FE" w:rsidP="00DE34FE">
      <w:pPr>
        <w:jc w:val="both"/>
        <w:rPr>
          <w:color w:val="000000" w:themeColor="text1"/>
          <w:lang w:val="en-GB"/>
        </w:rPr>
      </w:pPr>
    </w:p>
    <w:p w14:paraId="1B2F05B2" w14:textId="77777777" w:rsidR="00DE34FE" w:rsidRPr="00CB2AF9" w:rsidRDefault="00DE34FE" w:rsidP="00DE34FE">
      <w:pPr>
        <w:jc w:val="both"/>
      </w:pPr>
      <w:r w:rsidRPr="00CB2AF9">
        <w:rPr>
          <w:b/>
          <w:bCs/>
        </w:rPr>
        <w:lastRenderedPageBreak/>
        <w:t>Non-Key experts</w:t>
      </w:r>
    </w:p>
    <w:p w14:paraId="75FA3449" w14:textId="77777777" w:rsidR="00DE34FE" w:rsidRPr="006B1A39" w:rsidRDefault="00DE34FE" w:rsidP="00DE34FE">
      <w:pPr>
        <w:widowControl w:val="0"/>
        <w:tabs>
          <w:tab w:val="left" w:pos="4248"/>
        </w:tabs>
        <w:ind w:right="-106"/>
        <w:jc w:val="both"/>
        <w:rPr>
          <w:color w:val="000000" w:themeColor="text1"/>
          <w:lang w:val="en-GB" w:eastAsia="ru-RU"/>
        </w:rPr>
      </w:pPr>
      <w:r w:rsidRPr="006B1A39">
        <w:rPr>
          <w:color w:val="000000" w:themeColor="text1"/>
          <w:lang w:val="en-GB" w:eastAsia="ru-RU"/>
        </w:rPr>
        <w:t xml:space="preserve">The Consultant will also be expected to provide local supervision staff (would be evaluated as one group) as follows: </w:t>
      </w:r>
    </w:p>
    <w:tbl>
      <w:tblPr>
        <w:tblW w:w="9873" w:type="dxa"/>
        <w:tblInd w:w="-100" w:type="dxa"/>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CellMar>
          <w:left w:w="85" w:type="dxa"/>
        </w:tblCellMar>
        <w:tblLook w:val="04A0" w:firstRow="1" w:lastRow="0" w:firstColumn="1" w:lastColumn="0" w:noHBand="0" w:noVBand="1"/>
      </w:tblPr>
      <w:tblGrid>
        <w:gridCol w:w="1135"/>
        <w:gridCol w:w="8738"/>
      </w:tblGrid>
      <w:tr w:rsidR="00A0107C" w:rsidRPr="006B1A39" w14:paraId="3D50DD67" w14:textId="77777777" w:rsidTr="00405061">
        <w:trPr>
          <w:cantSplit/>
          <w:trHeight w:val="294"/>
        </w:trPr>
        <w:tc>
          <w:tcPr>
            <w:tcW w:w="1135" w:type="dxa"/>
            <w:tcBorders>
              <w:top w:val="inset" w:sz="6" w:space="0" w:color="000000"/>
              <w:left w:val="inset" w:sz="6" w:space="0" w:color="000000"/>
              <w:bottom w:val="inset" w:sz="6" w:space="0" w:color="000000"/>
              <w:right w:val="inset" w:sz="6" w:space="0" w:color="000000"/>
            </w:tcBorders>
          </w:tcPr>
          <w:p w14:paraId="1AB4BE52" w14:textId="77777777" w:rsidR="00A0107C" w:rsidRPr="006B1A39" w:rsidRDefault="00A0107C" w:rsidP="00A718E0">
            <w:pPr>
              <w:widowControl w:val="0"/>
              <w:jc w:val="center"/>
              <w:rPr>
                <w:b/>
                <w:color w:val="000000" w:themeColor="text1"/>
                <w:lang w:val="en-GB"/>
              </w:rPr>
            </w:pPr>
            <w:r w:rsidRPr="006B1A39">
              <w:rPr>
                <w:b/>
                <w:color w:val="000000" w:themeColor="text1"/>
                <w:lang w:val="en-GB"/>
              </w:rPr>
              <w:t>Position</w:t>
            </w:r>
          </w:p>
        </w:tc>
        <w:tc>
          <w:tcPr>
            <w:tcW w:w="8738" w:type="dxa"/>
            <w:tcBorders>
              <w:top w:val="inset" w:sz="6" w:space="0" w:color="000000"/>
              <w:left w:val="inset" w:sz="6" w:space="0" w:color="000000"/>
              <w:bottom w:val="inset" w:sz="6" w:space="0" w:color="000000"/>
              <w:right w:val="inset" w:sz="6" w:space="0" w:color="000000"/>
            </w:tcBorders>
          </w:tcPr>
          <w:p w14:paraId="22F6158D" w14:textId="77777777" w:rsidR="00A0107C" w:rsidRPr="006B1A39" w:rsidRDefault="00A0107C" w:rsidP="00A718E0">
            <w:pPr>
              <w:widowControl w:val="0"/>
              <w:ind w:left="360"/>
              <w:jc w:val="center"/>
              <w:rPr>
                <w:b/>
                <w:color w:val="000000" w:themeColor="text1"/>
                <w:lang w:val="en-GB"/>
              </w:rPr>
            </w:pPr>
            <w:r w:rsidRPr="006B1A39">
              <w:rPr>
                <w:b/>
                <w:color w:val="000000" w:themeColor="text1"/>
                <w:lang w:val="en-GB"/>
              </w:rPr>
              <w:t>Description</w:t>
            </w:r>
          </w:p>
        </w:tc>
      </w:tr>
      <w:tr w:rsidR="00A0107C" w:rsidRPr="006B1A39" w14:paraId="3A9930E1" w14:textId="77777777" w:rsidTr="00A0107C">
        <w:tc>
          <w:tcPr>
            <w:tcW w:w="1135" w:type="dxa"/>
            <w:tcBorders>
              <w:top w:val="inset" w:sz="6" w:space="0" w:color="000000"/>
              <w:left w:val="inset" w:sz="6" w:space="0" w:color="000000"/>
              <w:bottom w:val="inset" w:sz="6" w:space="0" w:color="000000"/>
              <w:right w:val="inset" w:sz="6" w:space="0" w:color="000000"/>
            </w:tcBorders>
            <w:vAlign w:val="center"/>
          </w:tcPr>
          <w:p w14:paraId="624A9B3F" w14:textId="77777777" w:rsidR="00A0107C" w:rsidRPr="006B1A39" w:rsidRDefault="00A0107C" w:rsidP="00A718E0">
            <w:pPr>
              <w:widowControl w:val="0"/>
              <w:jc w:val="both"/>
              <w:rPr>
                <w:b/>
                <w:color w:val="000000" w:themeColor="text1"/>
                <w:lang w:val="en-GB"/>
              </w:rPr>
            </w:pPr>
            <w:r w:rsidRPr="006B1A39">
              <w:rPr>
                <w:b/>
                <w:color w:val="000000" w:themeColor="text1"/>
                <w:lang w:val="en-GB"/>
              </w:rPr>
              <w:t>NKE-1</w:t>
            </w:r>
          </w:p>
        </w:tc>
        <w:tc>
          <w:tcPr>
            <w:tcW w:w="8738" w:type="dxa"/>
            <w:tcBorders>
              <w:top w:val="inset" w:sz="6" w:space="0" w:color="000000"/>
              <w:left w:val="inset" w:sz="6" w:space="0" w:color="000000"/>
              <w:bottom w:val="inset" w:sz="6" w:space="0" w:color="000000"/>
              <w:right w:val="inset" w:sz="6" w:space="0" w:color="000000"/>
            </w:tcBorders>
          </w:tcPr>
          <w:p w14:paraId="6332B021" w14:textId="77777777" w:rsidR="00A0107C" w:rsidRPr="00EB33C0" w:rsidRDefault="00A0107C" w:rsidP="00A718E0">
            <w:pPr>
              <w:widowControl w:val="0"/>
              <w:ind w:left="360"/>
              <w:jc w:val="both"/>
              <w:rPr>
                <w:b/>
                <w:color w:val="000000" w:themeColor="text1"/>
                <w:lang w:val="en-GB"/>
              </w:rPr>
            </w:pPr>
            <w:r w:rsidRPr="00EB33C0">
              <w:rPr>
                <w:b/>
                <w:color w:val="000000" w:themeColor="text1"/>
                <w:lang w:val="en-GB"/>
              </w:rPr>
              <w:t>QA Manager/Auditor</w:t>
            </w:r>
          </w:p>
          <w:p w14:paraId="2A9BBF93" w14:textId="77777777" w:rsidR="00A0107C" w:rsidRPr="00EB33C0" w:rsidRDefault="00A0107C" w:rsidP="00A718E0">
            <w:pPr>
              <w:widowControl w:val="0"/>
              <w:jc w:val="both"/>
              <w:rPr>
                <w:b/>
                <w:color w:val="000000" w:themeColor="text1"/>
                <w:lang w:val="en-GB"/>
              </w:rPr>
            </w:pPr>
            <w:r w:rsidRPr="00EB33C0">
              <w:rPr>
                <w:color w:val="000000" w:themeColor="text1"/>
                <w:lang w:val="en-GB"/>
              </w:rPr>
              <w:t>B.Sc. degree in civil engineering or similar; At least 5 years as QA manager and auditor for similar projects</w:t>
            </w:r>
          </w:p>
        </w:tc>
      </w:tr>
      <w:tr w:rsidR="00A0107C" w:rsidRPr="006B1A39" w14:paraId="5B4FA6CB" w14:textId="77777777" w:rsidTr="00A0107C">
        <w:tc>
          <w:tcPr>
            <w:tcW w:w="1135" w:type="dxa"/>
            <w:tcBorders>
              <w:top w:val="inset" w:sz="6" w:space="0" w:color="000000"/>
              <w:left w:val="inset" w:sz="6" w:space="0" w:color="000000"/>
              <w:bottom w:val="inset" w:sz="6" w:space="0" w:color="000000"/>
              <w:right w:val="inset" w:sz="6" w:space="0" w:color="000000"/>
            </w:tcBorders>
            <w:vAlign w:val="center"/>
          </w:tcPr>
          <w:p w14:paraId="21F5033A" w14:textId="77777777" w:rsidR="00A0107C" w:rsidRPr="006B1A39" w:rsidRDefault="00A0107C" w:rsidP="00A718E0">
            <w:pPr>
              <w:widowControl w:val="0"/>
              <w:jc w:val="both"/>
              <w:rPr>
                <w:b/>
                <w:color w:val="000000" w:themeColor="text1"/>
                <w:lang w:val="en-GB"/>
              </w:rPr>
            </w:pPr>
            <w:r w:rsidRPr="006B1A39">
              <w:rPr>
                <w:b/>
                <w:color w:val="000000" w:themeColor="text1"/>
                <w:lang w:val="en-GB"/>
              </w:rPr>
              <w:t>NKE-</w:t>
            </w:r>
            <w:r>
              <w:rPr>
                <w:b/>
                <w:color w:val="000000" w:themeColor="text1"/>
                <w:lang w:val="en-GB"/>
              </w:rPr>
              <w:t>2</w:t>
            </w:r>
          </w:p>
        </w:tc>
        <w:tc>
          <w:tcPr>
            <w:tcW w:w="8738" w:type="dxa"/>
            <w:tcBorders>
              <w:top w:val="inset" w:sz="6" w:space="0" w:color="000000"/>
              <w:left w:val="inset" w:sz="6" w:space="0" w:color="000000"/>
              <w:bottom w:val="inset" w:sz="6" w:space="0" w:color="000000"/>
              <w:right w:val="inset" w:sz="6" w:space="0" w:color="000000"/>
            </w:tcBorders>
          </w:tcPr>
          <w:p w14:paraId="4F899997" w14:textId="77777777" w:rsidR="00A0107C" w:rsidRPr="00EB33C0" w:rsidRDefault="00A0107C" w:rsidP="00A718E0">
            <w:pPr>
              <w:widowControl w:val="0"/>
              <w:ind w:left="360"/>
              <w:jc w:val="both"/>
              <w:rPr>
                <w:b/>
                <w:color w:val="000000" w:themeColor="text1"/>
                <w:lang w:val="en-GB"/>
              </w:rPr>
            </w:pPr>
            <w:r w:rsidRPr="008E250A">
              <w:rPr>
                <w:b/>
                <w:color w:val="000000" w:themeColor="text1"/>
                <w:lang w:val="en-GB"/>
              </w:rPr>
              <w:t>Structural Engineer</w:t>
            </w:r>
          </w:p>
          <w:p w14:paraId="6CD627AB" w14:textId="77777777" w:rsidR="00A0107C" w:rsidRPr="00EB33C0" w:rsidRDefault="00A0107C" w:rsidP="00A718E0">
            <w:pPr>
              <w:widowControl w:val="0"/>
              <w:jc w:val="both"/>
              <w:rPr>
                <w:b/>
                <w:color w:val="000000" w:themeColor="text1"/>
                <w:lang w:val="en-GB"/>
              </w:rPr>
            </w:pPr>
            <w:r w:rsidRPr="006B1A39">
              <w:rPr>
                <w:rStyle w:val="jlqj4b"/>
                <w:color w:val="000000" w:themeColor="text1"/>
                <w:lang w:val="en-GB"/>
              </w:rPr>
              <w:t>At least 5 years of postgraduate professional experience in structural design of buildings with 2 years being in supervision. Should be familiar with governing design codes in the country</w:t>
            </w:r>
          </w:p>
        </w:tc>
      </w:tr>
      <w:tr w:rsidR="00A0107C" w:rsidRPr="006B1A39" w14:paraId="1C5CE996" w14:textId="77777777" w:rsidTr="00A0107C">
        <w:tc>
          <w:tcPr>
            <w:tcW w:w="1135" w:type="dxa"/>
            <w:tcBorders>
              <w:top w:val="inset" w:sz="6" w:space="0" w:color="000000"/>
              <w:left w:val="inset" w:sz="6" w:space="0" w:color="000000"/>
              <w:bottom w:val="inset" w:sz="6" w:space="0" w:color="000000"/>
              <w:right w:val="inset" w:sz="6" w:space="0" w:color="000000"/>
            </w:tcBorders>
            <w:vAlign w:val="center"/>
          </w:tcPr>
          <w:p w14:paraId="19BE9AC8" w14:textId="43B49552" w:rsidR="00A0107C" w:rsidRPr="006B1A39" w:rsidRDefault="00A0107C" w:rsidP="00A718E0">
            <w:pPr>
              <w:widowControl w:val="0"/>
              <w:jc w:val="both"/>
              <w:rPr>
                <w:b/>
                <w:color w:val="000000" w:themeColor="text1"/>
                <w:lang w:val="en-GB"/>
              </w:rPr>
            </w:pPr>
            <w:r w:rsidRPr="006B1A39">
              <w:rPr>
                <w:b/>
                <w:color w:val="000000" w:themeColor="text1"/>
                <w:lang w:val="en-GB"/>
              </w:rPr>
              <w:t>NKE-3</w:t>
            </w:r>
            <w:r w:rsidR="009A738A">
              <w:rPr>
                <w:b/>
                <w:color w:val="000000" w:themeColor="text1"/>
                <w:lang w:val="en-GB"/>
              </w:rPr>
              <w:t>*</w:t>
            </w:r>
          </w:p>
        </w:tc>
        <w:tc>
          <w:tcPr>
            <w:tcW w:w="8738" w:type="dxa"/>
            <w:tcBorders>
              <w:top w:val="inset" w:sz="6" w:space="0" w:color="000000"/>
              <w:left w:val="inset" w:sz="6" w:space="0" w:color="000000"/>
              <w:bottom w:val="inset" w:sz="6" w:space="0" w:color="000000"/>
              <w:right w:val="inset" w:sz="6" w:space="0" w:color="000000"/>
            </w:tcBorders>
          </w:tcPr>
          <w:p w14:paraId="4044A6C0" w14:textId="77777777" w:rsidR="00A0107C" w:rsidRPr="00EB33C0" w:rsidRDefault="00A0107C" w:rsidP="00A718E0">
            <w:pPr>
              <w:widowControl w:val="0"/>
              <w:ind w:left="360"/>
              <w:jc w:val="both"/>
              <w:rPr>
                <w:b/>
                <w:color w:val="000000" w:themeColor="text1"/>
                <w:lang w:val="en-GB"/>
              </w:rPr>
            </w:pPr>
            <w:r w:rsidRPr="00EB33C0">
              <w:rPr>
                <w:b/>
                <w:color w:val="000000" w:themeColor="text1"/>
                <w:lang w:val="en-GB"/>
              </w:rPr>
              <w:t>Health and Safety Specialist</w:t>
            </w:r>
          </w:p>
          <w:p w14:paraId="24BDE127" w14:textId="77777777" w:rsidR="00A0107C" w:rsidRPr="00EB33C0" w:rsidRDefault="00A0107C" w:rsidP="00A718E0">
            <w:pPr>
              <w:widowControl w:val="0"/>
              <w:jc w:val="both"/>
              <w:rPr>
                <w:b/>
                <w:color w:val="000000" w:themeColor="text1"/>
                <w:lang w:val="en-GB"/>
              </w:rPr>
            </w:pPr>
            <w:r w:rsidRPr="00EB33C0">
              <w:rPr>
                <w:color w:val="000000" w:themeColor="text1"/>
                <w:lang w:val="en-GB"/>
              </w:rPr>
              <w:t xml:space="preserve">At least 5 years’ experience in Construction as Health &amp; Safety </w:t>
            </w:r>
            <w:r>
              <w:rPr>
                <w:color w:val="000000" w:themeColor="text1"/>
                <w:lang w:val="en-GB"/>
              </w:rPr>
              <w:t>engineer</w:t>
            </w:r>
            <w:r w:rsidRPr="00EB33C0">
              <w:rPr>
                <w:color w:val="000000" w:themeColor="text1"/>
                <w:lang w:val="en-GB"/>
              </w:rPr>
              <w:t xml:space="preserve"> supervising the implementation of H&amp;S plans as well as the relevant legislation during construction</w:t>
            </w:r>
          </w:p>
        </w:tc>
      </w:tr>
      <w:tr w:rsidR="00416191" w:rsidRPr="006B1A39" w14:paraId="63A3F22F" w14:textId="77777777" w:rsidTr="00A0107C">
        <w:tc>
          <w:tcPr>
            <w:tcW w:w="1135" w:type="dxa"/>
            <w:tcBorders>
              <w:top w:val="inset" w:sz="6" w:space="0" w:color="000000"/>
              <w:left w:val="inset" w:sz="6" w:space="0" w:color="000000"/>
              <w:bottom w:val="inset" w:sz="6" w:space="0" w:color="000000"/>
              <w:right w:val="inset" w:sz="6" w:space="0" w:color="000000"/>
            </w:tcBorders>
            <w:vAlign w:val="center"/>
          </w:tcPr>
          <w:p w14:paraId="2B542B3B" w14:textId="53332C68" w:rsidR="00416191" w:rsidRPr="006B1A39" w:rsidRDefault="00416191" w:rsidP="00A718E0">
            <w:pPr>
              <w:widowControl w:val="0"/>
              <w:jc w:val="both"/>
              <w:rPr>
                <w:b/>
                <w:color w:val="000000" w:themeColor="text1"/>
                <w:lang w:val="en-GB"/>
              </w:rPr>
            </w:pPr>
            <w:r>
              <w:rPr>
                <w:b/>
                <w:color w:val="000000" w:themeColor="text1"/>
                <w:lang w:val="en-GB"/>
              </w:rPr>
              <w:t>NKE-4*</w:t>
            </w:r>
          </w:p>
        </w:tc>
        <w:tc>
          <w:tcPr>
            <w:tcW w:w="8738" w:type="dxa"/>
            <w:tcBorders>
              <w:top w:val="inset" w:sz="6" w:space="0" w:color="000000"/>
              <w:left w:val="inset" w:sz="6" w:space="0" w:color="000000"/>
              <w:bottom w:val="inset" w:sz="6" w:space="0" w:color="000000"/>
              <w:right w:val="inset" w:sz="6" w:space="0" w:color="000000"/>
            </w:tcBorders>
          </w:tcPr>
          <w:p w14:paraId="33448129" w14:textId="77777777" w:rsidR="00416191" w:rsidRDefault="00416191" w:rsidP="00A718E0">
            <w:pPr>
              <w:widowControl w:val="0"/>
              <w:ind w:left="360"/>
              <w:jc w:val="both"/>
              <w:rPr>
                <w:b/>
                <w:color w:val="000000" w:themeColor="text1"/>
                <w:lang w:val="en-GB"/>
              </w:rPr>
            </w:pPr>
            <w:r>
              <w:rPr>
                <w:b/>
                <w:color w:val="000000" w:themeColor="text1"/>
                <w:lang w:val="en-GB"/>
              </w:rPr>
              <w:t>Social Specialist</w:t>
            </w:r>
          </w:p>
          <w:p w14:paraId="570B32AD" w14:textId="5F9EBF8A" w:rsidR="00416191" w:rsidRPr="00EB33C0" w:rsidRDefault="00416191" w:rsidP="00416191">
            <w:pPr>
              <w:widowControl w:val="0"/>
              <w:jc w:val="both"/>
              <w:rPr>
                <w:b/>
                <w:color w:val="000000" w:themeColor="text1"/>
                <w:lang w:val="en-GB"/>
              </w:rPr>
            </w:pPr>
            <w:r w:rsidRPr="00EB33C0">
              <w:rPr>
                <w:color w:val="000000" w:themeColor="text1"/>
                <w:lang w:val="en-GB"/>
              </w:rPr>
              <w:t xml:space="preserve">At least 5 years’ experience in Construction as </w:t>
            </w:r>
            <w:r>
              <w:rPr>
                <w:color w:val="000000" w:themeColor="text1"/>
                <w:lang w:val="en-GB"/>
              </w:rPr>
              <w:t xml:space="preserve">social expert, </w:t>
            </w:r>
            <w:r w:rsidRPr="00EB33C0">
              <w:rPr>
                <w:color w:val="000000" w:themeColor="text1"/>
                <w:lang w:val="en-GB"/>
              </w:rPr>
              <w:t xml:space="preserve">supervising the implementation of </w:t>
            </w:r>
            <w:r>
              <w:rPr>
                <w:color w:val="000000" w:themeColor="text1"/>
                <w:lang w:val="en-GB"/>
              </w:rPr>
              <w:t>social</w:t>
            </w:r>
            <w:r w:rsidRPr="00EB33C0">
              <w:rPr>
                <w:color w:val="000000" w:themeColor="text1"/>
                <w:lang w:val="en-GB"/>
              </w:rPr>
              <w:t xml:space="preserve"> plans as well as the relevant legislation during construction</w:t>
            </w:r>
          </w:p>
        </w:tc>
      </w:tr>
      <w:tr w:rsidR="00A0107C" w:rsidRPr="006B1A39" w14:paraId="603695F3" w14:textId="77777777" w:rsidTr="00A0107C">
        <w:tc>
          <w:tcPr>
            <w:tcW w:w="1135" w:type="dxa"/>
            <w:tcBorders>
              <w:top w:val="inset" w:sz="6" w:space="0" w:color="000000"/>
              <w:left w:val="inset" w:sz="6" w:space="0" w:color="000000"/>
              <w:bottom w:val="inset" w:sz="6" w:space="0" w:color="000000"/>
              <w:right w:val="inset" w:sz="6" w:space="0" w:color="000000"/>
            </w:tcBorders>
            <w:vAlign w:val="center"/>
          </w:tcPr>
          <w:p w14:paraId="3379D5E4" w14:textId="7315BE03" w:rsidR="00A0107C" w:rsidRPr="006B1A39" w:rsidRDefault="00A0107C" w:rsidP="00A718E0">
            <w:pPr>
              <w:widowControl w:val="0"/>
              <w:jc w:val="both"/>
              <w:rPr>
                <w:b/>
                <w:color w:val="000000" w:themeColor="text1"/>
                <w:lang w:val="en-GB"/>
              </w:rPr>
            </w:pPr>
            <w:r w:rsidRPr="006B1A39">
              <w:rPr>
                <w:b/>
                <w:color w:val="000000" w:themeColor="text1"/>
                <w:lang w:val="en-GB"/>
              </w:rPr>
              <w:t>NKE-</w:t>
            </w:r>
            <w:r w:rsidR="00416191">
              <w:rPr>
                <w:b/>
                <w:color w:val="000000" w:themeColor="text1"/>
                <w:lang w:val="en-GB"/>
              </w:rPr>
              <w:t>5</w:t>
            </w:r>
            <w:r w:rsidR="009A738A">
              <w:rPr>
                <w:b/>
                <w:color w:val="000000" w:themeColor="text1"/>
                <w:lang w:val="en-GB"/>
              </w:rPr>
              <w:t>*</w:t>
            </w:r>
          </w:p>
        </w:tc>
        <w:tc>
          <w:tcPr>
            <w:tcW w:w="8738" w:type="dxa"/>
            <w:tcBorders>
              <w:top w:val="inset" w:sz="6" w:space="0" w:color="000000"/>
              <w:left w:val="inset" w:sz="6" w:space="0" w:color="000000"/>
              <w:bottom w:val="inset" w:sz="6" w:space="0" w:color="000000"/>
              <w:right w:val="inset" w:sz="6" w:space="0" w:color="000000"/>
            </w:tcBorders>
          </w:tcPr>
          <w:p w14:paraId="640F60B8" w14:textId="77777777" w:rsidR="00A0107C" w:rsidRPr="00EB33C0" w:rsidRDefault="00A0107C" w:rsidP="00A718E0">
            <w:pPr>
              <w:widowControl w:val="0"/>
              <w:ind w:left="360"/>
              <w:jc w:val="both"/>
              <w:rPr>
                <w:b/>
                <w:color w:val="000000" w:themeColor="text1"/>
                <w:lang w:val="en-GB"/>
              </w:rPr>
            </w:pPr>
            <w:r>
              <w:rPr>
                <w:b/>
                <w:color w:val="000000" w:themeColor="text1"/>
                <w:lang w:val="en-GB"/>
              </w:rPr>
              <w:t>Environmental</w:t>
            </w:r>
            <w:r w:rsidRPr="00EB33C0">
              <w:rPr>
                <w:b/>
                <w:color w:val="000000" w:themeColor="text1"/>
                <w:lang w:val="en-GB"/>
              </w:rPr>
              <w:t xml:space="preserve"> Specialist</w:t>
            </w:r>
          </w:p>
          <w:p w14:paraId="3CFE6B54" w14:textId="6FCF2901" w:rsidR="00A0107C" w:rsidRPr="00EB33C0" w:rsidRDefault="00A0107C" w:rsidP="00A718E0">
            <w:pPr>
              <w:pStyle w:val="Footer"/>
              <w:widowControl w:val="0"/>
              <w:jc w:val="both"/>
              <w:rPr>
                <w:bCs/>
                <w:color w:val="000000" w:themeColor="text1"/>
                <w:szCs w:val="24"/>
                <w:lang w:val="en-GB"/>
              </w:rPr>
            </w:pPr>
            <w:r w:rsidRPr="00EB33C0">
              <w:rPr>
                <w:color w:val="000000" w:themeColor="text1"/>
                <w:lang w:val="en-GB"/>
              </w:rPr>
              <w:t xml:space="preserve">At least 5 years’ experience in Construction as </w:t>
            </w:r>
            <w:r>
              <w:rPr>
                <w:color w:val="000000" w:themeColor="text1"/>
                <w:lang w:val="en-GB"/>
              </w:rPr>
              <w:t>Environmental engineer</w:t>
            </w:r>
            <w:r w:rsidRPr="00EB33C0">
              <w:rPr>
                <w:color w:val="000000" w:themeColor="text1"/>
                <w:lang w:val="en-GB"/>
              </w:rPr>
              <w:t xml:space="preserve"> supervising the implementation of </w:t>
            </w:r>
            <w:r w:rsidR="00864747">
              <w:rPr>
                <w:color w:val="000000" w:themeColor="text1"/>
                <w:lang w:val="en-GB"/>
              </w:rPr>
              <w:t>environmental</w:t>
            </w:r>
            <w:r w:rsidRPr="00EB33C0">
              <w:rPr>
                <w:color w:val="000000" w:themeColor="text1"/>
                <w:lang w:val="en-GB"/>
              </w:rPr>
              <w:t xml:space="preserve"> plans as well as the relevant legislation during construction</w:t>
            </w:r>
          </w:p>
        </w:tc>
      </w:tr>
    </w:tbl>
    <w:p w14:paraId="2923687D" w14:textId="6E98C382" w:rsidR="00DE34FE" w:rsidRDefault="009A738A" w:rsidP="00DE34FE">
      <w:pPr>
        <w:widowControl w:val="0"/>
        <w:spacing w:after="120"/>
        <w:jc w:val="both"/>
        <w:rPr>
          <w:color w:val="000000" w:themeColor="text1"/>
          <w:lang w:val="en-GB"/>
        </w:rPr>
      </w:pPr>
      <w:r>
        <w:rPr>
          <w:color w:val="000000" w:themeColor="text1"/>
          <w:lang w:val="en-GB"/>
        </w:rPr>
        <w:t>*NKE 3</w:t>
      </w:r>
      <w:r w:rsidR="00416191">
        <w:rPr>
          <w:color w:val="000000" w:themeColor="text1"/>
          <w:lang w:val="en-GB"/>
        </w:rPr>
        <w:t>, NKE4</w:t>
      </w:r>
      <w:r>
        <w:rPr>
          <w:color w:val="000000" w:themeColor="text1"/>
          <w:lang w:val="en-GB"/>
        </w:rPr>
        <w:t xml:space="preserve"> and NKE </w:t>
      </w:r>
      <w:r w:rsidR="00416191">
        <w:rPr>
          <w:color w:val="000000" w:themeColor="text1"/>
          <w:lang w:val="en-GB"/>
        </w:rPr>
        <w:t>5</w:t>
      </w:r>
      <w:r>
        <w:rPr>
          <w:color w:val="000000" w:themeColor="text1"/>
          <w:lang w:val="en-GB"/>
        </w:rPr>
        <w:t xml:space="preserve"> </w:t>
      </w:r>
      <w:r w:rsidRPr="009A738A">
        <w:rPr>
          <w:color w:val="000000" w:themeColor="text1"/>
          <w:lang w:val="en-GB"/>
        </w:rPr>
        <w:t xml:space="preserve">it can be one </w:t>
      </w:r>
      <w:r>
        <w:rPr>
          <w:color w:val="000000" w:themeColor="text1"/>
          <w:lang w:val="en-GB"/>
        </w:rPr>
        <w:t>specialist</w:t>
      </w:r>
      <w:r w:rsidRPr="009A738A">
        <w:rPr>
          <w:color w:val="000000" w:themeColor="text1"/>
          <w:lang w:val="en-GB"/>
        </w:rPr>
        <w:t>, if it meets all the conditions and holds the mentioned attestations</w:t>
      </w:r>
      <w:r>
        <w:rPr>
          <w:color w:val="000000" w:themeColor="text1"/>
          <w:lang w:val="en-GB"/>
        </w:rPr>
        <w:t>.</w:t>
      </w:r>
    </w:p>
    <w:p w14:paraId="4E6C5BC0" w14:textId="77777777" w:rsidR="00DE34FE" w:rsidRPr="006B1A39" w:rsidRDefault="00DE34FE" w:rsidP="00DE34FE">
      <w:pPr>
        <w:widowControl w:val="0"/>
        <w:spacing w:after="120"/>
        <w:jc w:val="both"/>
        <w:rPr>
          <w:color w:val="000000" w:themeColor="text1"/>
          <w:lang w:val="en-GB"/>
        </w:rPr>
      </w:pPr>
      <w:r>
        <w:rPr>
          <w:color w:val="000000" w:themeColor="text1"/>
          <w:lang w:val="en-GB"/>
        </w:rPr>
        <w:t>The list of non-key staff is not exhaustive and could be complemented by the Consultant in its proposal by any other non-key staff as deemed necessary by the Consultant.</w:t>
      </w:r>
    </w:p>
    <w:p w14:paraId="2E08B483" w14:textId="77777777" w:rsidR="00DE34FE" w:rsidRPr="006B1A39" w:rsidRDefault="00DE34FE" w:rsidP="00DE34FE">
      <w:pPr>
        <w:jc w:val="both"/>
        <w:rPr>
          <w:color w:val="000000" w:themeColor="text1"/>
          <w:lang w:val="en-GB"/>
        </w:rPr>
      </w:pPr>
      <w:r w:rsidRPr="006B1A39">
        <w:rPr>
          <w:color w:val="000000" w:themeColor="text1"/>
          <w:lang w:val="en-GB"/>
        </w:rPr>
        <w:t>All non-key experts are expected to spend at 100% of the time on the project sites (works sites and project office)</w:t>
      </w:r>
    </w:p>
    <w:p w14:paraId="1F01BE50" w14:textId="77777777" w:rsidR="00DE34FE" w:rsidRPr="006B1A39" w:rsidRDefault="00DE34FE" w:rsidP="00DE34FE">
      <w:pPr>
        <w:widowControl w:val="0"/>
        <w:spacing w:after="120"/>
        <w:jc w:val="both"/>
        <w:rPr>
          <w:color w:val="000000" w:themeColor="text1"/>
          <w:lang w:val="en-GB"/>
        </w:rPr>
      </w:pPr>
    </w:p>
    <w:p w14:paraId="20EEC9CC" w14:textId="3090E663" w:rsidR="00DE34FE" w:rsidRPr="006B1A39" w:rsidRDefault="00DE34FE" w:rsidP="00DE34FE">
      <w:pPr>
        <w:widowControl w:val="0"/>
        <w:spacing w:after="120"/>
        <w:jc w:val="both"/>
        <w:rPr>
          <w:color w:val="000000" w:themeColor="text1"/>
          <w:lang w:val="en-GB"/>
        </w:rPr>
      </w:pPr>
      <w:r w:rsidRPr="006B1A39">
        <w:rPr>
          <w:color w:val="000000" w:themeColor="text1"/>
          <w:lang w:val="en-GB"/>
        </w:rPr>
        <w:t>The CVs of non-key experts are required to be submitted with the proposal.</w:t>
      </w:r>
    </w:p>
    <w:p w14:paraId="03C05C92" w14:textId="77777777" w:rsidR="00DE34FE" w:rsidRPr="006B1A39" w:rsidRDefault="00DE34FE" w:rsidP="00DE34FE">
      <w:pPr>
        <w:widowControl w:val="0"/>
        <w:spacing w:after="120"/>
        <w:jc w:val="both"/>
        <w:rPr>
          <w:color w:val="000000" w:themeColor="text1"/>
        </w:rPr>
      </w:pPr>
      <w:r w:rsidRPr="006B1A39">
        <w:rPr>
          <w:color w:val="000000" w:themeColor="text1"/>
          <w:lang w:val="en-GB"/>
        </w:rPr>
        <w:t>In addition to the above key and non-key specialists, the Consultant will provide a backstopping pool of expatriate and/or local specialists to cover special needs arising under such disciplines as structures, lighting, heating, quantity surveying etc. The cost of backstopping should be included in the fees of other experts.</w:t>
      </w:r>
    </w:p>
    <w:p w14:paraId="6C7D48C9" w14:textId="77777777" w:rsidR="00575805" w:rsidRDefault="00575805"/>
    <w:sectPr w:rsidR="00575805" w:rsidSect="007C06D5">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9437" w14:textId="77777777" w:rsidR="000C3EFA" w:rsidRDefault="000C3EFA" w:rsidP="00DE34FE">
      <w:r>
        <w:separator/>
      </w:r>
    </w:p>
  </w:endnote>
  <w:endnote w:type="continuationSeparator" w:id="0">
    <w:p w14:paraId="463B2076" w14:textId="77777777" w:rsidR="000C3EFA" w:rsidRDefault="000C3EFA" w:rsidP="00DE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1"/>
    <w:family w:val="swiss"/>
    <w:pitch w:val="default"/>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D771" w14:textId="77777777" w:rsidR="000C3EFA" w:rsidRDefault="000C3EFA" w:rsidP="00DE34FE">
      <w:r>
        <w:separator/>
      </w:r>
    </w:p>
  </w:footnote>
  <w:footnote w:type="continuationSeparator" w:id="0">
    <w:p w14:paraId="62EC45EB" w14:textId="77777777" w:rsidR="000C3EFA" w:rsidRDefault="000C3EFA" w:rsidP="00DE34FE">
      <w:r>
        <w:continuationSeparator/>
      </w:r>
    </w:p>
  </w:footnote>
  <w:footnote w:id="1">
    <w:p w14:paraId="05AC0F21" w14:textId="77777777" w:rsidR="00DE34FE" w:rsidRDefault="00DE34FE" w:rsidP="00DE34FE">
      <w:pPr>
        <w:pStyle w:val="FootnoteText"/>
      </w:pPr>
      <w:r>
        <w:rPr>
          <w:rStyle w:val="Caratterinotaapidipagina"/>
        </w:rPr>
        <w:footnoteRef/>
      </w:r>
      <w:r>
        <w:rPr>
          <w:rStyle w:val="Caratterinotaapidipagina"/>
        </w:rPr>
        <w:tab/>
      </w:r>
      <w:r>
        <w:t xml:space="preserve"> </w:t>
      </w:r>
      <w:r>
        <w:rPr>
          <w:lang w:val="en-GB"/>
        </w:rPr>
        <w:t xml:space="preserve">For further on WB’s approach to the promotion of gender equality, reference should be made to the WB’s Strategy for the Promotion of Gender Equality. Guidance may also be sought from WB’s Gender &amp; Inclusion Team for any specific issues relating to the Project.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770F22"/>
    <w:multiLevelType w:val="multilevel"/>
    <w:tmpl w:val="8E770F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9DF7417C"/>
    <w:multiLevelType w:val="multilevel"/>
    <w:tmpl w:val="9DF741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3FF4284"/>
    <w:multiLevelType w:val="multilevel"/>
    <w:tmpl w:val="B3FF4284"/>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BEC6B183"/>
    <w:multiLevelType w:val="multilevel"/>
    <w:tmpl w:val="BEC6B183"/>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C6FF0C5D"/>
    <w:multiLevelType w:val="multilevel"/>
    <w:tmpl w:val="C6FF0C5D"/>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CB9F2D17"/>
    <w:multiLevelType w:val="multilevel"/>
    <w:tmpl w:val="CB9F2D17"/>
    <w:lvl w:ilvl="0">
      <w:start w:val="1"/>
      <w:numFmt w:val="lowerLetter"/>
      <w:lvlText w:val="%1)"/>
      <w:lvlJc w:val="left"/>
      <w:pPr>
        <w:tabs>
          <w:tab w:val="left" w:pos="1080"/>
        </w:tabs>
        <w:ind w:left="1080" w:hanging="720"/>
      </w:pPr>
    </w:lvl>
    <w:lvl w:ilvl="1">
      <w:start w:val="1"/>
      <w:numFmt w:val="lowerRoman"/>
      <w:lvlText w:val="%2)"/>
      <w:lvlJc w:val="right"/>
      <w:pPr>
        <w:tabs>
          <w:tab w:val="left" w:pos="1440"/>
        </w:tabs>
        <w:ind w:left="1440" w:hanging="360"/>
      </w:pPr>
      <w:rPr>
        <w:b w:val="0"/>
        <w:i w:val="0"/>
        <w:sz w:val="20"/>
        <w:szCs w:val="20"/>
      </w:rPr>
    </w:lvl>
    <w:lvl w:ilvl="2">
      <w:start w:val="1"/>
      <w:numFmt w:val="lowerRoman"/>
      <w:lvlText w:val="(%3)"/>
      <w:lvlJc w:val="left"/>
      <w:pPr>
        <w:tabs>
          <w:tab w:val="left" w:pos="2700"/>
        </w:tabs>
        <w:ind w:left="2700" w:hanging="72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DD6BC8A6"/>
    <w:multiLevelType w:val="multilevel"/>
    <w:tmpl w:val="DD6BC8A6"/>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DFE7324D"/>
    <w:multiLevelType w:val="multilevel"/>
    <w:tmpl w:val="DFE7324D"/>
    <w:lvl w:ilvl="0">
      <w:start w:val="1"/>
      <w:numFmt w:val="bullet"/>
      <w:lvlText w:val="-"/>
      <w:lvlJc w:val="left"/>
      <w:pPr>
        <w:tabs>
          <w:tab w:val="left" w:pos="1259"/>
        </w:tabs>
        <w:ind w:left="1259" w:hanging="360"/>
      </w:pPr>
      <w:rPr>
        <w:rFonts w:ascii="Times New Roman" w:hAnsi="Times New Roman" w:cs="Times New Roman" w:hint="default"/>
      </w:rPr>
    </w:lvl>
    <w:lvl w:ilvl="1">
      <w:start w:val="1"/>
      <w:numFmt w:val="bullet"/>
      <w:lvlText w:val="o"/>
      <w:lvlJc w:val="left"/>
      <w:pPr>
        <w:tabs>
          <w:tab w:val="left" w:pos="1979"/>
        </w:tabs>
        <w:ind w:left="1979" w:hanging="360"/>
      </w:pPr>
      <w:rPr>
        <w:rFonts w:ascii="Courier New" w:hAnsi="Courier New" w:cs="Courier New" w:hint="default"/>
      </w:rPr>
    </w:lvl>
    <w:lvl w:ilvl="2">
      <w:start w:val="1"/>
      <w:numFmt w:val="bullet"/>
      <w:lvlText w:val=""/>
      <w:lvlJc w:val="left"/>
      <w:pPr>
        <w:tabs>
          <w:tab w:val="left" w:pos="2699"/>
        </w:tabs>
        <w:ind w:left="2699" w:hanging="360"/>
      </w:pPr>
      <w:rPr>
        <w:rFonts w:ascii="Wingdings" w:hAnsi="Wingdings" w:cs="Wingdings" w:hint="default"/>
      </w:rPr>
    </w:lvl>
    <w:lvl w:ilvl="3">
      <w:start w:val="1"/>
      <w:numFmt w:val="bullet"/>
      <w:lvlText w:val=""/>
      <w:lvlJc w:val="left"/>
      <w:pPr>
        <w:tabs>
          <w:tab w:val="left" w:pos="3419"/>
        </w:tabs>
        <w:ind w:left="3419" w:hanging="360"/>
      </w:pPr>
      <w:rPr>
        <w:rFonts w:ascii="Symbol" w:hAnsi="Symbol" w:cs="Symbol" w:hint="default"/>
      </w:rPr>
    </w:lvl>
    <w:lvl w:ilvl="4">
      <w:start w:val="1"/>
      <w:numFmt w:val="bullet"/>
      <w:lvlText w:val="o"/>
      <w:lvlJc w:val="left"/>
      <w:pPr>
        <w:tabs>
          <w:tab w:val="left" w:pos="4139"/>
        </w:tabs>
        <w:ind w:left="4139" w:hanging="360"/>
      </w:pPr>
      <w:rPr>
        <w:rFonts w:ascii="Courier New" w:hAnsi="Courier New" w:cs="Courier New" w:hint="default"/>
      </w:rPr>
    </w:lvl>
    <w:lvl w:ilvl="5">
      <w:start w:val="1"/>
      <w:numFmt w:val="bullet"/>
      <w:lvlText w:val=""/>
      <w:lvlJc w:val="left"/>
      <w:pPr>
        <w:tabs>
          <w:tab w:val="left" w:pos="4859"/>
        </w:tabs>
        <w:ind w:left="4859" w:hanging="360"/>
      </w:pPr>
      <w:rPr>
        <w:rFonts w:ascii="Wingdings" w:hAnsi="Wingdings" w:cs="Wingdings" w:hint="default"/>
      </w:rPr>
    </w:lvl>
    <w:lvl w:ilvl="6">
      <w:start w:val="1"/>
      <w:numFmt w:val="bullet"/>
      <w:lvlText w:val=""/>
      <w:lvlJc w:val="left"/>
      <w:pPr>
        <w:tabs>
          <w:tab w:val="left" w:pos="5579"/>
        </w:tabs>
        <w:ind w:left="5579" w:hanging="360"/>
      </w:pPr>
      <w:rPr>
        <w:rFonts w:ascii="Symbol" w:hAnsi="Symbol" w:cs="Symbol" w:hint="default"/>
      </w:rPr>
    </w:lvl>
    <w:lvl w:ilvl="7">
      <w:start w:val="1"/>
      <w:numFmt w:val="bullet"/>
      <w:lvlText w:val="o"/>
      <w:lvlJc w:val="left"/>
      <w:pPr>
        <w:tabs>
          <w:tab w:val="left" w:pos="6299"/>
        </w:tabs>
        <w:ind w:left="6299" w:hanging="360"/>
      </w:pPr>
      <w:rPr>
        <w:rFonts w:ascii="Courier New" w:hAnsi="Courier New" w:cs="Courier New" w:hint="default"/>
      </w:rPr>
    </w:lvl>
    <w:lvl w:ilvl="8">
      <w:start w:val="1"/>
      <w:numFmt w:val="bullet"/>
      <w:lvlText w:val=""/>
      <w:lvlJc w:val="left"/>
      <w:pPr>
        <w:tabs>
          <w:tab w:val="left" w:pos="7019"/>
        </w:tabs>
        <w:ind w:left="7019" w:hanging="360"/>
      </w:pPr>
      <w:rPr>
        <w:rFonts w:ascii="Wingdings" w:hAnsi="Wingdings" w:cs="Wingdings" w:hint="default"/>
      </w:rPr>
    </w:lvl>
  </w:abstractNum>
  <w:abstractNum w:abstractNumId="8" w15:restartNumberingAfterBreak="0">
    <w:nsid w:val="E5BF96C3"/>
    <w:multiLevelType w:val="multilevel"/>
    <w:tmpl w:val="E5BF96C3"/>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9" w15:restartNumberingAfterBreak="0">
    <w:nsid w:val="EFDA0864"/>
    <w:multiLevelType w:val="multilevel"/>
    <w:tmpl w:val="EFDA0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EFDD041D"/>
    <w:multiLevelType w:val="multilevel"/>
    <w:tmpl w:val="EFDD041D"/>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1AF1DE1"/>
    <w:multiLevelType w:val="multilevel"/>
    <w:tmpl w:val="F1AF1DE1"/>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2" w15:restartNumberingAfterBreak="0">
    <w:nsid w:val="F6C7C203"/>
    <w:multiLevelType w:val="multilevel"/>
    <w:tmpl w:val="F6C7C203"/>
    <w:lvl w:ilvl="0">
      <w:start w:val="1"/>
      <w:numFmt w:val="bullet"/>
      <w:lvlText w:val=""/>
      <w:lvlJc w:val="left"/>
      <w:pPr>
        <w:tabs>
          <w:tab w:val="left" w:pos="720"/>
        </w:tabs>
        <w:ind w:left="720" w:hanging="360"/>
      </w:pPr>
      <w:rPr>
        <w:rFonts w:ascii="Symbol" w:hAnsi="Symbol" w:cs="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3" w15:restartNumberingAfterBreak="0">
    <w:nsid w:val="F7E67E9A"/>
    <w:multiLevelType w:val="multilevel"/>
    <w:tmpl w:val="F7E67E9A"/>
    <w:lvl w:ilvl="0">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F9DB4927"/>
    <w:multiLevelType w:val="multilevel"/>
    <w:tmpl w:val="F9DB4927"/>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FF8F0693"/>
    <w:multiLevelType w:val="multilevel"/>
    <w:tmpl w:val="FF8F069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FFBF4BA3"/>
    <w:multiLevelType w:val="multilevel"/>
    <w:tmpl w:val="FFBF4BA3"/>
    <w:lvl w:ilvl="0">
      <w:start w:val="1"/>
      <w:numFmt w:val="decimal"/>
      <w:lvlText w:val="%1."/>
      <w:lvlJc w:val="left"/>
      <w:pPr>
        <w:tabs>
          <w:tab w:val="left" w:pos="720"/>
        </w:tabs>
        <w:ind w:left="720" w:hanging="720"/>
      </w:pPr>
    </w:lvl>
    <w:lvl w:ilvl="1">
      <w:start w:val="1"/>
      <w:numFmt w:val="bullet"/>
      <w:lvlText w:val=""/>
      <w:lvlJc w:val="left"/>
      <w:pPr>
        <w:tabs>
          <w:tab w:val="left" w:pos="1080"/>
        </w:tabs>
        <w:ind w:left="1080" w:hanging="360"/>
      </w:pPr>
      <w:rPr>
        <w:rFonts w:ascii="Symbol" w:hAnsi="Symbol" w:cs="Symbol" w:hint="default"/>
      </w:rPr>
    </w:lvl>
    <w:lvl w:ilvl="2">
      <w:start w:val="1"/>
      <w:numFmt w:val="lowerLetter"/>
      <w:lvlText w:val="%3)"/>
      <w:lvlJc w:val="left"/>
      <w:pPr>
        <w:tabs>
          <w:tab w:val="left" w:pos="2340"/>
        </w:tabs>
        <w:ind w:left="2340" w:hanging="720"/>
      </w:p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FFBF8516"/>
    <w:multiLevelType w:val="multilevel"/>
    <w:tmpl w:val="FFBF8516"/>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 w15:restartNumberingAfterBreak="0">
    <w:nsid w:val="FFF8AF95"/>
    <w:multiLevelType w:val="multilevel"/>
    <w:tmpl w:val="FFF8AF95"/>
    <w:lvl w:ilvl="0">
      <w:start w:val="1"/>
      <w:numFmt w:val="decimal"/>
      <w:lvlText w:val="%1."/>
      <w:lvlJc w:val="left"/>
      <w:pPr>
        <w:ind w:left="720" w:hanging="720"/>
      </w:pPr>
      <w:rPr>
        <w:b/>
        <w:i w:val="0"/>
      </w:rPr>
    </w:lvl>
    <w:lvl w:ilvl="1">
      <w:start w:val="1"/>
      <w:numFmt w:val="decimal"/>
      <w:lvlText w:val="%1.%2"/>
      <w:lvlJc w:val="left"/>
      <w:pPr>
        <w:ind w:left="435" w:hanging="435"/>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FFFF29F4"/>
    <w:multiLevelType w:val="multilevel"/>
    <w:tmpl w:val="FFFF29F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FFFF8E80"/>
    <w:multiLevelType w:val="multilevel"/>
    <w:tmpl w:val="FFFF8E80"/>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1" w15:restartNumberingAfterBreak="0">
    <w:nsid w:val="0473648F"/>
    <w:multiLevelType w:val="multilevel"/>
    <w:tmpl w:val="185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954FB"/>
    <w:multiLevelType w:val="hybridMultilevel"/>
    <w:tmpl w:val="EA205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8F252A"/>
    <w:multiLevelType w:val="hybridMultilevel"/>
    <w:tmpl w:val="C7848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8014B8"/>
    <w:multiLevelType w:val="multilevel"/>
    <w:tmpl w:val="F29E5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950E58"/>
    <w:multiLevelType w:val="multilevel"/>
    <w:tmpl w:val="F5F2DD56"/>
    <w:lvl w:ilvl="0">
      <w:start w:val="1"/>
      <w:numFmt w:val="decimal"/>
      <w:pStyle w:val="Heading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1F65126E"/>
    <w:multiLevelType w:val="multilevel"/>
    <w:tmpl w:val="93824C22"/>
    <w:lvl w:ilvl="0">
      <w:start w:val="1"/>
      <w:numFmt w:val="decimal"/>
      <w:pStyle w:val="Heading2"/>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7" w15:restartNumberingAfterBreak="0">
    <w:nsid w:val="26B5195A"/>
    <w:multiLevelType w:val="hybridMultilevel"/>
    <w:tmpl w:val="72963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3F59E2"/>
    <w:multiLevelType w:val="multilevel"/>
    <w:tmpl w:val="363F59E2"/>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9" w15:restartNumberingAfterBreak="0">
    <w:nsid w:val="373D14BA"/>
    <w:multiLevelType w:val="multilevel"/>
    <w:tmpl w:val="373D14BA"/>
    <w:lvl w:ilvl="0">
      <w:start w:val="1"/>
      <w:numFmt w:val="decimal"/>
      <w:lvlText w:val="%1."/>
      <w:lvlJc w:val="left"/>
      <w:pPr>
        <w:ind w:left="720" w:hanging="360"/>
      </w:pPr>
      <w:rPr>
        <w:rFonts w:cs="Times New Roman"/>
        <w:b w:val="0"/>
        <w:sz w:val="24"/>
        <w:szCs w:val="24"/>
      </w:rPr>
    </w:lvl>
    <w:lvl w:ilvl="1">
      <w:start w:val="1"/>
      <w:numFmt w:val="decimal"/>
      <w:lvlText w:val="%1.%2"/>
      <w:lvlJc w:val="left"/>
      <w:pPr>
        <w:ind w:left="720" w:hanging="360"/>
      </w:pPr>
      <w:rPr>
        <w:rFonts w:cs="Times New Roman"/>
        <w:i w:val="0"/>
        <w:sz w:val="24"/>
      </w:rPr>
    </w:lvl>
    <w:lvl w:ilvl="2">
      <w:start w:val="1"/>
      <w:numFmt w:val="decimal"/>
      <w:lvlText w:val="%1.%2.%3"/>
      <w:lvlJc w:val="left"/>
      <w:pPr>
        <w:ind w:left="1080" w:hanging="720"/>
      </w:pPr>
      <w:rPr>
        <w:rFonts w:cs="Times New Roman"/>
        <w:sz w:val="24"/>
      </w:rPr>
    </w:lvl>
    <w:lvl w:ilvl="3">
      <w:start w:val="1"/>
      <w:numFmt w:val="decimal"/>
      <w:lvlText w:val="%1.%2.%3.%4"/>
      <w:lvlJc w:val="left"/>
      <w:pPr>
        <w:ind w:left="1080" w:hanging="720"/>
      </w:pPr>
      <w:rPr>
        <w:rFonts w:cs="Times New Roman"/>
        <w:sz w:val="24"/>
      </w:rPr>
    </w:lvl>
    <w:lvl w:ilvl="4">
      <w:start w:val="1"/>
      <w:numFmt w:val="decimal"/>
      <w:lvlText w:val="%1.%2.%3.%4.%5"/>
      <w:lvlJc w:val="left"/>
      <w:pPr>
        <w:ind w:left="1080" w:hanging="720"/>
      </w:pPr>
      <w:rPr>
        <w:rFonts w:cs="Times New Roman"/>
        <w:sz w:val="24"/>
      </w:rPr>
    </w:lvl>
    <w:lvl w:ilvl="5">
      <w:start w:val="1"/>
      <w:numFmt w:val="decimal"/>
      <w:lvlText w:val="%1.%2.%3.%4.%5.%6"/>
      <w:lvlJc w:val="left"/>
      <w:pPr>
        <w:ind w:left="1440" w:hanging="1080"/>
      </w:pPr>
      <w:rPr>
        <w:rFonts w:cs="Times New Roman"/>
        <w:sz w:val="24"/>
      </w:rPr>
    </w:lvl>
    <w:lvl w:ilvl="6">
      <w:start w:val="1"/>
      <w:numFmt w:val="decimal"/>
      <w:lvlText w:val="%1.%2.%3.%4.%5.%6.%7"/>
      <w:lvlJc w:val="left"/>
      <w:pPr>
        <w:ind w:left="1440" w:hanging="1080"/>
      </w:pPr>
      <w:rPr>
        <w:rFonts w:cs="Times New Roman"/>
        <w:sz w:val="24"/>
      </w:rPr>
    </w:lvl>
    <w:lvl w:ilvl="7">
      <w:start w:val="1"/>
      <w:numFmt w:val="decimal"/>
      <w:lvlText w:val="%1.%2.%3.%4.%5.%6.%7.%8"/>
      <w:lvlJc w:val="left"/>
      <w:pPr>
        <w:ind w:left="1800" w:hanging="1440"/>
      </w:pPr>
      <w:rPr>
        <w:rFonts w:cs="Times New Roman"/>
        <w:sz w:val="24"/>
      </w:rPr>
    </w:lvl>
    <w:lvl w:ilvl="8">
      <w:start w:val="1"/>
      <w:numFmt w:val="decimal"/>
      <w:lvlText w:val="%1.%2.%3.%4.%5.%6.%7.%8.%9"/>
      <w:lvlJc w:val="left"/>
      <w:pPr>
        <w:ind w:left="1800" w:hanging="1440"/>
      </w:pPr>
      <w:rPr>
        <w:rFonts w:cs="Times New Roman"/>
        <w:sz w:val="24"/>
      </w:rPr>
    </w:lvl>
  </w:abstractNum>
  <w:abstractNum w:abstractNumId="30" w15:restartNumberingAfterBreak="0">
    <w:nsid w:val="3DFFB052"/>
    <w:multiLevelType w:val="multilevel"/>
    <w:tmpl w:val="3DFFB052"/>
    <w:lvl w:ilvl="0">
      <w:start w:val="1"/>
      <w:numFmt w:val="decimal"/>
      <w:lvlText w:val="%1."/>
      <w:lvlJc w:val="left"/>
      <w:pPr>
        <w:tabs>
          <w:tab w:val="left" w:pos="720"/>
        </w:tabs>
        <w:ind w:left="720" w:hanging="720"/>
      </w:pPr>
    </w:lvl>
    <w:lvl w:ilvl="1">
      <w:start w:val="1"/>
      <w:numFmt w:val="bullet"/>
      <w:lvlText w:val=""/>
      <w:lvlJc w:val="left"/>
      <w:pPr>
        <w:tabs>
          <w:tab w:val="left" w:pos="1080"/>
        </w:tabs>
        <w:ind w:left="1080" w:hanging="360"/>
      </w:pPr>
      <w:rPr>
        <w:rFonts w:ascii="Symbol" w:hAnsi="Symbol" w:cs="Symbol" w:hint="default"/>
      </w:rPr>
    </w:lvl>
    <w:lvl w:ilvl="2">
      <w:start w:val="1"/>
      <w:numFmt w:val="lowerLetter"/>
      <w:lvlText w:val="%3)"/>
      <w:lvlJc w:val="left"/>
      <w:pPr>
        <w:tabs>
          <w:tab w:val="left" w:pos="2340"/>
        </w:tabs>
        <w:ind w:left="2340" w:hanging="720"/>
      </w:pPr>
    </w:lvl>
    <w:lvl w:ilvl="3">
      <w:start w:val="1"/>
      <w:numFmt w:val="bullet"/>
      <w:lvlText w:val="-"/>
      <w:lvlJc w:val="left"/>
      <w:pPr>
        <w:tabs>
          <w:tab w:val="left" w:pos="2520"/>
        </w:tabs>
        <w:ind w:left="2520" w:hanging="360"/>
      </w:pPr>
      <w:rPr>
        <w:rFonts w:ascii="Times New Roman" w:hAnsi="Times New Roman" w:cs="Times New Roman" w:hint="default"/>
      </w:r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1" w15:restartNumberingAfterBreak="0">
    <w:nsid w:val="43072CFB"/>
    <w:multiLevelType w:val="hybridMultilevel"/>
    <w:tmpl w:val="A7B67D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443C6867"/>
    <w:multiLevelType w:val="multilevel"/>
    <w:tmpl w:val="2FC8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7D30D"/>
    <w:multiLevelType w:val="multilevel"/>
    <w:tmpl w:val="4E77D30D"/>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4" w15:restartNumberingAfterBreak="0">
    <w:nsid w:val="5AE7F16C"/>
    <w:multiLevelType w:val="multilevel"/>
    <w:tmpl w:val="5AE7F16C"/>
    <w:lvl w:ilvl="0">
      <w:start w:val="1"/>
      <w:numFmt w:val="bullet"/>
      <w:lvlText w:val="-"/>
      <w:lvlJc w:val="left"/>
      <w:pPr>
        <w:tabs>
          <w:tab w:val="left" w:pos="720"/>
        </w:tabs>
        <w:ind w:left="720" w:hanging="360"/>
      </w:pPr>
      <w:rPr>
        <w:rFonts w:ascii="Times New Roman" w:hAnsi="Times New Roman" w:cs="Times New Roman" w:hint="default"/>
        <w: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5" w15:restartNumberingAfterBreak="0">
    <w:nsid w:val="5F4D72A0"/>
    <w:multiLevelType w:val="multilevel"/>
    <w:tmpl w:val="5F4D72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FEB5330"/>
    <w:multiLevelType w:val="multilevel"/>
    <w:tmpl w:val="6FEB53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FF54D19"/>
    <w:multiLevelType w:val="multilevel"/>
    <w:tmpl w:val="6FF54D19"/>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8" w15:restartNumberingAfterBreak="0">
    <w:nsid w:val="7541046C"/>
    <w:multiLevelType w:val="multilevel"/>
    <w:tmpl w:val="826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E8796"/>
    <w:multiLevelType w:val="multilevel"/>
    <w:tmpl w:val="79FE8796"/>
    <w:lvl w:ilvl="0">
      <w:start w:val="1"/>
      <w:numFmt w:val="decimal"/>
      <w:lvlText w:val="%1."/>
      <w:lvlJc w:val="left"/>
      <w:pPr>
        <w:ind w:left="720" w:hanging="360"/>
      </w:pPr>
    </w:lvl>
    <w:lvl w:ilvl="1">
      <w:start w:val="3"/>
      <w:numFmt w:val="decimal"/>
      <w:lvlText w:val="%1.%2."/>
      <w:lvlJc w:val="left"/>
      <w:pPr>
        <w:ind w:left="720" w:hanging="360"/>
      </w:pPr>
      <w:rPr>
        <w:rFonts w:cs="Arial"/>
        <w:b w:val="0"/>
        <w:color w:val="auto"/>
        <w:sz w:val="20"/>
      </w:rPr>
    </w:lvl>
    <w:lvl w:ilvl="2">
      <w:start w:val="1"/>
      <w:numFmt w:val="decimal"/>
      <w:lvlText w:val="%1.%2.%3."/>
      <w:lvlJc w:val="left"/>
      <w:pPr>
        <w:ind w:left="1080" w:hanging="720"/>
      </w:pPr>
      <w:rPr>
        <w:rFonts w:cs="Arial"/>
        <w:b w:val="0"/>
        <w:color w:val="auto"/>
        <w:sz w:val="20"/>
      </w:rPr>
    </w:lvl>
    <w:lvl w:ilvl="3">
      <w:start w:val="1"/>
      <w:numFmt w:val="decimal"/>
      <w:lvlText w:val="%1.%2.%3.%4."/>
      <w:lvlJc w:val="left"/>
      <w:pPr>
        <w:ind w:left="1080" w:hanging="720"/>
      </w:pPr>
      <w:rPr>
        <w:rFonts w:cs="Arial"/>
        <w:b w:val="0"/>
        <w:color w:val="auto"/>
        <w:sz w:val="20"/>
      </w:rPr>
    </w:lvl>
    <w:lvl w:ilvl="4">
      <w:start w:val="1"/>
      <w:numFmt w:val="decimal"/>
      <w:lvlText w:val="%1.%2.%3.%4.%5."/>
      <w:lvlJc w:val="left"/>
      <w:pPr>
        <w:ind w:left="1440" w:hanging="1080"/>
      </w:pPr>
      <w:rPr>
        <w:rFonts w:cs="Arial"/>
        <w:b w:val="0"/>
        <w:color w:val="auto"/>
        <w:sz w:val="20"/>
      </w:rPr>
    </w:lvl>
    <w:lvl w:ilvl="5">
      <w:start w:val="1"/>
      <w:numFmt w:val="decimal"/>
      <w:lvlText w:val="%1.%2.%3.%4.%5.%6."/>
      <w:lvlJc w:val="left"/>
      <w:pPr>
        <w:ind w:left="1440" w:hanging="1080"/>
      </w:pPr>
      <w:rPr>
        <w:rFonts w:cs="Arial"/>
        <w:b w:val="0"/>
        <w:color w:val="auto"/>
        <w:sz w:val="20"/>
      </w:rPr>
    </w:lvl>
    <w:lvl w:ilvl="6">
      <w:start w:val="1"/>
      <w:numFmt w:val="decimal"/>
      <w:lvlText w:val="%1.%2.%3.%4.%5.%6.%7."/>
      <w:lvlJc w:val="left"/>
      <w:pPr>
        <w:ind w:left="1800" w:hanging="1440"/>
      </w:pPr>
      <w:rPr>
        <w:rFonts w:cs="Arial"/>
        <w:b w:val="0"/>
        <w:color w:val="auto"/>
        <w:sz w:val="20"/>
      </w:rPr>
    </w:lvl>
    <w:lvl w:ilvl="7">
      <w:start w:val="1"/>
      <w:numFmt w:val="decimal"/>
      <w:lvlText w:val="%1.%2.%3.%4.%5.%6.%7.%8."/>
      <w:lvlJc w:val="left"/>
      <w:pPr>
        <w:ind w:left="1800" w:hanging="1440"/>
      </w:pPr>
      <w:rPr>
        <w:rFonts w:cs="Arial"/>
        <w:b w:val="0"/>
        <w:color w:val="auto"/>
        <w:sz w:val="20"/>
      </w:rPr>
    </w:lvl>
    <w:lvl w:ilvl="8">
      <w:start w:val="1"/>
      <w:numFmt w:val="decimal"/>
      <w:lvlText w:val="%1.%2.%3.%4.%5.%6.%7.%8.%9."/>
      <w:lvlJc w:val="left"/>
      <w:pPr>
        <w:ind w:left="2160" w:hanging="1800"/>
      </w:pPr>
      <w:rPr>
        <w:rFonts w:cs="Arial"/>
        <w:b w:val="0"/>
        <w:color w:val="auto"/>
        <w:sz w:val="20"/>
      </w:rPr>
    </w:lvl>
  </w:abstractNum>
  <w:abstractNum w:abstractNumId="40" w15:restartNumberingAfterBreak="0">
    <w:nsid w:val="7CEA5E8D"/>
    <w:multiLevelType w:val="multilevel"/>
    <w:tmpl w:val="2FFEA52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FF728AE"/>
    <w:multiLevelType w:val="multilevel"/>
    <w:tmpl w:val="7FF728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05433858">
    <w:abstractNumId w:val="25"/>
  </w:num>
  <w:num w:numId="2" w16cid:durableId="1936667911">
    <w:abstractNumId w:val="26"/>
  </w:num>
  <w:num w:numId="3" w16cid:durableId="2047751916">
    <w:abstractNumId w:val="39"/>
  </w:num>
  <w:num w:numId="4" w16cid:durableId="845942091">
    <w:abstractNumId w:val="36"/>
  </w:num>
  <w:num w:numId="5" w16cid:durableId="1245215727">
    <w:abstractNumId w:val="4"/>
  </w:num>
  <w:num w:numId="6" w16cid:durableId="878275642">
    <w:abstractNumId w:val="29"/>
  </w:num>
  <w:num w:numId="7" w16cid:durableId="1858036527">
    <w:abstractNumId w:val="18"/>
  </w:num>
  <w:num w:numId="8" w16cid:durableId="840513477">
    <w:abstractNumId w:val="9"/>
  </w:num>
  <w:num w:numId="9" w16cid:durableId="232854491">
    <w:abstractNumId w:val="14"/>
  </w:num>
  <w:num w:numId="10" w16cid:durableId="869607515">
    <w:abstractNumId w:val="11"/>
  </w:num>
  <w:num w:numId="11" w16cid:durableId="379089615">
    <w:abstractNumId w:val="3"/>
  </w:num>
  <w:num w:numId="12" w16cid:durableId="1046181156">
    <w:abstractNumId w:val="37"/>
  </w:num>
  <w:num w:numId="13" w16cid:durableId="10452698">
    <w:abstractNumId w:val="16"/>
  </w:num>
  <w:num w:numId="14" w16cid:durableId="2033410417">
    <w:abstractNumId w:val="30"/>
  </w:num>
  <w:num w:numId="15" w16cid:durableId="1211649853">
    <w:abstractNumId w:val="5"/>
  </w:num>
  <w:num w:numId="16" w16cid:durableId="1704087127">
    <w:abstractNumId w:val="7"/>
  </w:num>
  <w:num w:numId="17" w16cid:durableId="846752314">
    <w:abstractNumId w:val="8"/>
  </w:num>
  <w:num w:numId="18" w16cid:durableId="440688169">
    <w:abstractNumId w:val="20"/>
  </w:num>
  <w:num w:numId="19" w16cid:durableId="1172795010">
    <w:abstractNumId w:val="33"/>
  </w:num>
  <w:num w:numId="20" w16cid:durableId="1724676093">
    <w:abstractNumId w:val="6"/>
  </w:num>
  <w:num w:numId="21" w16cid:durableId="554436451">
    <w:abstractNumId w:val="28"/>
  </w:num>
  <w:num w:numId="22" w16cid:durableId="1703359820">
    <w:abstractNumId w:val="17"/>
  </w:num>
  <w:num w:numId="23" w16cid:durableId="1893887139">
    <w:abstractNumId w:val="2"/>
  </w:num>
  <w:num w:numId="24" w16cid:durableId="68118288">
    <w:abstractNumId w:val="34"/>
  </w:num>
  <w:num w:numId="25" w16cid:durableId="1557398433">
    <w:abstractNumId w:val="0"/>
  </w:num>
  <w:num w:numId="26" w16cid:durableId="2050834078">
    <w:abstractNumId w:val="41"/>
  </w:num>
  <w:num w:numId="27" w16cid:durableId="1557740499">
    <w:abstractNumId w:val="1"/>
  </w:num>
  <w:num w:numId="28" w16cid:durableId="2026906171">
    <w:abstractNumId w:val="19"/>
  </w:num>
  <w:num w:numId="29" w16cid:durableId="1640110719">
    <w:abstractNumId w:val="10"/>
  </w:num>
  <w:num w:numId="30" w16cid:durableId="853152458">
    <w:abstractNumId w:val="13"/>
  </w:num>
  <w:num w:numId="31" w16cid:durableId="448470253">
    <w:abstractNumId w:val="35"/>
  </w:num>
  <w:num w:numId="32" w16cid:durableId="1781023405">
    <w:abstractNumId w:val="15"/>
  </w:num>
  <w:num w:numId="33" w16cid:durableId="1934362272">
    <w:abstractNumId w:val="12"/>
  </w:num>
  <w:num w:numId="34" w16cid:durableId="1824077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5340687">
    <w:abstractNumId w:val="27"/>
  </w:num>
  <w:num w:numId="36" w16cid:durableId="1771705917">
    <w:abstractNumId w:val="31"/>
  </w:num>
  <w:num w:numId="37" w16cid:durableId="1717049919">
    <w:abstractNumId w:val="23"/>
  </w:num>
  <w:num w:numId="38" w16cid:durableId="1110932373">
    <w:abstractNumId w:val="22"/>
  </w:num>
  <w:num w:numId="39" w16cid:durableId="306981357">
    <w:abstractNumId w:val="38"/>
  </w:num>
  <w:num w:numId="40" w16cid:durableId="865100597">
    <w:abstractNumId w:val="32"/>
  </w:num>
  <w:num w:numId="41" w16cid:durableId="1874227677">
    <w:abstractNumId w:val="40"/>
  </w:num>
  <w:num w:numId="42" w16cid:durableId="15508454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FE"/>
    <w:rsid w:val="00020F14"/>
    <w:rsid w:val="00046342"/>
    <w:rsid w:val="00096488"/>
    <w:rsid w:val="000C3EFA"/>
    <w:rsid w:val="000D382E"/>
    <w:rsid w:val="000F31F4"/>
    <w:rsid w:val="00111582"/>
    <w:rsid w:val="00152138"/>
    <w:rsid w:val="0015561A"/>
    <w:rsid w:val="00157046"/>
    <w:rsid w:val="00177ECD"/>
    <w:rsid w:val="00185864"/>
    <w:rsid w:val="001B455E"/>
    <w:rsid w:val="001E2BDB"/>
    <w:rsid w:val="002572C0"/>
    <w:rsid w:val="00293234"/>
    <w:rsid w:val="002C0887"/>
    <w:rsid w:val="00344344"/>
    <w:rsid w:val="00370AEA"/>
    <w:rsid w:val="003F2962"/>
    <w:rsid w:val="003F40AE"/>
    <w:rsid w:val="00405061"/>
    <w:rsid w:val="00416191"/>
    <w:rsid w:val="00435839"/>
    <w:rsid w:val="00437271"/>
    <w:rsid w:val="00480DE0"/>
    <w:rsid w:val="00483EEE"/>
    <w:rsid w:val="00485121"/>
    <w:rsid w:val="004B3FCB"/>
    <w:rsid w:val="004B4A27"/>
    <w:rsid w:val="004C035D"/>
    <w:rsid w:val="0050622B"/>
    <w:rsid w:val="00510E19"/>
    <w:rsid w:val="00526FAE"/>
    <w:rsid w:val="00575805"/>
    <w:rsid w:val="0058239B"/>
    <w:rsid w:val="00596766"/>
    <w:rsid w:val="005A00C3"/>
    <w:rsid w:val="005C4F83"/>
    <w:rsid w:val="0064260D"/>
    <w:rsid w:val="006835DE"/>
    <w:rsid w:val="006938BF"/>
    <w:rsid w:val="006A1E18"/>
    <w:rsid w:val="006B1A5F"/>
    <w:rsid w:val="006D58EE"/>
    <w:rsid w:val="007114FA"/>
    <w:rsid w:val="00714904"/>
    <w:rsid w:val="00723196"/>
    <w:rsid w:val="00744D6E"/>
    <w:rsid w:val="007B78AA"/>
    <w:rsid w:val="007C06D5"/>
    <w:rsid w:val="008418F6"/>
    <w:rsid w:val="008516BA"/>
    <w:rsid w:val="00864747"/>
    <w:rsid w:val="008768DC"/>
    <w:rsid w:val="0088584B"/>
    <w:rsid w:val="008E3EF5"/>
    <w:rsid w:val="008F3259"/>
    <w:rsid w:val="0090206A"/>
    <w:rsid w:val="0092491D"/>
    <w:rsid w:val="0099579B"/>
    <w:rsid w:val="009A738A"/>
    <w:rsid w:val="00A0107C"/>
    <w:rsid w:val="00A014FE"/>
    <w:rsid w:val="00A25269"/>
    <w:rsid w:val="00A42C3F"/>
    <w:rsid w:val="00A63733"/>
    <w:rsid w:val="00A712C3"/>
    <w:rsid w:val="00A94020"/>
    <w:rsid w:val="00B1380A"/>
    <w:rsid w:val="00B174B6"/>
    <w:rsid w:val="00B26C62"/>
    <w:rsid w:val="00B51F8E"/>
    <w:rsid w:val="00B77224"/>
    <w:rsid w:val="00B96A7C"/>
    <w:rsid w:val="00BF40BF"/>
    <w:rsid w:val="00C057F9"/>
    <w:rsid w:val="00C867D7"/>
    <w:rsid w:val="00D47897"/>
    <w:rsid w:val="00D62DDB"/>
    <w:rsid w:val="00D87CC6"/>
    <w:rsid w:val="00DA13DE"/>
    <w:rsid w:val="00DC3103"/>
    <w:rsid w:val="00DE34FE"/>
    <w:rsid w:val="00E27744"/>
    <w:rsid w:val="00EB3AF1"/>
    <w:rsid w:val="00F26F20"/>
    <w:rsid w:val="00F54DBE"/>
    <w:rsid w:val="00FC0B2D"/>
    <w:rsid w:val="00FD7519"/>
    <w:rsid w:val="00FF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9B71"/>
  <w15:chartTrackingRefBased/>
  <w15:docId w15:val="{04792FEE-50B8-4EFE-84E2-B18C050F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34FE"/>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uiPriority w:val="99"/>
    <w:qFormat/>
    <w:rsid w:val="00DE34FE"/>
    <w:pPr>
      <w:numPr>
        <w:numId w:val="2"/>
      </w:numPr>
      <w:tabs>
        <w:tab w:val="left" w:pos="360"/>
      </w:tabs>
      <w:ind w:firstLine="0"/>
      <w:outlineLvl w:val="1"/>
    </w:pPr>
    <w:rPr>
      <w:b/>
      <w:lang w:val="en-GB"/>
    </w:rPr>
  </w:style>
  <w:style w:type="paragraph" w:styleId="Heading3">
    <w:name w:val="heading 3"/>
    <w:basedOn w:val="ListParagraph"/>
    <w:next w:val="Normal"/>
    <w:link w:val="Heading3Char"/>
    <w:uiPriority w:val="9"/>
    <w:qFormat/>
    <w:rsid w:val="00DE34FE"/>
    <w:pPr>
      <w:numPr>
        <w:numId w:val="1"/>
      </w:numPr>
      <w:tabs>
        <w:tab w:val="num" w:pos="360"/>
      </w:tabs>
      <w:ind w:firstLine="0"/>
      <w:outlineLvl w:val="2"/>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E34FE"/>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9"/>
    <w:qFormat/>
    <w:rsid w:val="00DE34FE"/>
    <w:rPr>
      <w:rFonts w:ascii="Times New Roman" w:eastAsia="Times New Roman" w:hAnsi="Times New Roman" w:cs="Times New Roman"/>
      <w:b/>
      <w:sz w:val="24"/>
      <w:szCs w:val="24"/>
      <w:lang w:val="en-GB"/>
    </w:rPr>
  </w:style>
  <w:style w:type="character" w:customStyle="1" w:styleId="Heading3Char">
    <w:name w:val="Heading 3 Char"/>
    <w:basedOn w:val="DefaultParagraphFont"/>
    <w:link w:val="Heading3"/>
    <w:uiPriority w:val="9"/>
    <w:qFormat/>
    <w:rsid w:val="00DE34FE"/>
    <w:rPr>
      <w:rFonts w:ascii="Times New Roman" w:eastAsia="Times New Roman" w:hAnsi="Times New Roman" w:cs="Times New Roman"/>
      <w:sz w:val="24"/>
      <w:szCs w:val="24"/>
      <w:lang w:val="en-GB"/>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DE34FE"/>
    <w:pPr>
      <w:ind w:left="720"/>
      <w:contextualSpacing/>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rsid w:val="00DE34FE"/>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DE34FE"/>
    <w:pPr>
      <w:suppressAutoHyphens/>
      <w:spacing w:after="120"/>
      <w:jc w:val="both"/>
    </w:pPr>
    <w:rPr>
      <w:szCs w:val="20"/>
    </w:rPr>
  </w:style>
  <w:style w:type="character" w:customStyle="1" w:styleId="BodyTextChar">
    <w:name w:val="Body Text Char"/>
    <w:basedOn w:val="DefaultParagraphFont"/>
    <w:link w:val="BodyText"/>
    <w:uiPriority w:val="99"/>
    <w:qFormat/>
    <w:rsid w:val="00DE34FE"/>
    <w:rPr>
      <w:rFonts w:ascii="Times New Roman" w:eastAsia="Times New Roman" w:hAnsi="Times New Roman" w:cs="Times New Roman"/>
      <w:sz w:val="24"/>
      <w:szCs w:val="20"/>
    </w:rPr>
  </w:style>
  <w:style w:type="paragraph" w:styleId="BodyTextIndent">
    <w:name w:val="Body Text Indent"/>
    <w:basedOn w:val="Normal"/>
    <w:link w:val="BodyTextIndentChar"/>
    <w:qFormat/>
    <w:rsid w:val="00DE34FE"/>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qFormat/>
    <w:rsid w:val="00DE34FE"/>
    <w:rPr>
      <w:rFonts w:ascii="Times New Roman" w:eastAsia="Times New Roman" w:hAnsi="Times New Roman" w:cs="Times New Roman"/>
      <w:spacing w:val="-2"/>
      <w:sz w:val="24"/>
      <w:szCs w:val="20"/>
      <w:lang w:eastAsia="it-I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DE34FE"/>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DE34FE"/>
    <w:rPr>
      <w:rFonts w:ascii="Times New Roman" w:eastAsia="Times New Roman" w:hAnsi="Times New Roman" w:cs="Times New Roman"/>
      <w:sz w:val="20"/>
      <w:szCs w:val="20"/>
    </w:rPr>
  </w:style>
  <w:style w:type="paragraph" w:styleId="Footer">
    <w:name w:val="footer"/>
    <w:basedOn w:val="Normal"/>
    <w:link w:val="FooterChar"/>
    <w:uiPriority w:val="99"/>
    <w:qFormat/>
    <w:rsid w:val="00DE34FE"/>
    <w:pPr>
      <w:tabs>
        <w:tab w:val="center" w:pos="4320"/>
        <w:tab w:val="right" w:pos="8640"/>
      </w:tabs>
    </w:pPr>
    <w:rPr>
      <w:szCs w:val="20"/>
    </w:rPr>
  </w:style>
  <w:style w:type="character" w:customStyle="1" w:styleId="FooterChar">
    <w:name w:val="Footer Char"/>
    <w:basedOn w:val="DefaultParagraphFont"/>
    <w:link w:val="Footer"/>
    <w:uiPriority w:val="99"/>
    <w:qFormat/>
    <w:rsid w:val="00DE34FE"/>
    <w:rPr>
      <w:rFonts w:ascii="Times New Roman" w:eastAsia="Times New Roman" w:hAnsi="Times New Roman" w:cs="Times New Roman"/>
      <w:sz w:val="24"/>
      <w:szCs w:val="20"/>
    </w:rPr>
  </w:style>
  <w:style w:type="character" w:customStyle="1" w:styleId="Richiamoallanotaapidipagina">
    <w:name w:val="Richiamo alla nota a piè di pagina"/>
    <w:qFormat/>
    <w:rsid w:val="00DE34FE"/>
    <w:rPr>
      <w:rFonts w:cs="Times New Roman"/>
      <w:vertAlign w:val="superscript"/>
    </w:rPr>
  </w:style>
  <w:style w:type="character" w:customStyle="1" w:styleId="CollegamentoInternet">
    <w:name w:val="Collegamento Internet"/>
    <w:uiPriority w:val="99"/>
    <w:qFormat/>
    <w:rsid w:val="00DE34FE"/>
    <w:rPr>
      <w:rFonts w:cs="Times New Roman"/>
      <w:color w:val="0000FF"/>
      <w:u w:val="single"/>
    </w:rPr>
  </w:style>
  <w:style w:type="character" w:customStyle="1" w:styleId="Caratterinotaapidipagina">
    <w:name w:val="Caratteri nota a piè di pagina"/>
    <w:uiPriority w:val="99"/>
    <w:qFormat/>
    <w:rsid w:val="00DE34FE"/>
    <w:rPr>
      <w:rFonts w:cs="Times New Roman"/>
      <w:vertAlign w:val="superscript"/>
    </w:rPr>
  </w:style>
  <w:style w:type="character" w:customStyle="1" w:styleId="jlqj4b">
    <w:name w:val="jlqj4b"/>
    <w:basedOn w:val="DefaultParagraphFont"/>
    <w:qFormat/>
    <w:rsid w:val="00DE34FE"/>
  </w:style>
  <w:style w:type="character" w:customStyle="1" w:styleId="markedcontent">
    <w:name w:val="markedcontent"/>
    <w:basedOn w:val="DefaultParagraphFont"/>
    <w:qFormat/>
    <w:rsid w:val="00DE34FE"/>
  </w:style>
  <w:style w:type="character" w:customStyle="1" w:styleId="ListLabel250">
    <w:name w:val="ListLabel 250"/>
    <w:qFormat/>
    <w:rsid w:val="00DE34FE"/>
    <w:rPr>
      <w:color w:val="000000" w:themeColor="text1"/>
      <w:lang w:val="en-GB"/>
    </w:rPr>
  </w:style>
  <w:style w:type="character" w:styleId="CommentReference">
    <w:name w:val="annotation reference"/>
    <w:basedOn w:val="DefaultParagraphFont"/>
    <w:uiPriority w:val="99"/>
    <w:semiHidden/>
    <w:unhideWhenUsed/>
    <w:rsid w:val="00FD7519"/>
    <w:rPr>
      <w:sz w:val="16"/>
      <w:szCs w:val="16"/>
    </w:rPr>
  </w:style>
  <w:style w:type="paragraph" w:styleId="CommentText">
    <w:name w:val="annotation text"/>
    <w:basedOn w:val="Normal"/>
    <w:link w:val="CommentTextChar"/>
    <w:uiPriority w:val="99"/>
    <w:semiHidden/>
    <w:unhideWhenUsed/>
    <w:rsid w:val="00FD7519"/>
    <w:rPr>
      <w:sz w:val="20"/>
      <w:szCs w:val="20"/>
    </w:rPr>
  </w:style>
  <w:style w:type="character" w:customStyle="1" w:styleId="CommentTextChar">
    <w:name w:val="Comment Text Char"/>
    <w:basedOn w:val="DefaultParagraphFont"/>
    <w:link w:val="CommentText"/>
    <w:uiPriority w:val="99"/>
    <w:semiHidden/>
    <w:rsid w:val="00FD75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519"/>
    <w:rPr>
      <w:b/>
      <w:bCs/>
    </w:rPr>
  </w:style>
  <w:style w:type="character" w:customStyle="1" w:styleId="CommentSubjectChar">
    <w:name w:val="Comment Subject Char"/>
    <w:basedOn w:val="CommentTextChar"/>
    <w:link w:val="CommentSubject"/>
    <w:uiPriority w:val="99"/>
    <w:semiHidden/>
    <w:rsid w:val="00FD7519"/>
    <w:rPr>
      <w:rFonts w:ascii="Times New Roman" w:eastAsia="Times New Roman" w:hAnsi="Times New Roman" w:cs="Times New Roman"/>
      <w:b/>
      <w:bCs/>
      <w:sz w:val="20"/>
      <w:szCs w:val="20"/>
    </w:rPr>
  </w:style>
  <w:style w:type="character" w:styleId="Emphasis">
    <w:name w:val="Emphasis"/>
    <w:basedOn w:val="DefaultParagraphFont"/>
    <w:uiPriority w:val="20"/>
    <w:qFormat/>
    <w:rsid w:val="00F54DBE"/>
    <w:rPr>
      <w:i/>
      <w:iCs/>
    </w:rPr>
  </w:style>
  <w:style w:type="paragraph" w:styleId="NormalWeb">
    <w:name w:val="Normal (Web)"/>
    <w:basedOn w:val="Normal"/>
    <w:uiPriority w:val="99"/>
    <w:semiHidden/>
    <w:unhideWhenUsed/>
    <w:rsid w:val="00864747"/>
    <w:pPr>
      <w:spacing w:before="100" w:beforeAutospacing="1" w:after="100" w:afterAutospacing="1"/>
    </w:pPr>
    <w:rPr>
      <w:lang w:val="ru-RU" w:eastAsia="ru-RU"/>
    </w:rPr>
  </w:style>
  <w:style w:type="character" w:styleId="Strong">
    <w:name w:val="Strong"/>
    <w:basedOn w:val="DefaultParagraphFont"/>
    <w:uiPriority w:val="22"/>
    <w:qFormat/>
    <w:rsid w:val="00FC0B2D"/>
    <w:rPr>
      <w:b/>
      <w:bCs/>
    </w:rPr>
  </w:style>
  <w:style w:type="paragraph" w:styleId="Revision">
    <w:name w:val="Revision"/>
    <w:hidden/>
    <w:uiPriority w:val="99"/>
    <w:semiHidden/>
    <w:rsid w:val="009020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459">
      <w:bodyDiv w:val="1"/>
      <w:marLeft w:val="0"/>
      <w:marRight w:val="0"/>
      <w:marTop w:val="0"/>
      <w:marBottom w:val="0"/>
      <w:divBdr>
        <w:top w:val="none" w:sz="0" w:space="0" w:color="auto"/>
        <w:left w:val="none" w:sz="0" w:space="0" w:color="auto"/>
        <w:bottom w:val="none" w:sz="0" w:space="0" w:color="auto"/>
        <w:right w:val="none" w:sz="0" w:space="0" w:color="auto"/>
      </w:divBdr>
    </w:div>
    <w:div w:id="28647905">
      <w:bodyDiv w:val="1"/>
      <w:marLeft w:val="0"/>
      <w:marRight w:val="0"/>
      <w:marTop w:val="0"/>
      <w:marBottom w:val="0"/>
      <w:divBdr>
        <w:top w:val="none" w:sz="0" w:space="0" w:color="auto"/>
        <w:left w:val="none" w:sz="0" w:space="0" w:color="auto"/>
        <w:bottom w:val="none" w:sz="0" w:space="0" w:color="auto"/>
        <w:right w:val="none" w:sz="0" w:space="0" w:color="auto"/>
      </w:divBdr>
    </w:div>
    <w:div w:id="772820009">
      <w:bodyDiv w:val="1"/>
      <w:marLeft w:val="0"/>
      <w:marRight w:val="0"/>
      <w:marTop w:val="0"/>
      <w:marBottom w:val="0"/>
      <w:divBdr>
        <w:top w:val="none" w:sz="0" w:space="0" w:color="auto"/>
        <w:left w:val="none" w:sz="0" w:space="0" w:color="auto"/>
        <w:bottom w:val="none" w:sz="0" w:space="0" w:color="auto"/>
        <w:right w:val="none" w:sz="0" w:space="0" w:color="auto"/>
      </w:divBdr>
    </w:div>
    <w:div w:id="1660957287">
      <w:bodyDiv w:val="1"/>
      <w:marLeft w:val="0"/>
      <w:marRight w:val="0"/>
      <w:marTop w:val="0"/>
      <w:marBottom w:val="0"/>
      <w:divBdr>
        <w:top w:val="none" w:sz="0" w:space="0" w:color="auto"/>
        <w:left w:val="none" w:sz="0" w:space="0" w:color="auto"/>
        <w:bottom w:val="none" w:sz="0" w:space="0" w:color="auto"/>
        <w:right w:val="none" w:sz="0" w:space="0" w:color="auto"/>
      </w:divBdr>
    </w:div>
    <w:div w:id="2113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rd.com/news/publications/policies/environmental-and-social-policy-es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brd.com/work-with-us/procurement/policies-and-ru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D420-3C60-445E-A87A-98A51E6C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10350</Words>
  <Characters>60031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Cornel Bordeianu</cp:lastModifiedBy>
  <cp:revision>4</cp:revision>
  <dcterms:created xsi:type="dcterms:W3CDTF">2025-09-12T06:25:00Z</dcterms:created>
  <dcterms:modified xsi:type="dcterms:W3CDTF">2025-09-12T07:07:00Z</dcterms:modified>
</cp:coreProperties>
</file>