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67DD1" w14:textId="77777777" w:rsidR="00EA6C39" w:rsidRPr="001353CB" w:rsidRDefault="00EA6C39" w:rsidP="00EA6C39">
      <w:pPr>
        <w:pStyle w:val="Heading2"/>
        <w:tabs>
          <w:tab w:val="left" w:pos="3816"/>
        </w:tabs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ANNEX 3: TECHNICAL AND FINANCIAL OFFER </w:t>
      </w:r>
      <w:r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 xml:space="preserve">- </w:t>
      </w:r>
      <w:r w:rsidRPr="001353CB">
        <w:rPr>
          <w:rFonts w:asciiTheme="minorHAnsi" w:hAnsiTheme="minorHAnsi" w:cstheme="minorHAnsi"/>
          <w:b/>
          <w:bCs/>
          <w:color w:val="auto"/>
          <w:sz w:val="24"/>
          <w:szCs w:val="24"/>
          <w:lang w:val="en-US"/>
        </w:rPr>
        <w:t>SERVICES</w:t>
      </w:r>
    </w:p>
    <w:p w14:paraId="108590DF" w14:textId="77777777" w:rsidR="00EA6C39" w:rsidRPr="005E5F03" w:rsidRDefault="00EA6C39" w:rsidP="00EA6C39">
      <w:pPr>
        <w:jc w:val="both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quotation along with Annex 2 Quotation Submission Form.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693"/>
        <w:gridCol w:w="4050"/>
      </w:tblGrid>
      <w:tr w:rsidR="00EA6C39" w:rsidRPr="005E5F03" w14:paraId="270DF8F6" w14:textId="77777777" w:rsidTr="00DA4C2B">
        <w:trPr>
          <w:trHeight w:val="360"/>
        </w:trPr>
        <w:tc>
          <w:tcPr>
            <w:tcW w:w="1979" w:type="dxa"/>
            <w:vAlign w:val="center"/>
          </w:tcPr>
          <w:p w14:paraId="6F137B99" w14:textId="77777777" w:rsidR="00EA6C39" w:rsidRPr="005E5F03" w:rsidRDefault="00EA6C39" w:rsidP="00DA4C2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75703056"/>
            <w:placeholder>
              <w:docPart w:val="43A5F5C0D8FB40ED82C00796D4EB848E"/>
            </w:placeholder>
            <w:showingPlcHdr/>
            <w:text/>
          </w:sdtPr>
          <w:sdtContent>
            <w:tc>
              <w:tcPr>
                <w:tcW w:w="7743" w:type="dxa"/>
                <w:gridSpan w:val="2"/>
                <w:vAlign w:val="center"/>
              </w:tcPr>
              <w:p w14:paraId="59798C73" w14:textId="77777777" w:rsidR="00EA6C39" w:rsidRPr="005E5F03" w:rsidRDefault="00EA6C39" w:rsidP="00DA4C2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6C39" w:rsidRPr="005E5F03" w14:paraId="7B3F94D9" w14:textId="77777777" w:rsidTr="00DA4C2B">
        <w:trPr>
          <w:trHeight w:val="360"/>
        </w:trPr>
        <w:tc>
          <w:tcPr>
            <w:tcW w:w="1979" w:type="dxa"/>
          </w:tcPr>
          <w:p w14:paraId="5E14BF65" w14:textId="77777777" w:rsidR="00EA6C39" w:rsidRPr="005E5F03" w:rsidRDefault="00EA6C39" w:rsidP="00DA4C2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sdt>
          <w:sdtPr>
            <w:rPr>
              <w:rFonts w:cstheme="minorHAnsi"/>
              <w:sz w:val="20"/>
              <w:szCs w:val="20"/>
            </w:rPr>
            <w:id w:val="2112006896"/>
            <w:placeholder>
              <w:docPart w:val="59D355728A9445B690EDD3BDE9AEF067"/>
            </w:placeholder>
            <w:showingPlcHdr/>
            <w:text/>
          </w:sdtPr>
          <w:sdtContent>
            <w:tc>
              <w:tcPr>
                <w:tcW w:w="3693" w:type="dxa"/>
                <w:vAlign w:val="center"/>
              </w:tcPr>
              <w:p w14:paraId="5CFF7136" w14:textId="77777777" w:rsidR="00EA6C39" w:rsidRPr="005E5F03" w:rsidRDefault="00EA6C39" w:rsidP="00DA4C2B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4050" w:type="dxa"/>
            <w:vAlign w:val="center"/>
          </w:tcPr>
          <w:p w14:paraId="4EA7178E" w14:textId="77777777" w:rsidR="00EA6C39" w:rsidRPr="005E5F03" w:rsidRDefault="00EA6C39" w:rsidP="00DA4C2B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659738959"/>
                <w:placeholder>
                  <w:docPart w:val="27D08D25C076420BB108C9CCE31FE187"/>
                </w:placeholder>
                <w:showingPlcHdr/>
                <w:date>
                  <w:dateFormat w:val="dd MMMM yyyy"/>
                  <w:lid w:val="en-GB"/>
                  <w:storeMappedDataAs w:val="dateTime"/>
                  <w:calendar w:val="gregorian"/>
                </w:date>
              </w:sdtPr>
              <w:sdtContent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513E491C" w14:textId="77777777" w:rsidR="00EA6C39" w:rsidRDefault="00EA6C39" w:rsidP="00EA6C39">
      <w:pPr>
        <w:rPr>
          <w:rFonts w:cstheme="minorHAnsi"/>
          <w:b/>
          <w:sz w:val="20"/>
          <w:szCs w:val="20"/>
        </w:rPr>
      </w:pPr>
    </w:p>
    <w:p w14:paraId="5D878FD0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Technical Offer</w:t>
      </w:r>
    </w:p>
    <w:p w14:paraId="34A4F3D5" w14:textId="77777777" w:rsidR="00EA6C39" w:rsidRPr="005E5F03" w:rsidRDefault="00EA6C39" w:rsidP="00EA6C39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Provide the following:</w:t>
      </w:r>
    </w:p>
    <w:p w14:paraId="372B00FB" w14:textId="77777777" w:rsidR="00EA6C39" w:rsidRPr="005E5F03" w:rsidRDefault="00EA6C39" w:rsidP="00EA6C39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a brief description of your qualification, capacity and expertise that is relevant to the Terms of Reference.</w:t>
      </w:r>
    </w:p>
    <w:p w14:paraId="07D1656B" w14:textId="77777777" w:rsidR="00EA6C39" w:rsidRDefault="00EA6C39" w:rsidP="00EA6C39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FD0326">
        <w:rPr>
          <w:rFonts w:cstheme="minorHAnsi"/>
          <w:i/>
          <w:sz w:val="20"/>
          <w:szCs w:val="20"/>
        </w:rPr>
        <w:t>Required technical qualifications, registrations, and licenses</w:t>
      </w:r>
      <w:r>
        <w:rPr>
          <w:rFonts w:cstheme="minorHAnsi"/>
          <w:i/>
          <w:sz w:val="20"/>
          <w:szCs w:val="20"/>
        </w:rPr>
        <w:t xml:space="preserve"> as mentioned in TOR</w:t>
      </w:r>
      <w:r w:rsidRPr="00FD0326">
        <w:rPr>
          <w:rFonts w:cstheme="minorHAnsi"/>
          <w:i/>
          <w:sz w:val="20"/>
          <w:szCs w:val="20"/>
        </w:rPr>
        <w:t xml:space="preserve"> </w:t>
      </w:r>
    </w:p>
    <w:p w14:paraId="072C713F" w14:textId="77777777" w:rsidR="00EA6C39" w:rsidRPr="005E5F03" w:rsidRDefault="00EA6C39" w:rsidP="00EA6C39">
      <w:pPr>
        <w:pStyle w:val="ListParagraph"/>
        <w:numPr>
          <w:ilvl w:val="0"/>
          <w:numId w:val="1"/>
        </w:numPr>
        <w:spacing w:line="256" w:lineRule="auto"/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 xml:space="preserve">team composition and CVs of key personnel </w:t>
      </w:r>
    </w:p>
    <w:p w14:paraId="4F013A47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Financial Offer</w:t>
      </w:r>
    </w:p>
    <w:p w14:paraId="7D259F10" w14:textId="77777777" w:rsidR="00EA6C39" w:rsidRDefault="00EA6C39" w:rsidP="00EA6C39">
      <w:pPr>
        <w:rPr>
          <w:rFonts w:cstheme="minorHAnsi"/>
          <w:sz w:val="20"/>
          <w:szCs w:val="20"/>
        </w:rPr>
      </w:pPr>
      <w:r w:rsidRPr="005E5F03">
        <w:rPr>
          <w:rFonts w:cstheme="minorHAnsi"/>
          <w:sz w:val="20"/>
          <w:szCs w:val="20"/>
        </w:rPr>
        <w:t xml:space="preserve">Provide a lump sum for the provision of the services stated in the Terms of Reference </w:t>
      </w:r>
      <w:r>
        <w:rPr>
          <w:rFonts w:cstheme="minorHAnsi"/>
          <w:sz w:val="20"/>
          <w:szCs w:val="20"/>
        </w:rPr>
        <w:t xml:space="preserve">of </w:t>
      </w:r>
      <w:r w:rsidRPr="005E5F03">
        <w:rPr>
          <w:rFonts w:cstheme="minorHAnsi"/>
          <w:sz w:val="20"/>
          <w:szCs w:val="20"/>
        </w:rPr>
        <w:t xml:space="preserve">your technical offer. The </w:t>
      </w:r>
      <w:r>
        <w:rPr>
          <w:rFonts w:cstheme="minorHAnsi"/>
          <w:sz w:val="20"/>
          <w:szCs w:val="20"/>
        </w:rPr>
        <w:t>lump-sum</w:t>
      </w:r>
      <w:r w:rsidRPr="005E5F03">
        <w:rPr>
          <w:rFonts w:cstheme="minorHAnsi"/>
          <w:sz w:val="20"/>
          <w:szCs w:val="20"/>
        </w:rPr>
        <w:t xml:space="preserve"> should include all costs of preparing and delivering the Services. All daily rates shall be based on an eight-hour working day.</w:t>
      </w:r>
    </w:p>
    <w:p w14:paraId="275430E2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 xml:space="preserve">Currency of Quotation: </w:t>
      </w:r>
      <w:sdt>
        <w:sdtPr>
          <w:rPr>
            <w:rFonts w:cstheme="minorHAnsi"/>
            <w:b/>
            <w:sz w:val="20"/>
            <w:szCs w:val="20"/>
          </w:rPr>
          <w:id w:val="2059511852"/>
          <w:placeholder>
            <w:docPart w:val="2B9AC7F682F44A9A9BA693B5B2F75912"/>
          </w:placeholder>
          <w:showingPlcHdr/>
          <w:text/>
        </w:sdtPr>
        <w:sdtContent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sdtContent>
      </w:sdt>
    </w:p>
    <w:p w14:paraId="63E4228B" w14:textId="77777777" w:rsidR="00EA6C39" w:rsidRDefault="00EA6C39" w:rsidP="00EA6C39">
      <w:pPr>
        <w:rPr>
          <w:rFonts w:cstheme="minorHAnsi"/>
          <w:sz w:val="20"/>
          <w:szCs w:val="20"/>
        </w:rPr>
      </w:pPr>
    </w:p>
    <w:tbl>
      <w:tblPr>
        <w:tblpPr w:leftFromText="180" w:rightFromText="180" w:vertAnchor="text" w:tblpX="-365" w:tblpY="1"/>
        <w:tblOverlap w:val="never"/>
        <w:tblW w:w="1016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"/>
        <w:gridCol w:w="1435"/>
        <w:gridCol w:w="2610"/>
        <w:gridCol w:w="3420"/>
        <w:gridCol w:w="990"/>
        <w:gridCol w:w="1260"/>
      </w:tblGrid>
      <w:tr w:rsidR="00EA6C39" w:rsidRPr="000A2543" w14:paraId="691230B6" w14:textId="77777777" w:rsidTr="00DA4C2B">
        <w:trPr>
          <w:tblHeader/>
          <w:tblCellSpacing w:w="15" w:type="dxa"/>
        </w:trPr>
        <w:tc>
          <w:tcPr>
            <w:tcW w:w="405" w:type="dxa"/>
            <w:vAlign w:val="center"/>
            <w:hideMark/>
          </w:tcPr>
          <w:p w14:paraId="420E2389" w14:textId="77777777" w:rsidR="00EA6C39" w:rsidRPr="00313154" w:rsidRDefault="00EA6C39" w:rsidP="00DA4C2B">
            <w:pPr>
              <w:pStyle w:val="ListParagraph"/>
              <w:ind w:left="278" w:right="-14" w:hanging="153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313154">
              <w:rPr>
                <w:rFonts w:ascii="Calibri" w:hAnsi="Calibri" w:cs="Calibri"/>
                <w:b/>
                <w:bCs/>
                <w:sz w:val="20"/>
                <w:szCs w:val="20"/>
              </w:rPr>
              <w:t>#</w:t>
            </w:r>
          </w:p>
        </w:tc>
        <w:tc>
          <w:tcPr>
            <w:tcW w:w="1405" w:type="dxa"/>
            <w:vAlign w:val="center"/>
            <w:hideMark/>
          </w:tcPr>
          <w:p w14:paraId="33760DF8" w14:textId="77777777" w:rsidR="00EA6C39" w:rsidRPr="000A2543" w:rsidRDefault="00EA6C39" w:rsidP="00DA4C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543">
              <w:rPr>
                <w:rFonts w:ascii="Calibri" w:hAnsi="Calibri" w:cs="Calibri"/>
                <w:b/>
                <w:bCs/>
                <w:sz w:val="20"/>
                <w:szCs w:val="20"/>
              </w:rPr>
              <w:t>Service</w:t>
            </w:r>
          </w:p>
        </w:tc>
        <w:tc>
          <w:tcPr>
            <w:tcW w:w="2580" w:type="dxa"/>
            <w:vAlign w:val="center"/>
            <w:hideMark/>
          </w:tcPr>
          <w:p w14:paraId="5302BCB5" w14:textId="77777777" w:rsidR="00EA6C39" w:rsidRPr="000A2543" w:rsidRDefault="00EA6C39" w:rsidP="00DA4C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543">
              <w:rPr>
                <w:rFonts w:ascii="Calibri" w:hAnsi="Calibri" w:cs="Calibri"/>
                <w:b/>
                <w:bCs/>
                <w:sz w:val="20"/>
                <w:szCs w:val="20"/>
              </w:rPr>
              <w:t>Beneficiary / Circumstance</w:t>
            </w:r>
          </w:p>
        </w:tc>
        <w:tc>
          <w:tcPr>
            <w:tcW w:w="3390" w:type="dxa"/>
            <w:vAlign w:val="center"/>
            <w:hideMark/>
          </w:tcPr>
          <w:p w14:paraId="2B0E4EE3" w14:textId="77777777" w:rsidR="00EA6C39" w:rsidRPr="000A2543" w:rsidRDefault="00EA6C39" w:rsidP="00DA4C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543">
              <w:rPr>
                <w:rFonts w:ascii="Calibri" w:hAnsi="Calibri" w:cs="Calibri"/>
                <w:b/>
                <w:bCs/>
                <w:sz w:val="20"/>
                <w:szCs w:val="20"/>
              </w:rPr>
              <w:t>Short Description</w:t>
            </w:r>
          </w:p>
        </w:tc>
        <w:tc>
          <w:tcPr>
            <w:tcW w:w="960" w:type="dxa"/>
            <w:vAlign w:val="center"/>
            <w:hideMark/>
          </w:tcPr>
          <w:p w14:paraId="5EF519DA" w14:textId="77777777" w:rsidR="00EA6C39" w:rsidRPr="000A2543" w:rsidRDefault="00EA6C39" w:rsidP="00DA4C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A2543">
              <w:rPr>
                <w:rFonts w:ascii="Calibri" w:hAnsi="Calibri" w:cs="Calibri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215" w:type="dxa"/>
            <w:vAlign w:val="center"/>
            <w:hideMark/>
          </w:tcPr>
          <w:p w14:paraId="7BEDB3A8" w14:textId="77777777" w:rsidR="00EA6C39" w:rsidRPr="000A2543" w:rsidRDefault="00EA6C39" w:rsidP="00DA4C2B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Price</w:t>
            </w:r>
            <w:r w:rsidRPr="000A2543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EA6C39" w:rsidRPr="000A2543" w14:paraId="15EDE9AF" w14:textId="77777777" w:rsidTr="00DA4C2B">
        <w:trPr>
          <w:trHeight w:val="644"/>
          <w:tblCellSpacing w:w="15" w:type="dxa"/>
        </w:trPr>
        <w:tc>
          <w:tcPr>
            <w:tcW w:w="405" w:type="dxa"/>
            <w:vAlign w:val="center"/>
          </w:tcPr>
          <w:p w14:paraId="79E3998B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2B866B20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Psychiatric Consultation</w:t>
            </w:r>
          </w:p>
        </w:tc>
        <w:tc>
          <w:tcPr>
            <w:tcW w:w="2580" w:type="dxa"/>
            <w:vAlign w:val="center"/>
            <w:hideMark/>
          </w:tcPr>
          <w:p w14:paraId="5EC86764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Individuals with mental health </w:t>
            </w:r>
            <w:r>
              <w:rPr>
                <w:rFonts w:ascii="Calibri" w:hAnsi="Calibri" w:cs="Calibri"/>
                <w:sz w:val="20"/>
                <w:szCs w:val="20"/>
              </w:rPr>
              <w:t>issues</w:t>
            </w:r>
            <w:r w:rsidRPr="0076635B">
              <w:rPr>
                <w:rFonts w:ascii="Calibri" w:hAnsi="Calibri" w:cs="Calibri"/>
                <w:sz w:val="20"/>
                <w:szCs w:val="20"/>
              </w:rPr>
              <w:t>, trauma survivors, or people in psychosocial recovery</w:t>
            </w:r>
          </w:p>
        </w:tc>
        <w:tc>
          <w:tcPr>
            <w:tcW w:w="3390" w:type="dxa"/>
            <w:vAlign w:val="center"/>
            <w:hideMark/>
          </w:tcPr>
          <w:p w14:paraId="49334D15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Appointment with a psychiatrist, including assessment, diagnosis, and prescription of medication.</w:t>
            </w:r>
          </w:p>
        </w:tc>
        <w:tc>
          <w:tcPr>
            <w:tcW w:w="960" w:type="dxa"/>
            <w:vAlign w:val="center"/>
            <w:hideMark/>
          </w:tcPr>
          <w:p w14:paraId="5020EBBB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  <w:hideMark/>
          </w:tcPr>
          <w:p w14:paraId="1A003B4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50F11E73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632A9379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73686BEF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Psychological Intervention</w:t>
            </w:r>
          </w:p>
        </w:tc>
        <w:tc>
          <w:tcPr>
            <w:tcW w:w="2580" w:type="dxa"/>
            <w:vAlign w:val="center"/>
            <w:hideMark/>
          </w:tcPr>
          <w:p w14:paraId="0801AE02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experiencing emotional distress or functional problems</w:t>
            </w:r>
          </w:p>
        </w:tc>
        <w:tc>
          <w:tcPr>
            <w:tcW w:w="3390" w:type="dxa"/>
            <w:vAlign w:val="center"/>
            <w:hideMark/>
          </w:tcPr>
          <w:p w14:paraId="437D31B5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Session with a clinical psychologist or psychotherapist for evaluation, </w:t>
            </w:r>
            <w:proofErr w:type="spellStart"/>
            <w:r w:rsidRPr="000A2543">
              <w:rPr>
                <w:rFonts w:ascii="Calibri" w:hAnsi="Calibri" w:cs="Calibri"/>
                <w:sz w:val="20"/>
                <w:szCs w:val="20"/>
              </w:rPr>
              <w:t>counseling</w:t>
            </w:r>
            <w:proofErr w:type="spellEnd"/>
            <w:r w:rsidRPr="000A2543">
              <w:rPr>
                <w:rFonts w:ascii="Calibri" w:hAnsi="Calibri" w:cs="Calibri"/>
                <w:sz w:val="20"/>
                <w:szCs w:val="20"/>
              </w:rPr>
              <w:t>, or psychotherapy.</w:t>
            </w:r>
          </w:p>
        </w:tc>
        <w:tc>
          <w:tcPr>
            <w:tcW w:w="960" w:type="dxa"/>
            <w:vAlign w:val="center"/>
            <w:hideMark/>
          </w:tcPr>
          <w:p w14:paraId="34E8C25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  <w:hideMark/>
          </w:tcPr>
          <w:p w14:paraId="6073AE4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345AC804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4D2A0103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5F75A4C2" w14:textId="77777777" w:rsidR="00EA6C39" w:rsidRPr="00313154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313154">
              <w:rPr>
                <w:rFonts w:ascii="Calibri" w:hAnsi="Calibri" w:cs="Calibri"/>
                <w:sz w:val="20"/>
                <w:szCs w:val="20"/>
              </w:rPr>
              <w:t>Group Psychotherapies within RAC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</w:p>
          <w:p w14:paraId="3F3E8A0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80" w:type="dxa"/>
            <w:vAlign w:val="center"/>
          </w:tcPr>
          <w:p w14:paraId="5D432449" w14:textId="77777777" w:rsidR="00EA6C39" w:rsidRPr="00313154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313154">
              <w:rPr>
                <w:rFonts w:ascii="Calibri" w:hAnsi="Calibri" w:cs="Calibri"/>
                <w:sz w:val="20"/>
                <w:szCs w:val="20"/>
              </w:rPr>
              <w:t>Individuals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76635B">
              <w:rPr>
                <w:rFonts w:ascii="Calibri" w:hAnsi="Calibri" w:cs="Calibri"/>
                <w:sz w:val="20"/>
                <w:szCs w:val="20"/>
              </w:rPr>
              <w:t>or people</w:t>
            </w:r>
            <w:r w:rsidRPr="00313154">
              <w:rPr>
                <w:rFonts w:ascii="Calibri" w:hAnsi="Calibri" w:cs="Calibri"/>
                <w:sz w:val="20"/>
                <w:szCs w:val="20"/>
              </w:rPr>
              <w:t xml:space="preserve"> seeking psychotherapeutic support</w:t>
            </w:r>
          </w:p>
          <w:p w14:paraId="73D3DF4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390" w:type="dxa"/>
            <w:vAlign w:val="center"/>
          </w:tcPr>
          <w:p w14:paraId="2228BF8B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313154">
              <w:rPr>
                <w:rFonts w:ascii="Calibri" w:hAnsi="Calibri" w:cs="Calibri"/>
                <w:sz w:val="20"/>
                <w:szCs w:val="20"/>
              </w:rPr>
              <w:t>Includes group therapy sessions, learning sessions, art therapy, communication activities, and dialogue sessions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</w:tcPr>
          <w:p w14:paraId="104905F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</w:tcPr>
          <w:p w14:paraId="5C75F592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1EC77368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19B82376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48352FD2" w14:textId="77777777" w:rsidR="00EA6C39" w:rsidRPr="00313154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221BB9">
              <w:rPr>
                <w:rFonts w:ascii="Calibri" w:hAnsi="Calibri" w:cs="Calibri"/>
                <w:sz w:val="20"/>
                <w:szCs w:val="20"/>
              </w:rPr>
              <w:t>Psychosocial Arts</w:t>
            </w:r>
          </w:p>
        </w:tc>
        <w:tc>
          <w:tcPr>
            <w:tcW w:w="2580" w:type="dxa"/>
            <w:vAlign w:val="center"/>
          </w:tcPr>
          <w:p w14:paraId="3B786FD8" w14:textId="77777777" w:rsidR="00EA6C39" w:rsidRPr="00313154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55341B">
              <w:rPr>
                <w:rFonts w:ascii="Calibri" w:hAnsi="Calibri" w:cs="Calibri"/>
                <w:sz w:val="20"/>
                <w:szCs w:val="20"/>
              </w:rPr>
              <w:t>Individuals and communities experiencing emotional distress, displacement, or social vulnerability</w:t>
            </w:r>
          </w:p>
        </w:tc>
        <w:tc>
          <w:tcPr>
            <w:tcW w:w="3390" w:type="dxa"/>
            <w:vAlign w:val="center"/>
          </w:tcPr>
          <w:p w14:paraId="1667822B" w14:textId="77777777" w:rsidR="00EA6C39" w:rsidRPr="00313154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221BB9">
              <w:rPr>
                <w:rFonts w:ascii="Calibri" w:hAnsi="Calibri" w:cs="Calibri"/>
                <w:sz w:val="20"/>
                <w:szCs w:val="20"/>
              </w:rPr>
              <w:t>Creative therapeutic activities using art, music, drama, and other expressive methods to enhance emotional well-being and social connection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</w:tcPr>
          <w:p w14:paraId="1BF97727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</w:tcPr>
          <w:p w14:paraId="4C5CCA3D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57C7007D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64A3302D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637C0E8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Mobile Team Intervention</w:t>
            </w:r>
          </w:p>
        </w:tc>
        <w:tc>
          <w:tcPr>
            <w:tcW w:w="2580" w:type="dxa"/>
            <w:vAlign w:val="center"/>
            <w:hideMark/>
          </w:tcPr>
          <w:p w14:paraId="2947401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with severe mental health issues needing community-based support</w:t>
            </w:r>
          </w:p>
        </w:tc>
        <w:tc>
          <w:tcPr>
            <w:tcW w:w="3390" w:type="dxa"/>
            <w:vAlign w:val="center"/>
            <w:hideMark/>
          </w:tcPr>
          <w:p w14:paraId="2D739345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Multidisciplinary team (psychiatrist, psychologist, social worker, peer consultant, legal advisor) providing flexible assertive community treatment (FACT), including assisted transportation if needed.</w:t>
            </w:r>
          </w:p>
        </w:tc>
        <w:tc>
          <w:tcPr>
            <w:tcW w:w="960" w:type="dxa"/>
            <w:vAlign w:val="center"/>
            <w:hideMark/>
          </w:tcPr>
          <w:p w14:paraId="45E585C6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  <w:hideMark/>
          </w:tcPr>
          <w:p w14:paraId="1149D04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58A1B5A6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086AA211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7DD813C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Mental Health Crisis Centre</w:t>
            </w:r>
          </w:p>
        </w:tc>
        <w:tc>
          <w:tcPr>
            <w:tcW w:w="2580" w:type="dxa"/>
            <w:vAlign w:val="center"/>
            <w:hideMark/>
          </w:tcPr>
          <w:p w14:paraId="657CB76D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in acute mental health crisis (severe depression, suicidal ideation, psychosis)</w:t>
            </w:r>
          </w:p>
        </w:tc>
        <w:tc>
          <w:tcPr>
            <w:tcW w:w="3390" w:type="dxa"/>
            <w:vAlign w:val="center"/>
            <w:hideMark/>
          </w:tcPr>
          <w:p w14:paraId="7C95B885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Short-term inpatient care with advanced psychiatric and psychological support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16D4C40D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1 </w:t>
            </w:r>
            <w:r>
              <w:rPr>
                <w:rFonts w:ascii="Calibri" w:hAnsi="Calibri" w:cs="Calibri"/>
                <w:sz w:val="20"/>
                <w:szCs w:val="20"/>
              </w:rPr>
              <w:t>day/ inpatient</w:t>
            </w:r>
          </w:p>
        </w:tc>
        <w:tc>
          <w:tcPr>
            <w:tcW w:w="1215" w:type="dxa"/>
            <w:vAlign w:val="center"/>
            <w:hideMark/>
          </w:tcPr>
          <w:p w14:paraId="7B71D267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39E72BD5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4EC28170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16EC814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Sheltered housing (Advanced)</w:t>
            </w:r>
          </w:p>
        </w:tc>
        <w:tc>
          <w:tcPr>
            <w:tcW w:w="2580" w:type="dxa"/>
            <w:vAlign w:val="center"/>
            <w:hideMark/>
          </w:tcPr>
          <w:p w14:paraId="0A274CB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with severe mental illness requiring intensive community support</w:t>
            </w:r>
          </w:p>
        </w:tc>
        <w:tc>
          <w:tcPr>
            <w:tcW w:w="3390" w:type="dxa"/>
            <w:vAlign w:val="center"/>
            <w:hideMark/>
          </w:tcPr>
          <w:p w14:paraId="20B7DC5B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Community housing with 24-hour support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housing, food, medication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management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, social protection, psychological recovery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and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activities, assisted employment</w:t>
            </w:r>
            <w:r>
              <w:rPr>
                <w:rFonts w:ascii="Calibri" w:hAnsi="Calibri" w:cs="Calibri"/>
                <w:sz w:val="20"/>
                <w:szCs w:val="20"/>
              </w:rPr>
              <w:t>).</w:t>
            </w:r>
          </w:p>
        </w:tc>
        <w:tc>
          <w:tcPr>
            <w:tcW w:w="960" w:type="dxa"/>
            <w:vAlign w:val="center"/>
            <w:hideMark/>
          </w:tcPr>
          <w:p w14:paraId="488D65E6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month</w:t>
            </w:r>
          </w:p>
        </w:tc>
        <w:tc>
          <w:tcPr>
            <w:tcW w:w="1215" w:type="dxa"/>
            <w:vAlign w:val="center"/>
            <w:hideMark/>
          </w:tcPr>
          <w:p w14:paraId="738B1666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5691EA1E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7489700E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579CB595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Group Placement for Elderly &amp; Combined Disabilities</w:t>
            </w:r>
          </w:p>
        </w:tc>
        <w:tc>
          <w:tcPr>
            <w:tcW w:w="2580" w:type="dxa"/>
            <w:vAlign w:val="center"/>
            <w:hideMark/>
          </w:tcPr>
          <w:p w14:paraId="31EEEF92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Elderly or disabled individuals with complex care needs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dementia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combined disabilities like mental problems after stroke, bedridden patients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3390" w:type="dxa"/>
            <w:vAlign w:val="center"/>
            <w:hideMark/>
          </w:tcPr>
          <w:p w14:paraId="366970BB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Placement </w:t>
            </w:r>
            <w:proofErr w:type="spellStart"/>
            <w:r w:rsidRPr="000A2543">
              <w:rPr>
                <w:rFonts w:ascii="Calibri" w:hAnsi="Calibri" w:cs="Calibri"/>
                <w:sz w:val="20"/>
                <w:szCs w:val="20"/>
              </w:rPr>
              <w:t>center</w:t>
            </w:r>
            <w:proofErr w:type="spellEnd"/>
            <w:r w:rsidRPr="000A2543">
              <w:rPr>
                <w:rFonts w:ascii="Calibri" w:hAnsi="Calibri" w:cs="Calibri"/>
                <w:sz w:val="20"/>
                <w:szCs w:val="20"/>
              </w:rPr>
              <w:t xml:space="preserve"> providing housing, meals,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medication and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medical care, hygiene, and psychosocial support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061694B9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month</w:t>
            </w:r>
          </w:p>
        </w:tc>
        <w:tc>
          <w:tcPr>
            <w:tcW w:w="1215" w:type="dxa"/>
            <w:vAlign w:val="center"/>
            <w:hideMark/>
          </w:tcPr>
          <w:p w14:paraId="2B54281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632CCFBB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36CF67DA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4DCFDFB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Addiction Recovery Program</w:t>
            </w:r>
          </w:p>
        </w:tc>
        <w:tc>
          <w:tcPr>
            <w:tcW w:w="2580" w:type="dxa"/>
            <w:vAlign w:val="center"/>
            <w:hideMark/>
          </w:tcPr>
          <w:p w14:paraId="3AC5B72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Individuals with substance use or </w:t>
            </w:r>
            <w:proofErr w:type="spellStart"/>
            <w:r w:rsidRPr="000A2543">
              <w:rPr>
                <w:rFonts w:ascii="Calibri" w:hAnsi="Calibri" w:cs="Calibri"/>
                <w:sz w:val="20"/>
                <w:szCs w:val="20"/>
              </w:rPr>
              <w:t>behavioral</w:t>
            </w:r>
            <w:proofErr w:type="spellEnd"/>
            <w:r w:rsidRPr="000A2543">
              <w:rPr>
                <w:rFonts w:ascii="Calibri" w:hAnsi="Calibri" w:cs="Calibri"/>
                <w:sz w:val="20"/>
                <w:szCs w:val="20"/>
              </w:rPr>
              <w:t xml:space="preserve"> addictions</w:t>
            </w:r>
          </w:p>
        </w:tc>
        <w:tc>
          <w:tcPr>
            <w:tcW w:w="3390" w:type="dxa"/>
            <w:vAlign w:val="center"/>
            <w:hideMark/>
          </w:tcPr>
          <w:p w14:paraId="4E0F7CC6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Residential program with medical, psychological, and social rehabilitation, including therapy, accommodation, meals, and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structured recovery program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4332A793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month</w:t>
            </w:r>
          </w:p>
        </w:tc>
        <w:tc>
          <w:tcPr>
            <w:tcW w:w="1215" w:type="dxa"/>
            <w:vAlign w:val="center"/>
            <w:hideMark/>
          </w:tcPr>
          <w:p w14:paraId="09537E9C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3EB9386A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492A2774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713863E8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Intravenous Therapy</w:t>
            </w:r>
          </w:p>
        </w:tc>
        <w:tc>
          <w:tcPr>
            <w:tcW w:w="2580" w:type="dxa"/>
            <w:vAlign w:val="center"/>
            <w:hideMark/>
          </w:tcPr>
          <w:p w14:paraId="1B5DA229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Patients with alcohol intoxication or mental health conditions</w:t>
            </w:r>
          </w:p>
        </w:tc>
        <w:tc>
          <w:tcPr>
            <w:tcW w:w="3390" w:type="dxa"/>
            <w:vAlign w:val="center"/>
            <w:hideMark/>
          </w:tcPr>
          <w:p w14:paraId="7222C18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 xml:space="preserve">IV administration of vitamins (B1, B6, B12), magnesium, </w:t>
            </w:r>
            <w:proofErr w:type="spellStart"/>
            <w:r w:rsidRPr="000A2543">
              <w:rPr>
                <w:rFonts w:ascii="Calibri" w:hAnsi="Calibri" w:cs="Calibri"/>
                <w:sz w:val="20"/>
                <w:szCs w:val="20"/>
              </w:rPr>
              <w:t>Riboxin</w:t>
            </w:r>
            <w:proofErr w:type="spellEnd"/>
            <w:r w:rsidRPr="000A2543">
              <w:rPr>
                <w:rFonts w:ascii="Calibri" w:hAnsi="Calibri" w:cs="Calibri"/>
                <w:sz w:val="20"/>
                <w:szCs w:val="20"/>
              </w:rPr>
              <w:t xml:space="preserve">, and on-the-spot medication prescribed by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the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psychiatrist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3A665E0F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  <w:hideMark/>
          </w:tcPr>
          <w:p w14:paraId="04334A62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4DAD9623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62B617CB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  <w:hideMark/>
          </w:tcPr>
          <w:p w14:paraId="7EBBA60D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Livelihood through MHPSS</w:t>
            </w:r>
          </w:p>
        </w:tc>
        <w:tc>
          <w:tcPr>
            <w:tcW w:w="2580" w:type="dxa"/>
            <w:vAlign w:val="center"/>
            <w:hideMark/>
          </w:tcPr>
          <w:p w14:paraId="7FDE42B8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with mental health needs, including those in shelters or recovery programs</w:t>
            </w:r>
          </w:p>
        </w:tc>
        <w:tc>
          <w:tcPr>
            <w:tcW w:w="3390" w:type="dxa"/>
            <w:vAlign w:val="center"/>
            <w:hideMark/>
          </w:tcPr>
          <w:p w14:paraId="0CB292BE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Vocational and life skills training combined with psychosocial support activities (gardening, crafting, cooperative work,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3A59F7">
              <w:rPr>
                <w:rFonts w:cstheme="minorHAnsi"/>
                <w:color w:val="000000"/>
                <w:sz w:val="20"/>
              </w:rPr>
              <w:t>problem-solving, stress management, interpersonal communication</w:t>
            </w:r>
            <w:r>
              <w:rPr>
                <w:rFonts w:cstheme="minorHAnsi"/>
                <w:color w:val="000000"/>
                <w:sz w:val="20"/>
              </w:rPr>
              <w:t>,</w:t>
            </w:r>
            <w:r w:rsidRPr="000A2543">
              <w:rPr>
                <w:rFonts w:ascii="Calibri" w:hAnsi="Calibri" w:cs="Calibri"/>
                <w:sz w:val="20"/>
                <w:szCs w:val="20"/>
              </w:rPr>
              <w:t xml:space="preserve"> microfinance, entrepreneurship)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  <w:hideMark/>
          </w:tcPr>
          <w:p w14:paraId="39B44D47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  <w:hideMark/>
          </w:tcPr>
          <w:p w14:paraId="550576DB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27FBC1B4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176589BE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2D620D60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CC5596">
              <w:rPr>
                <w:rFonts w:ascii="Calibri" w:hAnsi="Calibri" w:cs="Calibri"/>
                <w:sz w:val="20"/>
                <w:szCs w:val="20"/>
              </w:rPr>
              <w:t>Health Mediation and Referrals</w:t>
            </w:r>
          </w:p>
        </w:tc>
        <w:tc>
          <w:tcPr>
            <w:tcW w:w="2580" w:type="dxa"/>
            <w:vAlign w:val="center"/>
          </w:tcPr>
          <w:p w14:paraId="25A7DD1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CC5596">
              <w:rPr>
                <w:rFonts w:ascii="Calibri" w:hAnsi="Calibri" w:cs="Calibri"/>
                <w:sz w:val="20"/>
                <w:szCs w:val="20"/>
              </w:rPr>
              <w:t>Individuals and communities receiving health-related support</w:t>
            </w:r>
          </w:p>
        </w:tc>
        <w:tc>
          <w:tcPr>
            <w:tcW w:w="3390" w:type="dxa"/>
            <w:vAlign w:val="center"/>
          </w:tcPr>
          <w:p w14:paraId="33D889B4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CC5596">
              <w:rPr>
                <w:rFonts w:ascii="Calibri" w:hAnsi="Calibri" w:cs="Calibri"/>
                <w:sz w:val="20"/>
                <w:szCs w:val="20"/>
              </w:rPr>
              <w:t xml:space="preserve">Providing information sessions, facilitating registration with family doctors,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and </w:t>
            </w:r>
            <w:r w:rsidRPr="00CC5596">
              <w:rPr>
                <w:rFonts w:ascii="Calibri" w:hAnsi="Calibri" w:cs="Calibri"/>
                <w:sz w:val="20"/>
                <w:szCs w:val="20"/>
              </w:rPr>
              <w:t>managing individual medical cases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</w:tcPr>
          <w:p w14:paraId="15277E88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month</w:t>
            </w:r>
          </w:p>
        </w:tc>
        <w:tc>
          <w:tcPr>
            <w:tcW w:w="1215" w:type="dxa"/>
            <w:vAlign w:val="center"/>
          </w:tcPr>
          <w:p w14:paraId="272DED77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EA6C39" w:rsidRPr="000A2543" w14:paraId="28E9B522" w14:textId="77777777" w:rsidTr="00DA4C2B">
        <w:trPr>
          <w:tblCellSpacing w:w="15" w:type="dxa"/>
        </w:trPr>
        <w:tc>
          <w:tcPr>
            <w:tcW w:w="405" w:type="dxa"/>
            <w:vAlign w:val="center"/>
          </w:tcPr>
          <w:p w14:paraId="0042D735" w14:textId="77777777" w:rsidR="00EA6C39" w:rsidRPr="00313154" w:rsidRDefault="00EA6C39" w:rsidP="00EA6C39">
            <w:pPr>
              <w:pStyle w:val="ListParagraph"/>
              <w:numPr>
                <w:ilvl w:val="0"/>
                <w:numId w:val="2"/>
              </w:numPr>
              <w:spacing w:line="278" w:lineRule="auto"/>
              <w:ind w:left="278" w:right="-14" w:hanging="153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05" w:type="dxa"/>
            <w:vAlign w:val="center"/>
          </w:tcPr>
          <w:p w14:paraId="1F46C44D" w14:textId="77777777" w:rsidR="00EA6C39" w:rsidRPr="00CC5596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Other </w:t>
            </w:r>
            <w:r w:rsidRPr="000A2543">
              <w:rPr>
                <w:rFonts w:ascii="Calibri" w:hAnsi="Calibri" w:cs="Calibri"/>
                <w:sz w:val="20"/>
                <w:szCs w:val="20"/>
              </w:rPr>
              <w:t>Specialist Consultations</w:t>
            </w:r>
          </w:p>
        </w:tc>
        <w:tc>
          <w:tcPr>
            <w:tcW w:w="2580" w:type="dxa"/>
            <w:vAlign w:val="center"/>
          </w:tcPr>
          <w:p w14:paraId="78E592B7" w14:textId="77777777" w:rsidR="00EA6C39" w:rsidRPr="00CC5596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Individuals with mental health issues</w:t>
            </w:r>
          </w:p>
        </w:tc>
        <w:tc>
          <w:tcPr>
            <w:tcW w:w="3390" w:type="dxa"/>
            <w:vAlign w:val="center"/>
          </w:tcPr>
          <w:p w14:paraId="1A3A6F6B" w14:textId="77777777" w:rsidR="00EA6C39" w:rsidRPr="00CC5596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Speech therapy, legal advice, social assistance, or other specialist support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960" w:type="dxa"/>
            <w:vAlign w:val="center"/>
          </w:tcPr>
          <w:p w14:paraId="4ED115F1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  <w:r w:rsidRPr="000A2543">
              <w:rPr>
                <w:rFonts w:ascii="Calibri" w:hAnsi="Calibri" w:cs="Calibri"/>
                <w:sz w:val="20"/>
                <w:szCs w:val="20"/>
              </w:rPr>
              <w:t>1 visit</w:t>
            </w:r>
          </w:p>
        </w:tc>
        <w:tc>
          <w:tcPr>
            <w:tcW w:w="1215" w:type="dxa"/>
            <w:vAlign w:val="center"/>
          </w:tcPr>
          <w:p w14:paraId="46438FA0" w14:textId="77777777" w:rsidR="00EA6C39" w:rsidRPr="000A2543" w:rsidRDefault="00EA6C39" w:rsidP="00DA4C2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D6A22F" w14:textId="77777777" w:rsidR="00EA6C39" w:rsidRPr="005E5F03" w:rsidRDefault="00EA6C39" w:rsidP="00EA6C39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textWrapping" w:clear="all"/>
      </w:r>
    </w:p>
    <w:p w14:paraId="4D18ADD4" w14:textId="77777777" w:rsidR="00EA6C39" w:rsidRPr="005E5F03" w:rsidRDefault="00EA6C39" w:rsidP="00EA6C39">
      <w:pPr>
        <w:rPr>
          <w:rFonts w:cstheme="minorHAnsi"/>
          <w:sz w:val="20"/>
          <w:szCs w:val="20"/>
        </w:rPr>
      </w:pPr>
    </w:p>
    <w:p w14:paraId="46D1862A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</w:p>
    <w:p w14:paraId="6F14E587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 with Requirements</w:t>
      </w:r>
    </w:p>
    <w:tbl>
      <w:tblPr>
        <w:tblW w:w="9720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089"/>
        <w:gridCol w:w="1270"/>
        <w:gridCol w:w="1270"/>
        <w:gridCol w:w="3091"/>
      </w:tblGrid>
      <w:tr w:rsidR="00EA6C39" w:rsidRPr="005E5F03" w14:paraId="5772A9E1" w14:textId="77777777" w:rsidTr="00DA4C2B">
        <w:trPr>
          <w:trHeight w:val="215"/>
        </w:trPr>
        <w:tc>
          <w:tcPr>
            <w:tcW w:w="4089" w:type="dxa"/>
            <w:vMerge w:val="restart"/>
            <w:shd w:val="clear" w:color="auto" w:fill="D9D9D9" w:themeFill="background1" w:themeFillShade="D9"/>
          </w:tcPr>
          <w:p w14:paraId="0FB657F1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6158819B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631" w:type="dxa"/>
            <w:gridSpan w:val="3"/>
            <w:shd w:val="clear" w:color="auto" w:fill="D9D9D9" w:themeFill="background1" w:themeFillShade="D9"/>
          </w:tcPr>
          <w:p w14:paraId="1B70F4F9" w14:textId="77777777" w:rsidR="00EA6C39" w:rsidRPr="005E5F03" w:rsidRDefault="00EA6C39" w:rsidP="00DA4C2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You Responses</w:t>
            </w:r>
          </w:p>
        </w:tc>
      </w:tr>
      <w:tr w:rsidR="00EA6C39" w:rsidRPr="005E5F03" w14:paraId="33A9BCD6" w14:textId="77777777" w:rsidTr="00DA4C2B">
        <w:trPr>
          <w:trHeight w:val="584"/>
        </w:trPr>
        <w:tc>
          <w:tcPr>
            <w:tcW w:w="4089" w:type="dxa"/>
            <w:vMerge/>
            <w:shd w:val="clear" w:color="auto" w:fill="D9D9D9" w:themeFill="background1" w:themeFillShade="D9"/>
          </w:tcPr>
          <w:p w14:paraId="64EC0A22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</w:tcPr>
          <w:p w14:paraId="4E4D9BAF" w14:textId="77777777" w:rsidR="00EA6C39" w:rsidRPr="005E5F03" w:rsidRDefault="00EA6C39" w:rsidP="00DA4C2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Yes, we will comply</w:t>
            </w:r>
          </w:p>
        </w:tc>
        <w:tc>
          <w:tcPr>
            <w:tcW w:w="1270" w:type="dxa"/>
            <w:shd w:val="clear" w:color="auto" w:fill="D9D9D9" w:themeFill="background1" w:themeFillShade="D9"/>
          </w:tcPr>
          <w:p w14:paraId="125A608B" w14:textId="77777777" w:rsidR="00EA6C39" w:rsidRPr="005E5F03" w:rsidRDefault="00EA6C39" w:rsidP="00DA4C2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No, we cannot comply</w:t>
            </w:r>
          </w:p>
        </w:tc>
        <w:tc>
          <w:tcPr>
            <w:tcW w:w="3091" w:type="dxa"/>
            <w:shd w:val="clear" w:color="auto" w:fill="D9D9D9" w:themeFill="background1" w:themeFillShade="D9"/>
          </w:tcPr>
          <w:p w14:paraId="3036716A" w14:textId="77777777" w:rsidR="00EA6C39" w:rsidRPr="005E5F03" w:rsidRDefault="00EA6C39" w:rsidP="00DA4C2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If you cannot comply, pls. indicate counter proposal</w:t>
            </w:r>
          </w:p>
        </w:tc>
      </w:tr>
      <w:tr w:rsidR="00EA6C39" w:rsidRPr="005E5F03" w14:paraId="1A311307" w14:textId="77777777" w:rsidTr="00DA4C2B">
        <w:trPr>
          <w:trHeight w:val="340"/>
        </w:trPr>
        <w:tc>
          <w:tcPr>
            <w:tcW w:w="4089" w:type="dxa"/>
            <w:vAlign w:val="bottom"/>
          </w:tcPr>
          <w:p w14:paraId="11BE229B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Delivery Lead Time</w:t>
            </w:r>
          </w:p>
        </w:tc>
        <w:sdt>
          <w:sdtPr>
            <w:rPr>
              <w:rFonts w:cstheme="minorHAnsi"/>
              <w:sz w:val="20"/>
              <w:szCs w:val="20"/>
            </w:rPr>
            <w:id w:val="-344866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46424503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4674839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bottom"/>
              </w:tcPr>
              <w:p w14:paraId="775E6079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658809715"/>
            <w:placeholder>
              <w:docPart w:val="091EF699A383460FB735B07ECDD869F3"/>
            </w:placeholder>
            <w:showingPlcHdr/>
            <w:text w:multiLine="1"/>
          </w:sdtPr>
          <w:sdtContent>
            <w:tc>
              <w:tcPr>
                <w:tcW w:w="3091" w:type="dxa"/>
                <w:vAlign w:val="bottom"/>
              </w:tcPr>
              <w:p w14:paraId="7AA800BC" w14:textId="77777777" w:rsidR="00EA6C39" w:rsidRPr="00547E79" w:rsidRDefault="00EA6C39" w:rsidP="00DA4C2B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6C39" w:rsidRPr="005E5F03" w14:paraId="576302A1" w14:textId="77777777" w:rsidTr="00DA4C2B">
        <w:trPr>
          <w:trHeight w:val="340"/>
        </w:trPr>
        <w:tc>
          <w:tcPr>
            <w:tcW w:w="4089" w:type="dxa"/>
            <w:vAlign w:val="center"/>
          </w:tcPr>
          <w:p w14:paraId="67B3A837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Validity of Quotation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38160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72493A6B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826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7E52FF0C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1352522630"/>
            <w:placeholder>
              <w:docPart w:val="091EF699A383460FB735B07ECDD869F3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510F6A04" w14:textId="77777777" w:rsidR="00EA6C39" w:rsidRPr="00547E79" w:rsidRDefault="00EA6C39" w:rsidP="00DA4C2B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6C39" w:rsidRPr="005E5F03" w14:paraId="0B30A4CA" w14:textId="77777777" w:rsidTr="00DA4C2B">
        <w:trPr>
          <w:trHeight w:val="340"/>
        </w:trPr>
        <w:tc>
          <w:tcPr>
            <w:tcW w:w="4089" w:type="dxa"/>
            <w:vAlign w:val="center"/>
          </w:tcPr>
          <w:p w14:paraId="0C68B8E7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738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88A244D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879625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569F6228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414941582"/>
            <w:placeholder>
              <w:docPart w:val="091EF699A383460FB735B07ECDD869F3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B857D9C" w14:textId="77777777" w:rsidR="00EA6C39" w:rsidRPr="00547E79" w:rsidRDefault="00EA6C39" w:rsidP="00DA4C2B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EA6C39" w:rsidRPr="005E5F03" w14:paraId="264BFAB2" w14:textId="77777777" w:rsidTr="00DA4C2B">
        <w:trPr>
          <w:trHeight w:val="340"/>
        </w:trPr>
        <w:tc>
          <w:tcPr>
            <w:tcW w:w="4089" w:type="dxa"/>
            <w:vAlign w:val="center"/>
          </w:tcPr>
          <w:p w14:paraId="642E8810" w14:textId="77777777" w:rsidR="00EA6C39" w:rsidRPr="005E5F03" w:rsidRDefault="00EA6C39" w:rsidP="00DA4C2B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Other requirements [pls. specify]</w:t>
            </w:r>
          </w:p>
        </w:tc>
        <w:sdt>
          <w:sdtPr>
            <w:rPr>
              <w:rFonts w:cstheme="minorHAnsi"/>
              <w:sz w:val="20"/>
              <w:szCs w:val="20"/>
            </w:rPr>
            <w:id w:val="1141307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6826ADDE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580597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0" w:type="dxa"/>
                <w:vAlign w:val="center"/>
              </w:tcPr>
              <w:p w14:paraId="2EE9189B" w14:textId="77777777" w:rsidR="00EA6C39" w:rsidRPr="005E5F03" w:rsidRDefault="00EA6C39" w:rsidP="00DA4C2B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Style w:val="PlaceholderText"/>
              <w:sz w:val="20"/>
              <w:szCs w:val="20"/>
            </w:rPr>
            <w:id w:val="-779799863"/>
            <w:placeholder>
              <w:docPart w:val="091EF699A383460FB735B07ECDD869F3"/>
            </w:placeholder>
            <w:showingPlcHdr/>
            <w:text w:multiLine="1"/>
          </w:sdtPr>
          <w:sdtContent>
            <w:tc>
              <w:tcPr>
                <w:tcW w:w="3091" w:type="dxa"/>
                <w:vAlign w:val="center"/>
              </w:tcPr>
              <w:p w14:paraId="3F61CEEC" w14:textId="77777777" w:rsidR="00EA6C39" w:rsidRPr="00547E79" w:rsidRDefault="00EA6C39" w:rsidP="00DA4C2B">
                <w:pPr>
                  <w:spacing w:after="0"/>
                  <w:rPr>
                    <w:rStyle w:val="PlaceholderText"/>
                    <w:sz w:val="20"/>
                    <w:szCs w:val="20"/>
                  </w:rPr>
                </w:pPr>
                <w:r w:rsidRPr="00547E79">
                  <w:rPr>
                    <w:rStyle w:val="PlaceholderText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BDD32AA" w14:textId="77777777" w:rsidR="00EA6C39" w:rsidRPr="005E5F03" w:rsidRDefault="00EA6C39" w:rsidP="00EA6C39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9720" w:type="dxa"/>
        <w:tblInd w:w="-5" w:type="dxa"/>
        <w:tblLook w:val="04A0" w:firstRow="1" w:lastRow="0" w:firstColumn="1" w:lastColumn="0" w:noHBand="0" w:noVBand="1"/>
      </w:tblPr>
      <w:tblGrid>
        <w:gridCol w:w="4940"/>
        <w:gridCol w:w="4780"/>
      </w:tblGrid>
      <w:tr w:rsidR="00EA6C39" w:rsidRPr="005E5F03" w14:paraId="554E6460" w14:textId="77777777" w:rsidTr="00DA4C2B">
        <w:tc>
          <w:tcPr>
            <w:tcW w:w="9720" w:type="dxa"/>
            <w:gridSpan w:val="2"/>
          </w:tcPr>
          <w:p w14:paraId="7FED7FD7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EA6C39" w:rsidRPr="005E5F03" w14:paraId="38BD84B7" w14:textId="77777777" w:rsidTr="00DA4C2B">
        <w:tc>
          <w:tcPr>
            <w:tcW w:w="4940" w:type="dxa"/>
          </w:tcPr>
          <w:p w14:paraId="3B6D87B9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3FC9DAB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62638986"/>
                <w:placeholder>
                  <w:docPart w:val="086DF411A8CE4B98A627F0474604CAD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D39A4AE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5950365"/>
                <w:placeholder>
                  <w:docPart w:val="0A9C91738FA74B109706D12804542A23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76F6EEA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979219402"/>
                <w:placeholder>
                  <w:docPart w:val="2744A0F529A34B289FF5482E3089B38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38FF00B1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336221761"/>
                <w:placeholder>
                  <w:docPart w:val="D9C0AF773354489CB5D5DFFD7BE5F387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29CA5F8B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96684266"/>
                <w:placeholder>
                  <w:docPart w:val="A17E70F0FB18492DAD175D808AE1FB6F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780" w:type="dxa"/>
          </w:tcPr>
          <w:p w14:paraId="53C017C9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0B5D4E05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2085297951"/>
                <w:placeholder>
                  <w:docPart w:val="1549F066082D4600A5169B3D7B449FE8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586BAAF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962992099"/>
                <w:placeholder>
                  <w:docPart w:val="2AFAF9C1FA3046D7A760350744C48A79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B48D22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65974F14" w14:textId="77777777" w:rsidR="00EA6C39" w:rsidRPr="005E5F03" w:rsidRDefault="00EA6C39" w:rsidP="00DA4C2B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629675317"/>
                <w:placeholder>
                  <w:docPart w:val="EE34722D91A14441B8D6BD6224FAD652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78C1AAAC" w14:textId="77777777" w:rsidR="00EA6C39" w:rsidRPr="005E5F03" w:rsidRDefault="00EA6C39" w:rsidP="00DA4C2B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57197194"/>
                <w:placeholder>
                  <w:docPart w:val="6E309862D619456DAE1C141F5B443E2C"/>
                </w:placeholder>
                <w:showingPlcHdr/>
              </w:sdtPr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5999409D" w14:textId="77777777" w:rsidR="00EA6C39" w:rsidRPr="005E5F03" w:rsidRDefault="00EA6C39" w:rsidP="00EA6C39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</w:p>
    <w:p w14:paraId="6750A298" w14:textId="77777777" w:rsidR="00EA6C39" w:rsidRPr="005E5F03" w:rsidRDefault="00EA6C39" w:rsidP="00EA6C39">
      <w:pPr>
        <w:pStyle w:val="MarginText"/>
        <w:spacing w:before="120" w:after="0" w:line="240" w:lineRule="auto"/>
        <w:rPr>
          <w:rFonts w:asciiTheme="minorHAnsi" w:eastAsia="Calibri" w:hAnsiTheme="minorHAnsi" w:cstheme="minorHAnsi"/>
          <w:color w:val="000000"/>
          <w:sz w:val="20"/>
          <w:lang w:val="en-AU"/>
        </w:rPr>
      </w:pPr>
      <w:r w:rsidRPr="005E5F03">
        <w:rPr>
          <w:rFonts w:asciiTheme="minorHAnsi" w:eastAsia="Calibri" w:hAnsiTheme="minorHAnsi" w:cstheme="minorHAnsi"/>
          <w:color w:val="000000"/>
          <w:sz w:val="20"/>
          <w:lang w:val="en-AU"/>
        </w:rPr>
        <w:t xml:space="preserve"> </w:t>
      </w:r>
    </w:p>
    <w:p w14:paraId="22E5C421" w14:textId="77777777" w:rsidR="00C34BB9" w:rsidRDefault="00C34BB9"/>
    <w:sectPr w:rsidR="00C34BB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BB2E5" w14:textId="77777777" w:rsidR="00EA6C39" w:rsidRDefault="00EA6C39" w:rsidP="00EA6C39">
      <w:pPr>
        <w:spacing w:after="0" w:line="240" w:lineRule="auto"/>
      </w:pPr>
      <w:r>
        <w:separator/>
      </w:r>
    </w:p>
  </w:endnote>
  <w:endnote w:type="continuationSeparator" w:id="0">
    <w:p w14:paraId="0A5F6C88" w14:textId="77777777" w:rsidR="00EA6C39" w:rsidRDefault="00EA6C39" w:rsidP="00EA6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A4B94C" w14:textId="77777777" w:rsidR="00EA6C39" w:rsidRDefault="00EA6C39" w:rsidP="00EA6C39">
      <w:pPr>
        <w:spacing w:after="0" w:line="240" w:lineRule="auto"/>
      </w:pPr>
      <w:r>
        <w:separator/>
      </w:r>
    </w:p>
  </w:footnote>
  <w:footnote w:type="continuationSeparator" w:id="0">
    <w:p w14:paraId="0DBA1DAD" w14:textId="77777777" w:rsidR="00EA6C39" w:rsidRDefault="00EA6C39" w:rsidP="00EA6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B0540" w14:textId="04C6E5B0" w:rsidR="00EA6C39" w:rsidRDefault="00EA6C39" w:rsidP="00EA6C39">
    <w:pPr>
      <w:pStyle w:val="Header"/>
      <w:jc w:val="center"/>
    </w:pPr>
    <w:r>
      <w:rPr>
        <w:noProof/>
      </w:rPr>
      <w:drawing>
        <wp:inline distT="0" distB="0" distL="0" distR="0" wp14:anchorId="5D664E9A" wp14:editId="38E25698">
          <wp:extent cx="1166495" cy="439420"/>
          <wp:effectExtent l="0" t="0" r="0" b="0"/>
          <wp:docPr id="7" name="Bild 2" descr="Hom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2" descr="Hom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5" cy="439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F5052"/>
    <w:multiLevelType w:val="hybridMultilevel"/>
    <w:tmpl w:val="5A6406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5285027">
    <w:abstractNumId w:val="1"/>
  </w:num>
  <w:num w:numId="2" w16cid:durableId="202470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C39"/>
    <w:rsid w:val="00022A93"/>
    <w:rsid w:val="000B4DF6"/>
    <w:rsid w:val="000F2ABB"/>
    <w:rsid w:val="002F367F"/>
    <w:rsid w:val="00902547"/>
    <w:rsid w:val="00C34BB9"/>
    <w:rsid w:val="00EA6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596E9"/>
  <w15:chartTrackingRefBased/>
  <w15:docId w15:val="{A5444AFF-6799-4AA5-BAB9-34F94AE9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6C39"/>
    <w:pPr>
      <w:spacing w:line="259" w:lineRule="auto"/>
    </w:pPr>
    <w:rPr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6C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6C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6C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C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6C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6C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6C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6C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6C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6C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6C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6C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C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6C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6C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6C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6C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6C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6C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6C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6C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6C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6C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6C39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EA6C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6C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6C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6C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6C3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EA6C3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rsid w:val="00EA6C39"/>
    <w:rPr>
      <w:color w:val="808080"/>
    </w:rPr>
  </w:style>
  <w:style w:type="paragraph" w:customStyle="1" w:styleId="MarginText">
    <w:name w:val="Margin Text"/>
    <w:basedOn w:val="BodyText"/>
    <w:rsid w:val="00EA6C39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EA6C39"/>
  </w:style>
  <w:style w:type="paragraph" w:styleId="BodyText">
    <w:name w:val="Body Text"/>
    <w:basedOn w:val="Normal"/>
    <w:link w:val="BodyTextChar"/>
    <w:uiPriority w:val="99"/>
    <w:semiHidden/>
    <w:unhideWhenUsed/>
    <w:rsid w:val="00EA6C3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6C39"/>
    <w:rPr>
      <w:kern w:val="0"/>
      <w:sz w:val="22"/>
      <w:szCs w:val="22"/>
      <w:lang w:val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A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6C39"/>
    <w:rPr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A6C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6C39"/>
    <w:rPr>
      <w:kern w:val="0"/>
      <w:sz w:val="22"/>
      <w:szCs w:val="22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A5F5C0D8FB40ED82C00796D4EB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52808F-EE75-46C3-9502-855F64DA4118}"/>
      </w:docPartPr>
      <w:docPartBody>
        <w:p w:rsidR="009B748F" w:rsidRDefault="009B748F" w:rsidP="009B748F">
          <w:pPr>
            <w:pStyle w:val="43A5F5C0D8FB40ED82C00796D4EB848E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9D355728A9445B690EDD3BDE9AEF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DB776-BA05-471D-BDD8-46574897E098}"/>
      </w:docPartPr>
      <w:docPartBody>
        <w:p w:rsidR="009B748F" w:rsidRDefault="009B748F" w:rsidP="009B748F">
          <w:pPr>
            <w:pStyle w:val="59D355728A9445B690EDD3BDE9AEF06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27D08D25C076420BB108C9CCE31FE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DA42E2-74BE-40BF-82E6-A3851C9A61AD}"/>
      </w:docPartPr>
      <w:docPartBody>
        <w:p w:rsidR="009B748F" w:rsidRDefault="009B748F" w:rsidP="009B748F">
          <w:pPr>
            <w:pStyle w:val="27D08D25C076420BB108C9CCE31FE187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2B9AC7F682F44A9A9BA693B5B2F75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579539-5EF7-4E42-ACD2-6EA7D92B453E}"/>
      </w:docPartPr>
      <w:docPartBody>
        <w:p w:rsidR="009B748F" w:rsidRDefault="009B748F" w:rsidP="009B748F">
          <w:pPr>
            <w:pStyle w:val="2B9AC7F682F44A9A9BA693B5B2F75912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91EF699A383460FB735B07ECDD869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60B0-1B37-4401-B357-C30EA6C39F36}"/>
      </w:docPartPr>
      <w:docPartBody>
        <w:p w:rsidR="009B748F" w:rsidRDefault="009B748F" w:rsidP="009B748F">
          <w:pPr>
            <w:pStyle w:val="091EF699A383460FB735B07ECDD869F3"/>
          </w:pPr>
          <w:r w:rsidRPr="005E5F03">
            <w:rPr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086DF411A8CE4B98A627F0474604C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3B4A1F-37C0-4C13-AD14-8EA1255A9C30}"/>
      </w:docPartPr>
      <w:docPartBody>
        <w:p w:rsidR="009B748F" w:rsidRDefault="009B748F" w:rsidP="009B748F">
          <w:pPr>
            <w:pStyle w:val="086DF411A8CE4B98A627F0474604CAD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0A9C91738FA74B109706D12804542A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507318-B2AF-4F26-8F69-BDF7C3515C1F}"/>
      </w:docPartPr>
      <w:docPartBody>
        <w:p w:rsidR="009B748F" w:rsidRDefault="009B748F" w:rsidP="009B748F">
          <w:pPr>
            <w:pStyle w:val="0A9C91738FA74B109706D12804542A2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744A0F529A34B289FF5482E3089B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B951F-DA69-4097-92A6-3048C9FA28A9}"/>
      </w:docPartPr>
      <w:docPartBody>
        <w:p w:rsidR="009B748F" w:rsidRDefault="009B748F" w:rsidP="009B748F">
          <w:pPr>
            <w:pStyle w:val="2744A0F529A34B289FF5482E3089B38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9C0AF773354489CB5D5DFFD7BE5F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B11F6-29D9-4884-AD90-AF33B391ADC3}"/>
      </w:docPartPr>
      <w:docPartBody>
        <w:p w:rsidR="009B748F" w:rsidRDefault="009B748F" w:rsidP="009B748F">
          <w:pPr>
            <w:pStyle w:val="D9C0AF773354489CB5D5DFFD7BE5F38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A17E70F0FB18492DAD175D808AE1F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6AA6AA-8E3C-4352-8A0F-165C5E815318}"/>
      </w:docPartPr>
      <w:docPartBody>
        <w:p w:rsidR="009B748F" w:rsidRDefault="009B748F" w:rsidP="009B748F">
          <w:pPr>
            <w:pStyle w:val="A17E70F0FB18492DAD175D808AE1FB6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549F066082D4600A5169B3D7B44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A1EDD-71D4-42CF-81CD-3ED43E6231DC}"/>
      </w:docPartPr>
      <w:docPartBody>
        <w:p w:rsidR="009B748F" w:rsidRDefault="009B748F" w:rsidP="009B748F">
          <w:pPr>
            <w:pStyle w:val="1549F066082D4600A5169B3D7B449FE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2AFAF9C1FA3046D7A760350744C48A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B3B971-19E4-4FAB-A0CC-0DEE77150B87}"/>
      </w:docPartPr>
      <w:docPartBody>
        <w:p w:rsidR="009B748F" w:rsidRDefault="009B748F" w:rsidP="009B748F">
          <w:pPr>
            <w:pStyle w:val="2AFAF9C1FA3046D7A760350744C48A7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E34722D91A14441B8D6BD6224FAD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27D0-A0CF-4438-BF24-5136DAC52380}"/>
      </w:docPartPr>
      <w:docPartBody>
        <w:p w:rsidR="009B748F" w:rsidRDefault="009B748F" w:rsidP="009B748F">
          <w:pPr>
            <w:pStyle w:val="EE34722D91A14441B8D6BD6224FAD652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6E309862D619456DAE1C141F5B443E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95CBA-331B-4E79-8151-7153DC5F8289}"/>
      </w:docPartPr>
      <w:docPartBody>
        <w:p w:rsidR="009B748F" w:rsidRDefault="009B748F" w:rsidP="009B748F">
          <w:pPr>
            <w:pStyle w:val="6E309862D619456DAE1C141F5B443E2C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8F"/>
    <w:rsid w:val="002F367F"/>
    <w:rsid w:val="009B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9B748F"/>
    <w:rPr>
      <w:color w:val="808080"/>
    </w:rPr>
  </w:style>
  <w:style w:type="paragraph" w:customStyle="1" w:styleId="43A5F5C0D8FB40ED82C00796D4EB848E">
    <w:name w:val="43A5F5C0D8FB40ED82C00796D4EB848E"/>
    <w:rsid w:val="009B748F"/>
  </w:style>
  <w:style w:type="paragraph" w:customStyle="1" w:styleId="59D355728A9445B690EDD3BDE9AEF067">
    <w:name w:val="59D355728A9445B690EDD3BDE9AEF067"/>
    <w:rsid w:val="009B748F"/>
  </w:style>
  <w:style w:type="paragraph" w:customStyle="1" w:styleId="27D08D25C076420BB108C9CCE31FE187">
    <w:name w:val="27D08D25C076420BB108C9CCE31FE187"/>
    <w:rsid w:val="009B748F"/>
  </w:style>
  <w:style w:type="paragraph" w:customStyle="1" w:styleId="2B9AC7F682F44A9A9BA693B5B2F75912">
    <w:name w:val="2B9AC7F682F44A9A9BA693B5B2F75912"/>
    <w:rsid w:val="009B748F"/>
  </w:style>
  <w:style w:type="paragraph" w:customStyle="1" w:styleId="091EF699A383460FB735B07ECDD869F3">
    <w:name w:val="091EF699A383460FB735B07ECDD869F3"/>
    <w:rsid w:val="009B748F"/>
  </w:style>
  <w:style w:type="paragraph" w:customStyle="1" w:styleId="086DF411A8CE4B98A627F0474604CAD7">
    <w:name w:val="086DF411A8CE4B98A627F0474604CAD7"/>
    <w:rsid w:val="009B748F"/>
  </w:style>
  <w:style w:type="paragraph" w:customStyle="1" w:styleId="0A9C91738FA74B109706D12804542A23">
    <w:name w:val="0A9C91738FA74B109706D12804542A23"/>
    <w:rsid w:val="009B748F"/>
  </w:style>
  <w:style w:type="paragraph" w:customStyle="1" w:styleId="2744A0F529A34B289FF5482E3089B38C">
    <w:name w:val="2744A0F529A34B289FF5482E3089B38C"/>
    <w:rsid w:val="009B748F"/>
  </w:style>
  <w:style w:type="paragraph" w:customStyle="1" w:styleId="D9C0AF773354489CB5D5DFFD7BE5F387">
    <w:name w:val="D9C0AF773354489CB5D5DFFD7BE5F387"/>
    <w:rsid w:val="009B748F"/>
  </w:style>
  <w:style w:type="paragraph" w:customStyle="1" w:styleId="A17E70F0FB18492DAD175D808AE1FB6F">
    <w:name w:val="A17E70F0FB18492DAD175D808AE1FB6F"/>
    <w:rsid w:val="009B748F"/>
  </w:style>
  <w:style w:type="paragraph" w:customStyle="1" w:styleId="1549F066082D4600A5169B3D7B449FE8">
    <w:name w:val="1549F066082D4600A5169B3D7B449FE8"/>
    <w:rsid w:val="009B748F"/>
  </w:style>
  <w:style w:type="paragraph" w:customStyle="1" w:styleId="2AFAF9C1FA3046D7A760350744C48A79">
    <w:name w:val="2AFAF9C1FA3046D7A760350744C48A79"/>
    <w:rsid w:val="009B748F"/>
  </w:style>
  <w:style w:type="paragraph" w:customStyle="1" w:styleId="EE34722D91A14441B8D6BD6224FAD652">
    <w:name w:val="EE34722D91A14441B8D6BD6224FAD652"/>
    <w:rsid w:val="009B748F"/>
  </w:style>
  <w:style w:type="paragraph" w:customStyle="1" w:styleId="6E309862D619456DAE1C141F5B443E2C">
    <w:name w:val="6E309862D619456DAE1C141F5B443E2C"/>
    <w:rsid w:val="009B74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817</Words>
  <Characters>4660</Characters>
  <Application>Microsoft Office Word</Application>
  <DocSecurity>0</DocSecurity>
  <Lines>38</Lines>
  <Paragraphs>10</Paragraphs>
  <ScaleCrop>false</ScaleCrop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DABIJA Ina</dc:creator>
  <cp:keywords/>
  <dc:description/>
  <cp:lastModifiedBy>DABIJA Ina</cp:lastModifiedBy>
  <cp:revision>1</cp:revision>
  <dcterms:created xsi:type="dcterms:W3CDTF">2025-11-05T13:27:00Z</dcterms:created>
  <dcterms:modified xsi:type="dcterms:W3CDTF">2025-11-05T13:29:00Z</dcterms:modified>
</cp:coreProperties>
</file>