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A39B9" w14:textId="3BAA4E87" w:rsidR="00031A54" w:rsidRDefault="00031A54" w:rsidP="001E54FF">
      <w:pPr>
        <w:ind w:right="567"/>
        <w:rPr>
          <w:lang w:val="en-US"/>
        </w:rPr>
      </w:pPr>
      <w:r w:rsidRPr="00BA09B1">
        <w:rPr>
          <w:rFonts w:ascii="Cambria" w:hAnsi="Cambria" w:cs="Arial"/>
          <w:b/>
          <w:sz w:val="22"/>
          <w:lang w:val="ro-RO"/>
        </w:rPr>
        <w:t xml:space="preserve">                                                                                     </w:t>
      </w:r>
      <w:r>
        <w:rPr>
          <w:rFonts w:ascii="Cambria" w:hAnsi="Cambria" w:cs="Arial"/>
          <w:b/>
          <w:sz w:val="22"/>
          <w:lang w:val="ro-RO"/>
        </w:rPr>
        <w:tab/>
      </w:r>
      <w:r>
        <w:rPr>
          <w:rFonts w:ascii="Cambria" w:hAnsi="Cambria" w:cs="Arial"/>
          <w:b/>
          <w:sz w:val="22"/>
          <w:lang w:val="ro-RO"/>
        </w:rPr>
        <w:tab/>
      </w:r>
      <w:r>
        <w:rPr>
          <w:rFonts w:ascii="Cambria" w:hAnsi="Cambria" w:cs="Arial"/>
          <w:b/>
          <w:sz w:val="22"/>
          <w:lang w:val="ro-RO"/>
        </w:rPr>
        <w:tab/>
      </w:r>
      <w:r>
        <w:rPr>
          <w:rFonts w:ascii="Cambria" w:hAnsi="Cambria" w:cs="Arial"/>
          <w:b/>
          <w:sz w:val="22"/>
          <w:lang w:val="ro-RO"/>
        </w:rPr>
        <w:tab/>
      </w:r>
    </w:p>
    <w:p w14:paraId="4B877ACE" w14:textId="77777777" w:rsidR="001E54FF" w:rsidRPr="003D7F93" w:rsidRDefault="001E54FF" w:rsidP="001E54FF">
      <w:pPr>
        <w:shd w:val="clear" w:color="auto" w:fill="FFFFFF" w:themeFill="background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4"/>
          <w:szCs w:val="24"/>
        </w:rPr>
      </w:pPr>
      <w:r w:rsidRPr="003D7F93">
        <w:rPr>
          <w:rFonts w:ascii="Cambria" w:hAnsi="Cambria"/>
          <w:b/>
          <w:sz w:val="24"/>
          <w:szCs w:val="24"/>
        </w:rPr>
        <w:t>Terms of Reference</w:t>
      </w:r>
    </w:p>
    <w:p w14:paraId="277F158B" w14:textId="77777777" w:rsidR="001E54FF" w:rsidRDefault="001E54FF" w:rsidP="001E54FF">
      <w:pPr>
        <w:shd w:val="clear" w:color="auto" w:fill="FFFFFF" w:themeFill="background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4"/>
          <w:szCs w:val="24"/>
        </w:rPr>
      </w:pPr>
      <w:r w:rsidRPr="003D7F93">
        <w:rPr>
          <w:rFonts w:ascii="Cambria" w:hAnsi="Cambria"/>
          <w:b/>
          <w:sz w:val="24"/>
          <w:szCs w:val="24"/>
        </w:rPr>
        <w:t xml:space="preserve"> for the consulting services as </w:t>
      </w:r>
      <w:bookmarkStart w:id="0" w:name="_Hlk190866982"/>
    </w:p>
    <w:p w14:paraId="516A2DC4" w14:textId="77777777" w:rsidR="001E54FF" w:rsidRDefault="001E54FF" w:rsidP="001E54FF">
      <w:pPr>
        <w:shd w:val="clear" w:color="auto" w:fill="FFFFFF" w:themeFill="background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4"/>
          <w:szCs w:val="24"/>
        </w:rPr>
      </w:pPr>
      <w:r w:rsidRPr="003B1CE3">
        <w:rPr>
          <w:rFonts w:ascii="Cambria" w:hAnsi="Cambria"/>
          <w:b/>
          <w:sz w:val="24"/>
          <w:szCs w:val="24"/>
        </w:rPr>
        <w:t>Project Coordinator with Procurement Responsibilities</w:t>
      </w:r>
      <w:r>
        <w:rPr>
          <w:rFonts w:ascii="Cambria" w:hAnsi="Cambria"/>
          <w:b/>
          <w:sz w:val="24"/>
          <w:szCs w:val="24"/>
        </w:rPr>
        <w:t xml:space="preserve"> </w:t>
      </w:r>
    </w:p>
    <w:p w14:paraId="716AA1D9" w14:textId="77777777" w:rsidR="001E54FF" w:rsidRDefault="001E54FF" w:rsidP="001E54FF">
      <w:pPr>
        <w:shd w:val="clear" w:color="auto" w:fill="FFFFFF" w:themeFill="background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4"/>
          <w:szCs w:val="24"/>
        </w:rPr>
      </w:pPr>
      <w:r w:rsidRPr="003D7F93">
        <w:rPr>
          <w:rFonts w:ascii="Cambria" w:hAnsi="Cambria"/>
          <w:b/>
          <w:sz w:val="24"/>
          <w:szCs w:val="24"/>
        </w:rPr>
        <w:t xml:space="preserve">under </w:t>
      </w:r>
    </w:p>
    <w:p w14:paraId="22D00662" w14:textId="77777777" w:rsidR="001E54FF" w:rsidRPr="003D7F93" w:rsidRDefault="001E54FF" w:rsidP="001E54FF">
      <w:pPr>
        <w:shd w:val="clear" w:color="auto" w:fill="FFFFFF" w:themeFill="background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4"/>
          <w:szCs w:val="24"/>
        </w:rPr>
      </w:pPr>
      <w:r w:rsidRPr="003D7F93">
        <w:rPr>
          <w:rFonts w:ascii="Cambria" w:hAnsi="Cambria"/>
          <w:b/>
          <w:sz w:val="24"/>
          <w:szCs w:val="24"/>
        </w:rPr>
        <w:t>Talent Retention for Rural Transformation Project</w:t>
      </w:r>
      <w:bookmarkEnd w:id="0"/>
    </w:p>
    <w:p w14:paraId="21919D85" w14:textId="77777777" w:rsidR="001E54FF" w:rsidRPr="003D7F93" w:rsidRDefault="001E54FF" w:rsidP="001E54FF">
      <w:pPr>
        <w:pStyle w:val="ListParagraph"/>
        <w:numPr>
          <w:ilvl w:val="0"/>
          <w:numId w:val="24"/>
        </w:numPr>
        <w:shd w:val="clear" w:color="auto" w:fill="FFFFFF" w:themeFill="background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797" w:hanging="357"/>
        <w:contextualSpacing w:val="0"/>
        <w:jc w:val="left"/>
        <w:rPr>
          <w:rFonts w:ascii="Cambria" w:hAnsi="Cambria"/>
          <w:b/>
          <w:color w:val="365F91" w:themeColor="accent1" w:themeShade="BF"/>
          <w:sz w:val="24"/>
          <w:szCs w:val="24"/>
        </w:rPr>
      </w:pPr>
      <w:r w:rsidRPr="003D7F93">
        <w:rPr>
          <w:rFonts w:ascii="Cambria" w:hAnsi="Cambria"/>
          <w:b/>
          <w:color w:val="365F91" w:themeColor="accent1" w:themeShade="BF"/>
          <w:sz w:val="24"/>
          <w:szCs w:val="24"/>
        </w:rPr>
        <w:t xml:space="preserve">Background </w:t>
      </w:r>
    </w:p>
    <w:p w14:paraId="6A54A878" w14:textId="77777777" w:rsidR="001E54FF" w:rsidRPr="003D7F93" w:rsidRDefault="001E54FF" w:rsidP="001E54FF">
      <w:pPr>
        <w:autoSpaceDE w:val="0"/>
        <w:autoSpaceDN w:val="0"/>
        <w:adjustRightInd w:val="0"/>
        <w:rPr>
          <w:rFonts w:ascii="Cambria" w:hAnsi="Cambria"/>
          <w:color w:val="000000"/>
          <w:sz w:val="24"/>
          <w:szCs w:val="24"/>
        </w:rPr>
      </w:pPr>
      <w:r w:rsidRPr="003D7F93">
        <w:rPr>
          <w:rFonts w:ascii="Cambria" w:hAnsi="Cambria"/>
          <w:color w:val="000000"/>
          <w:sz w:val="24"/>
          <w:szCs w:val="24"/>
        </w:rPr>
        <w:t>The client for this assignment is the Consolidated IFAD Programme Implementation Unit (CPIU IFAD), which is responsible for the day-to-day management and implementation of the ongoing IFAD-financed project “Talent Retention for Rural Transformation” (TRTP). CPIU IFAD has established a robust and well-recognised track record of competent and diligent management of IFAD’s previous and ongoing projects.</w:t>
      </w:r>
    </w:p>
    <w:p w14:paraId="4CCFE36D" w14:textId="77777777" w:rsidR="001E54FF" w:rsidRPr="003D7F93" w:rsidRDefault="001E54FF" w:rsidP="001E54FF">
      <w:pPr>
        <w:autoSpaceDE w:val="0"/>
        <w:autoSpaceDN w:val="0"/>
        <w:adjustRightInd w:val="0"/>
        <w:rPr>
          <w:rFonts w:ascii="Cambria" w:hAnsi="Cambria"/>
          <w:color w:val="000000"/>
          <w:sz w:val="24"/>
          <w:szCs w:val="24"/>
        </w:rPr>
      </w:pPr>
      <w:r w:rsidRPr="003D7F93">
        <w:rPr>
          <w:rFonts w:ascii="Cambria" w:hAnsi="Cambria"/>
          <w:color w:val="000000"/>
          <w:sz w:val="24"/>
          <w:szCs w:val="24"/>
        </w:rPr>
        <w:t>The Republic of Moldova and the International Fund for Agricultural Development (IFAD) signed Financing Agreements for the implementation of the TRTP, which was launched in 2021 with an implementation period of six years. The project aims to stimulate large-scale rural economic growth and reduce poverty through complementary investments, enabling the rural poor – especially young people, women and small farmers – to increase their productive capacity, strengthen their resilience to economic, environmental and climate risks, and improve their access to markets.</w:t>
      </w:r>
    </w:p>
    <w:p w14:paraId="5E54B2A6" w14:textId="77777777" w:rsidR="001E54FF" w:rsidRPr="003D7F93" w:rsidRDefault="001E54FF" w:rsidP="001E54FF">
      <w:pPr>
        <w:autoSpaceDE w:val="0"/>
        <w:autoSpaceDN w:val="0"/>
        <w:adjustRightInd w:val="0"/>
        <w:rPr>
          <w:rFonts w:ascii="Cambria" w:hAnsi="Cambria"/>
          <w:color w:val="000000"/>
          <w:sz w:val="24"/>
          <w:szCs w:val="24"/>
        </w:rPr>
      </w:pPr>
      <w:r w:rsidRPr="003D7F93">
        <w:rPr>
          <w:rFonts w:ascii="Cambria" w:hAnsi="Cambria"/>
          <w:color w:val="000000"/>
          <w:sz w:val="24"/>
          <w:szCs w:val="24"/>
        </w:rPr>
        <w:t>CPIU IFAD intends to contract a local consultant to provide day-to-day support to TRTP coordination and to contribute to the management of procurement-related activities, in accordance with IFAD Guidelines. The duration of the assignment is till the end of TRTP Project.</w:t>
      </w:r>
    </w:p>
    <w:p w14:paraId="72567347" w14:textId="77777777" w:rsidR="001E54FF" w:rsidRPr="003D7F93" w:rsidRDefault="001E54FF" w:rsidP="001E54FF">
      <w:pPr>
        <w:autoSpaceDE w:val="0"/>
        <w:autoSpaceDN w:val="0"/>
        <w:adjustRightInd w:val="0"/>
        <w:rPr>
          <w:rFonts w:ascii="Cambria" w:hAnsi="Cambria"/>
          <w:color w:val="000000"/>
          <w:sz w:val="24"/>
          <w:szCs w:val="24"/>
        </w:rPr>
      </w:pPr>
      <w:r w:rsidRPr="003D7F93">
        <w:rPr>
          <w:rFonts w:ascii="Cambria" w:hAnsi="Cambria"/>
          <w:color w:val="000000"/>
          <w:sz w:val="24"/>
          <w:szCs w:val="24"/>
        </w:rPr>
        <w:t>Under the direct supervision of the CPIU IFAD Director, the TRTP Project Coordinator with Procurement Responsibilities (consultant) will be primarily responsible for the day-to-day coordination and oversight of TRTP implementation, while also supporting the management of procurement and contracting processes carried out under the project, in full compliance with IFAD procurement rules and regulations. He/she will contribute to the planning and implementation of project activities, to the effective delivery of procurement services in order to ensure best value for money, and will help provide solutions to a wide range of practical and complex issues related to implementation and procurement, promoting a collaborative, client-focused, quality- and results-oriented approach within CPIU IFAD.</w:t>
      </w:r>
    </w:p>
    <w:p w14:paraId="799156FC" w14:textId="77777777" w:rsidR="001E54FF" w:rsidRPr="003D7F93" w:rsidRDefault="001E54FF" w:rsidP="001E54FF">
      <w:pPr>
        <w:autoSpaceDE w:val="0"/>
        <w:autoSpaceDN w:val="0"/>
        <w:adjustRightInd w:val="0"/>
        <w:rPr>
          <w:rFonts w:ascii="Cambria" w:hAnsi="Cambria" w:cs="Arial"/>
          <w:color w:val="333333"/>
          <w:sz w:val="24"/>
          <w:szCs w:val="24"/>
        </w:rPr>
      </w:pPr>
    </w:p>
    <w:p w14:paraId="57C30CD6" w14:textId="77777777" w:rsidR="001E54FF" w:rsidRPr="003D7F93" w:rsidRDefault="001E54FF" w:rsidP="001E54FF">
      <w:pPr>
        <w:pStyle w:val="ListParagraph"/>
        <w:numPr>
          <w:ilvl w:val="0"/>
          <w:numId w:val="24"/>
        </w:numPr>
        <w:spacing w:after="160" w:line="259" w:lineRule="auto"/>
        <w:jc w:val="left"/>
        <w:rPr>
          <w:rFonts w:ascii="Cambria" w:hAnsi="Cambria"/>
          <w:b/>
          <w:color w:val="365F91" w:themeColor="accent1" w:themeShade="BF"/>
          <w:sz w:val="24"/>
          <w:szCs w:val="24"/>
        </w:rPr>
      </w:pPr>
      <w:r w:rsidRPr="003D7F93">
        <w:rPr>
          <w:rFonts w:ascii="Cambria" w:hAnsi="Cambria"/>
          <w:b/>
          <w:color w:val="365F91" w:themeColor="accent1" w:themeShade="BF"/>
          <w:sz w:val="24"/>
          <w:szCs w:val="24"/>
        </w:rPr>
        <w:t>Background of the assignment</w:t>
      </w:r>
    </w:p>
    <w:p w14:paraId="70D0615B" w14:textId="77777777" w:rsidR="001E54FF" w:rsidRPr="003D7F93" w:rsidRDefault="001E54FF" w:rsidP="001E54FF">
      <w:pPr>
        <w:pStyle w:val="NormalWeb"/>
        <w:spacing w:before="0" w:beforeAutospacing="0" w:after="0" w:afterAutospacing="0"/>
        <w:jc w:val="both"/>
        <w:rPr>
          <w:rFonts w:ascii="Cambria" w:hAnsi="Cambria" w:cs="Arial"/>
          <w:color w:val="333333"/>
          <w:lang w:val="en-US" w:eastAsia="en-US"/>
        </w:rPr>
      </w:pPr>
      <w:bookmarkStart w:id="1" w:name="_Hlk190858091"/>
      <w:r w:rsidRPr="003D7F93">
        <w:rPr>
          <w:rFonts w:ascii="Cambria" w:hAnsi="Cambria" w:cs="Arial"/>
          <w:color w:val="333333"/>
          <w:lang w:val="en-US" w:eastAsia="en-US"/>
        </w:rPr>
        <w:t xml:space="preserve">The implementation of the TRTP requires strong day-to-day coordination of technical, financial and fiduciary activities, as well as timely and compliant procurement of goods, works and services. </w:t>
      </w:r>
    </w:p>
    <w:p w14:paraId="0533C451" w14:textId="77777777" w:rsidR="001E54FF" w:rsidRPr="003D7F93" w:rsidRDefault="001E54FF" w:rsidP="001E54FF">
      <w:pPr>
        <w:pStyle w:val="NormalWeb"/>
        <w:spacing w:before="0" w:beforeAutospacing="0" w:after="0" w:afterAutospacing="0"/>
        <w:jc w:val="both"/>
        <w:rPr>
          <w:rFonts w:ascii="Cambria" w:hAnsi="Cambria" w:cs="Arial"/>
          <w:color w:val="333333"/>
          <w:lang w:val="en-US" w:eastAsia="en-US"/>
        </w:rPr>
      </w:pPr>
      <w:r w:rsidRPr="003D7F93">
        <w:rPr>
          <w:rFonts w:ascii="Cambria" w:hAnsi="Cambria" w:cs="Arial"/>
          <w:color w:val="333333"/>
          <w:lang w:val="en-US" w:eastAsia="en-US"/>
        </w:rPr>
        <w:lastRenderedPageBreak/>
        <w:t xml:space="preserve">To support an intensive period of implementation and key upcoming procurement processes, CPIU IFAD seeks support from a </w:t>
      </w:r>
      <w:r w:rsidRPr="003D7F93">
        <w:rPr>
          <w:rFonts w:ascii="Cambria" w:hAnsi="Cambria" w:cs="Arial"/>
          <w:b/>
          <w:bCs/>
          <w:color w:val="333333"/>
          <w:lang w:val="en-US" w:eastAsia="en-US"/>
        </w:rPr>
        <w:t>TRTP Project Coordinator with Procurement Responsibilities</w:t>
      </w:r>
      <w:r w:rsidRPr="003D7F93">
        <w:rPr>
          <w:rFonts w:ascii="Cambria" w:hAnsi="Cambria" w:cs="Arial"/>
          <w:color w:val="333333"/>
          <w:lang w:val="en-US" w:eastAsia="en-US"/>
        </w:rPr>
        <w:t xml:space="preserve"> (the Consultant).</w:t>
      </w:r>
    </w:p>
    <w:p w14:paraId="2DFF0C67" w14:textId="77777777" w:rsidR="001E54FF" w:rsidRPr="003D7F93" w:rsidRDefault="001E54FF" w:rsidP="001E54FF">
      <w:pPr>
        <w:pStyle w:val="NormalWeb"/>
        <w:spacing w:before="0" w:beforeAutospacing="0" w:after="0" w:afterAutospacing="0"/>
        <w:jc w:val="both"/>
        <w:rPr>
          <w:rFonts w:ascii="Cambria" w:hAnsi="Cambria" w:cs="Arial"/>
          <w:color w:val="333333"/>
          <w:lang w:val="en-US" w:eastAsia="en-US"/>
        </w:rPr>
      </w:pPr>
      <w:r w:rsidRPr="003D7F93">
        <w:rPr>
          <w:rFonts w:ascii="Cambria" w:hAnsi="Cambria" w:cs="Arial"/>
          <w:color w:val="333333"/>
          <w:lang w:val="en-US" w:eastAsia="en-US"/>
        </w:rPr>
        <w:t>During the assignment</w:t>
      </w:r>
      <w:r>
        <w:rPr>
          <w:rFonts w:ascii="Cambria" w:hAnsi="Cambria" w:cs="Arial"/>
          <w:color w:val="333333"/>
          <w:lang w:val="en-US" w:eastAsia="en-US"/>
        </w:rPr>
        <w:t xml:space="preserve"> </w:t>
      </w:r>
      <w:r w:rsidRPr="00D6790A">
        <w:rPr>
          <w:rFonts w:ascii="Cambria" w:hAnsi="Cambria" w:cs="Arial"/>
          <w:color w:val="333333"/>
          <w:lang w:val="en-US" w:eastAsia="en-US"/>
        </w:rPr>
        <w:t>period</w:t>
      </w:r>
      <w:r w:rsidRPr="003D7F93">
        <w:rPr>
          <w:rFonts w:ascii="Cambria" w:hAnsi="Cambria" w:cs="Arial"/>
          <w:color w:val="333333"/>
          <w:lang w:val="en-US" w:eastAsia="en-US"/>
        </w:rPr>
        <w:t>, the Consultant will assist the CPIU IFAD Director and the TRTP team in keeping implementation on track, ensuring that the planning, sequencing and follow-up of project activities are aligned with the Annual Work Plan and Budget (AWPB), the Financing Agreements and IFAD requirements.</w:t>
      </w:r>
    </w:p>
    <w:p w14:paraId="2C8B8F01" w14:textId="77777777" w:rsidR="001E54FF" w:rsidRPr="003D7F93" w:rsidRDefault="001E54FF" w:rsidP="001E54FF">
      <w:pPr>
        <w:pStyle w:val="NormalWeb"/>
        <w:spacing w:before="0" w:beforeAutospacing="0" w:after="0" w:afterAutospacing="0"/>
        <w:jc w:val="both"/>
        <w:rPr>
          <w:rFonts w:ascii="Cambria" w:hAnsi="Cambria" w:cs="Arial"/>
          <w:color w:val="333333"/>
          <w:lang w:val="en-US" w:eastAsia="en-US"/>
        </w:rPr>
      </w:pPr>
    </w:p>
    <w:p w14:paraId="00F9ED10" w14:textId="77777777" w:rsidR="001E54FF" w:rsidRPr="003D7F93" w:rsidRDefault="001E54FF" w:rsidP="001E54FF">
      <w:pPr>
        <w:pStyle w:val="NormalWeb"/>
        <w:jc w:val="both"/>
        <w:rPr>
          <w:rFonts w:ascii="Cambria" w:hAnsi="Cambria" w:cs="Arial"/>
          <w:color w:val="333333"/>
          <w:lang w:val="en-US" w:eastAsia="en-US"/>
        </w:rPr>
      </w:pPr>
      <w:r w:rsidRPr="003D7F93">
        <w:rPr>
          <w:rFonts w:ascii="Cambria" w:hAnsi="Cambria" w:cs="Arial"/>
          <w:color w:val="333333"/>
          <w:lang w:val="en-US" w:eastAsia="en-US"/>
        </w:rPr>
        <w:t>In this context, the Consultant will combine coordination and procurement support functions: facilitating internal coordination and communication, monitoring progress on agreed actions, and providing hands-on assistance in the preparation, conduct and follow-up of selected procurement processes. All support will be provided in line with IFAD procurement regulations, CPIU IFAD bylaws and applicable Moldovan legislation, including due attention to complete and accurate record-keeping for the procurement activities covered by the assignment.</w:t>
      </w:r>
    </w:p>
    <w:p w14:paraId="0F082E2C" w14:textId="77777777" w:rsidR="001E54FF" w:rsidRPr="003D7F93" w:rsidRDefault="001E54FF" w:rsidP="001E54FF">
      <w:pPr>
        <w:pStyle w:val="ListParagraph"/>
        <w:numPr>
          <w:ilvl w:val="0"/>
          <w:numId w:val="24"/>
        </w:numPr>
        <w:spacing w:after="160" w:line="259" w:lineRule="auto"/>
        <w:jc w:val="left"/>
        <w:rPr>
          <w:rFonts w:ascii="Cambria" w:hAnsi="Cambria"/>
          <w:b/>
          <w:color w:val="365F91" w:themeColor="accent1" w:themeShade="BF"/>
          <w:sz w:val="24"/>
          <w:szCs w:val="24"/>
        </w:rPr>
      </w:pPr>
      <w:r w:rsidRPr="003D7F93">
        <w:rPr>
          <w:rFonts w:ascii="Cambria" w:hAnsi="Cambria"/>
          <w:b/>
          <w:color w:val="365F91" w:themeColor="accent1" w:themeShade="BF"/>
          <w:sz w:val="24"/>
          <w:szCs w:val="24"/>
        </w:rPr>
        <w:t xml:space="preserve">Objectives of the assignment: </w:t>
      </w:r>
    </w:p>
    <w:bookmarkEnd w:id="1"/>
    <w:p w14:paraId="47DFF9AB" w14:textId="77777777" w:rsidR="001E54FF" w:rsidRPr="003D7F93" w:rsidRDefault="001E54FF" w:rsidP="001E54FF">
      <w:pPr>
        <w:pStyle w:val="NormalWeb"/>
        <w:spacing w:before="0" w:beforeAutospacing="0" w:after="0" w:afterAutospacing="0"/>
        <w:jc w:val="both"/>
        <w:rPr>
          <w:rFonts w:ascii="Cambria" w:hAnsi="Cambria" w:cs="Arial"/>
          <w:color w:val="333333"/>
          <w:lang w:val="en-US" w:eastAsia="en-US"/>
        </w:rPr>
      </w:pPr>
      <w:r w:rsidRPr="003D7F93">
        <w:rPr>
          <w:rFonts w:ascii="Cambria" w:hAnsi="Cambria" w:cs="Arial"/>
          <w:color w:val="333333"/>
          <w:lang w:val="en-US" w:eastAsia="en-US"/>
        </w:rPr>
        <w:t xml:space="preserve">The objective of this assignment is to contract an individual consultant to act as </w:t>
      </w:r>
      <w:r w:rsidRPr="003D7F93">
        <w:rPr>
          <w:rFonts w:ascii="Cambria" w:hAnsi="Cambria" w:cs="Arial"/>
          <w:b/>
          <w:bCs/>
          <w:color w:val="333333"/>
          <w:lang w:val="en-US" w:eastAsia="en-US"/>
        </w:rPr>
        <w:t>TRTP Project Coordinator with Procurement Responsibilities</w:t>
      </w:r>
      <w:r w:rsidRPr="003D7F93">
        <w:rPr>
          <w:rFonts w:ascii="Cambria" w:hAnsi="Cambria" w:cs="Arial"/>
          <w:color w:val="333333"/>
          <w:lang w:val="en-US" w:eastAsia="en-US"/>
        </w:rPr>
        <w:t>, ensuring the effective overall coordination of TRTP implementation and providing targeted support to the management of procurement and contracts.</w:t>
      </w:r>
    </w:p>
    <w:p w14:paraId="7679F67D" w14:textId="77777777" w:rsidR="001E54FF" w:rsidRPr="003D7F93" w:rsidRDefault="001E54FF" w:rsidP="001E54FF">
      <w:pPr>
        <w:pStyle w:val="NormalWeb"/>
        <w:spacing w:before="0" w:beforeAutospacing="0" w:after="0" w:afterAutospacing="0"/>
        <w:jc w:val="both"/>
        <w:rPr>
          <w:rFonts w:ascii="Cambria" w:hAnsi="Cambria" w:cs="Arial"/>
          <w:color w:val="333333"/>
          <w:lang w:val="en-US" w:eastAsia="en-US"/>
        </w:rPr>
      </w:pPr>
      <w:r w:rsidRPr="003D7F93">
        <w:rPr>
          <w:rFonts w:ascii="Cambria" w:hAnsi="Cambria" w:cs="Arial"/>
          <w:color w:val="333333"/>
          <w:lang w:val="en-US" w:eastAsia="en-US"/>
        </w:rPr>
        <w:t>More specifically, the Consultant will:</w:t>
      </w:r>
    </w:p>
    <w:p w14:paraId="3FF20801" w14:textId="77777777" w:rsidR="001E54FF" w:rsidRPr="003D7F93" w:rsidRDefault="001E54FF" w:rsidP="001E54FF">
      <w:pPr>
        <w:pStyle w:val="NormalWeb"/>
        <w:numPr>
          <w:ilvl w:val="0"/>
          <w:numId w:val="25"/>
        </w:numPr>
        <w:spacing w:before="0" w:beforeAutospacing="0" w:after="0" w:afterAutospacing="0"/>
        <w:jc w:val="both"/>
        <w:rPr>
          <w:rFonts w:ascii="Cambria" w:hAnsi="Cambria" w:cs="Arial"/>
          <w:color w:val="333333"/>
          <w:lang w:val="en-US" w:eastAsia="en-US"/>
        </w:rPr>
      </w:pPr>
      <w:r w:rsidRPr="003D7F93">
        <w:rPr>
          <w:rFonts w:ascii="Cambria" w:hAnsi="Cambria" w:cs="Arial"/>
          <w:b/>
          <w:bCs/>
          <w:color w:val="333333"/>
          <w:lang w:val="en-US" w:eastAsia="en-US"/>
        </w:rPr>
        <w:t>Provide overall coordination and oversight of TRTP implementation</w:t>
      </w:r>
      <w:r w:rsidRPr="003D7F93">
        <w:rPr>
          <w:rFonts w:ascii="Cambria" w:hAnsi="Cambria" w:cs="Arial"/>
          <w:color w:val="333333"/>
          <w:lang w:val="en-US" w:eastAsia="en-US"/>
        </w:rPr>
        <w:t>, including planning, sequencing and monitoring of project activities in line with the Financing Agreements, the approved AWPB and IFAD requirements, and facilitating effective collaboration within the TRTP team and with external stakeholders.</w:t>
      </w:r>
    </w:p>
    <w:p w14:paraId="4329EC19" w14:textId="77777777" w:rsidR="001E54FF" w:rsidRPr="003D7F93" w:rsidRDefault="001E54FF" w:rsidP="001E54FF">
      <w:pPr>
        <w:pStyle w:val="NormalWeb"/>
        <w:numPr>
          <w:ilvl w:val="0"/>
          <w:numId w:val="25"/>
        </w:numPr>
        <w:spacing w:before="0" w:beforeAutospacing="0" w:after="0" w:afterAutospacing="0"/>
        <w:jc w:val="both"/>
        <w:rPr>
          <w:rFonts w:ascii="Cambria" w:hAnsi="Cambria" w:cs="Arial"/>
          <w:color w:val="333333"/>
          <w:lang w:val="en-US" w:eastAsia="en-US"/>
        </w:rPr>
      </w:pPr>
      <w:r w:rsidRPr="003D7F93">
        <w:rPr>
          <w:rFonts w:ascii="Cambria" w:hAnsi="Cambria" w:cs="Arial"/>
          <w:b/>
          <w:bCs/>
          <w:color w:val="333333"/>
          <w:lang w:val="en-US" w:eastAsia="en-US"/>
        </w:rPr>
        <w:t>Support the management of procurement and contract-related activities</w:t>
      </w:r>
      <w:r w:rsidRPr="003D7F93">
        <w:rPr>
          <w:rFonts w:ascii="Cambria" w:hAnsi="Cambria" w:cs="Arial"/>
          <w:color w:val="333333"/>
          <w:lang w:val="en-US" w:eastAsia="en-US"/>
        </w:rPr>
        <w:t xml:space="preserve"> under selected project components, in close collaboration with the CPIU Procurement staff, technical specialists and Procurement Committees, ensuring that the procurement processes for goods, works, consulting and non-consulting services that fall under his/her remit are planned and carried out in a timely manner and in accordance with IFAD Procurement Guidelines, Handbook, Policies and CPIU IFAD bylaws.</w:t>
      </w:r>
    </w:p>
    <w:p w14:paraId="3A535DD7" w14:textId="77777777" w:rsidR="001E54FF" w:rsidRDefault="001E54FF" w:rsidP="001E54FF">
      <w:pPr>
        <w:pStyle w:val="NormalWeb"/>
        <w:spacing w:before="0" w:beforeAutospacing="0" w:after="0" w:afterAutospacing="0"/>
        <w:jc w:val="both"/>
        <w:rPr>
          <w:rFonts w:ascii="Cambria" w:hAnsi="Cambria" w:cs="Arial"/>
          <w:color w:val="333333"/>
          <w:lang w:val="en-US" w:eastAsia="en-US"/>
        </w:rPr>
      </w:pPr>
      <w:r w:rsidRPr="003D7F93">
        <w:rPr>
          <w:rFonts w:ascii="Cambria" w:hAnsi="Cambria" w:cs="Arial"/>
          <w:color w:val="333333"/>
          <w:lang w:val="en-US" w:eastAsia="en-US"/>
        </w:rPr>
        <w:t>Through this combined role, the Consultant will help ensure that technical, operational and procurement aspects of TRTP implementation are well aligned and contribute effectively to the achievement of project results.</w:t>
      </w:r>
    </w:p>
    <w:p w14:paraId="2A7E30F2" w14:textId="77777777" w:rsidR="001E54FF" w:rsidRDefault="001E54FF" w:rsidP="001E54FF">
      <w:pPr>
        <w:pStyle w:val="NormalWeb"/>
        <w:spacing w:before="0" w:beforeAutospacing="0" w:after="0" w:afterAutospacing="0"/>
        <w:jc w:val="both"/>
        <w:rPr>
          <w:rFonts w:ascii="Cambria" w:hAnsi="Cambria" w:cs="Arial"/>
          <w:color w:val="333333"/>
          <w:lang w:val="en-US" w:eastAsia="en-US"/>
        </w:rPr>
      </w:pPr>
    </w:p>
    <w:p w14:paraId="178BF392" w14:textId="77777777" w:rsidR="001E54FF" w:rsidRPr="003D7F93" w:rsidRDefault="001E54FF" w:rsidP="001E54FF">
      <w:pPr>
        <w:pStyle w:val="NormalWeb"/>
        <w:spacing w:before="0" w:beforeAutospacing="0" w:after="0" w:afterAutospacing="0"/>
        <w:jc w:val="both"/>
        <w:rPr>
          <w:rFonts w:ascii="Cambria" w:hAnsi="Cambria" w:cs="Arial"/>
          <w:color w:val="333333"/>
          <w:lang w:val="en-US" w:eastAsia="en-US"/>
        </w:rPr>
      </w:pPr>
    </w:p>
    <w:p w14:paraId="2B43C405" w14:textId="77777777" w:rsidR="001E54FF" w:rsidRPr="003D7F93" w:rsidRDefault="001E54FF" w:rsidP="001E54FF">
      <w:pPr>
        <w:pStyle w:val="NormalWeb"/>
        <w:spacing w:before="0" w:beforeAutospacing="0" w:after="0" w:afterAutospacing="0"/>
        <w:jc w:val="both"/>
        <w:rPr>
          <w:rFonts w:ascii="Cambria" w:hAnsi="Cambria" w:cs="Arial"/>
          <w:color w:val="333333"/>
          <w:lang w:val="en-US" w:eastAsia="en-US"/>
        </w:rPr>
      </w:pPr>
    </w:p>
    <w:p w14:paraId="61C3AF28" w14:textId="77777777" w:rsidR="001E54FF" w:rsidRPr="003D7F93" w:rsidRDefault="001E54FF" w:rsidP="001E54FF">
      <w:pPr>
        <w:pStyle w:val="ListParagraph"/>
        <w:numPr>
          <w:ilvl w:val="0"/>
          <w:numId w:val="24"/>
        </w:numPr>
        <w:spacing w:after="160" w:line="259" w:lineRule="auto"/>
        <w:rPr>
          <w:rFonts w:ascii="Cambria" w:hAnsi="Cambria"/>
          <w:b/>
          <w:color w:val="365F91" w:themeColor="accent1" w:themeShade="BF"/>
          <w:sz w:val="24"/>
          <w:szCs w:val="24"/>
        </w:rPr>
      </w:pPr>
      <w:r w:rsidRPr="003D7F93">
        <w:rPr>
          <w:rFonts w:ascii="Cambria" w:hAnsi="Cambria"/>
          <w:b/>
          <w:color w:val="365F91" w:themeColor="accent1" w:themeShade="BF"/>
          <w:sz w:val="24"/>
          <w:szCs w:val="24"/>
        </w:rPr>
        <w:lastRenderedPageBreak/>
        <w:t>Scope of work</w:t>
      </w:r>
    </w:p>
    <w:p w14:paraId="2B238C57" w14:textId="77777777" w:rsidR="001E54FF" w:rsidRPr="003D7F93" w:rsidRDefault="001E54FF" w:rsidP="001E54FF">
      <w:pPr>
        <w:pStyle w:val="NormalWeb"/>
        <w:spacing w:before="0" w:beforeAutospacing="0" w:after="0" w:afterAutospacing="0"/>
        <w:jc w:val="both"/>
        <w:rPr>
          <w:rFonts w:ascii="Cambria" w:hAnsi="Cambria" w:cs="Arial"/>
          <w:color w:val="333333"/>
          <w:lang w:val="en-US" w:eastAsia="en-US"/>
        </w:rPr>
      </w:pPr>
      <w:r w:rsidRPr="003D7F93">
        <w:rPr>
          <w:rFonts w:ascii="Cambria" w:hAnsi="Cambria" w:cs="Arial"/>
          <w:color w:val="333333"/>
          <w:lang w:val="en-US" w:eastAsia="en-US"/>
        </w:rPr>
        <w:t xml:space="preserve">The </w:t>
      </w:r>
      <w:r w:rsidRPr="003D7F93">
        <w:rPr>
          <w:rFonts w:ascii="Cambria" w:hAnsi="Cambria" w:cs="Arial"/>
          <w:b/>
          <w:bCs/>
          <w:color w:val="333333"/>
          <w:lang w:val="en-US" w:eastAsia="en-US"/>
        </w:rPr>
        <w:t>TRTP Project Coordinator with Procurement Responsibilities</w:t>
      </w:r>
      <w:r w:rsidRPr="003D7F93">
        <w:rPr>
          <w:rFonts w:ascii="Cambria" w:hAnsi="Cambria" w:cs="Arial"/>
          <w:color w:val="333333"/>
          <w:lang w:val="en-US" w:eastAsia="en-US"/>
        </w:rPr>
        <w:t xml:space="preserve"> will support the overall planning, coordination and monitoring of TRTP implementation, while also contributing to the execution of transparent and efficient procurement processes in line with project needs. She/he will work in close collaboration with CPIU IFAD technical and operational staff, the Procurement team, Procurement Committees and other stakeholders to ensure that project activities and related procurement actions are well planned, properly sequenced and implemented in accordance with the Financing Agreements, the approved AWPB and IFAD requirements.</w:t>
      </w:r>
    </w:p>
    <w:p w14:paraId="318DD85B" w14:textId="0CC41406" w:rsidR="001E54FF" w:rsidRPr="003D7F93" w:rsidRDefault="001E54FF" w:rsidP="001E54FF">
      <w:pPr>
        <w:pStyle w:val="NormalWeb"/>
        <w:spacing w:before="0" w:beforeAutospacing="0" w:after="0" w:afterAutospacing="0"/>
        <w:jc w:val="both"/>
        <w:rPr>
          <w:rFonts w:ascii="Cambria" w:hAnsi="Cambria" w:cs="Arial"/>
          <w:color w:val="333333"/>
          <w:lang w:val="en-US" w:eastAsia="en-US"/>
        </w:rPr>
      </w:pPr>
      <w:r w:rsidRPr="003D7F93">
        <w:rPr>
          <w:rFonts w:ascii="Cambria" w:hAnsi="Cambria" w:cs="Arial"/>
          <w:color w:val="333333"/>
          <w:lang w:val="en-US" w:eastAsia="en-US"/>
        </w:rPr>
        <w:t>In performing these functions, the Consultant is expected to ensure full compliance with IFAD financial, procurement and administrative rules, regulations, policies and strategies, as well as CPIU IFAD bylaws, and to contribute to the application of effective internal control systems, both for project coordination and for the procurement activities falling under his/her remit.</w:t>
      </w:r>
    </w:p>
    <w:p w14:paraId="29B1FBA5" w14:textId="77777777" w:rsidR="001E54FF" w:rsidRPr="003D7F93" w:rsidRDefault="001E54FF" w:rsidP="001E54FF">
      <w:pPr>
        <w:pStyle w:val="NormalWeb"/>
        <w:spacing w:before="0" w:beforeAutospacing="0" w:after="0" w:afterAutospacing="0"/>
        <w:jc w:val="both"/>
        <w:rPr>
          <w:rFonts w:ascii="Cambria" w:hAnsi="Cambria" w:cs="Arial"/>
          <w:color w:val="333333"/>
          <w:lang w:val="en-US" w:eastAsia="en-US"/>
        </w:rPr>
      </w:pPr>
    </w:p>
    <w:p w14:paraId="2C0FA197" w14:textId="77777777" w:rsidR="001E54FF" w:rsidRPr="003D7F93" w:rsidRDefault="001E54FF" w:rsidP="001E54FF">
      <w:pPr>
        <w:pStyle w:val="NormalWeb"/>
        <w:spacing w:before="0" w:beforeAutospacing="0" w:after="0" w:afterAutospacing="0"/>
        <w:jc w:val="both"/>
        <w:rPr>
          <w:rFonts w:ascii="Cambria" w:hAnsi="Cambria" w:cs="Arial"/>
          <w:color w:val="333333"/>
          <w:lang w:val="en-US" w:eastAsia="en-US"/>
        </w:rPr>
      </w:pPr>
    </w:p>
    <w:p w14:paraId="6EB6DD9E" w14:textId="77777777" w:rsidR="001E54FF" w:rsidRPr="003D7F93" w:rsidRDefault="001E54FF" w:rsidP="001E54FF">
      <w:pPr>
        <w:pStyle w:val="ListParagraph"/>
        <w:numPr>
          <w:ilvl w:val="0"/>
          <w:numId w:val="24"/>
        </w:numPr>
        <w:autoSpaceDE w:val="0"/>
        <w:autoSpaceDN w:val="0"/>
        <w:adjustRightInd w:val="0"/>
        <w:spacing w:before="120"/>
        <w:jc w:val="left"/>
        <w:rPr>
          <w:rFonts w:ascii="Cambria" w:hAnsi="Cambria"/>
          <w:b/>
          <w:color w:val="365F91" w:themeColor="accent1" w:themeShade="BF"/>
          <w:sz w:val="24"/>
          <w:szCs w:val="24"/>
        </w:rPr>
      </w:pPr>
      <w:r w:rsidRPr="003D7F93">
        <w:rPr>
          <w:rFonts w:ascii="Cambria" w:hAnsi="Cambria"/>
          <w:b/>
          <w:color w:val="365F91" w:themeColor="accent1" w:themeShade="BF"/>
          <w:sz w:val="24"/>
          <w:szCs w:val="24"/>
        </w:rPr>
        <w:t>The TRTP Project Coordinator with Procurement Responsibilities shall undertake the following tasks</w:t>
      </w:r>
    </w:p>
    <w:p w14:paraId="7860E657" w14:textId="77777777" w:rsidR="001E54FF" w:rsidRPr="003D7F93" w:rsidRDefault="001E54FF" w:rsidP="001E54FF">
      <w:pPr>
        <w:pStyle w:val="NormalWeb"/>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 xml:space="preserve">The </w:t>
      </w:r>
      <w:r w:rsidRPr="003D7F93">
        <w:rPr>
          <w:rFonts w:ascii="Cambria" w:hAnsi="Cambria" w:cs="Arial"/>
          <w:i/>
          <w:iCs/>
          <w:kern w:val="28"/>
          <w:lang w:val="en-US" w:eastAsia="en-US"/>
        </w:rPr>
        <w:t>TRTP Project Coordinator with Procurement Responsibilities</w:t>
      </w:r>
      <w:r w:rsidRPr="003D7F93">
        <w:rPr>
          <w:rFonts w:ascii="Cambria" w:hAnsi="Cambria" w:cs="Arial"/>
          <w:kern w:val="28"/>
          <w:lang w:val="en-US" w:eastAsia="en-US"/>
        </w:rPr>
        <w:t xml:space="preserve"> shall undertake, but not be limited to, the following tasks:</w:t>
      </w:r>
    </w:p>
    <w:p w14:paraId="38717FD5" w14:textId="77777777" w:rsidR="001E54FF" w:rsidRPr="003D7F93" w:rsidRDefault="001E54FF" w:rsidP="001E54FF">
      <w:pPr>
        <w:pStyle w:val="NormalWeb"/>
        <w:numPr>
          <w:ilvl w:val="0"/>
          <w:numId w:val="26"/>
        </w:numPr>
        <w:spacing w:before="0" w:beforeAutospacing="0" w:after="0" w:afterAutospacing="0"/>
        <w:jc w:val="both"/>
        <w:rPr>
          <w:rFonts w:ascii="Cambria" w:hAnsi="Cambria" w:cs="Arial"/>
          <w:kern w:val="28"/>
          <w:lang w:val="en-US" w:eastAsia="en-US"/>
        </w:rPr>
      </w:pPr>
      <w:r w:rsidRPr="003D7F93">
        <w:rPr>
          <w:rFonts w:ascii="Cambria" w:hAnsi="Cambria" w:cs="Arial"/>
          <w:b/>
          <w:bCs/>
          <w:kern w:val="28"/>
          <w:lang w:val="en-US" w:eastAsia="en-US"/>
        </w:rPr>
        <w:t>Project coordination, planning and management</w:t>
      </w:r>
    </w:p>
    <w:p w14:paraId="7541DB54" w14:textId="77777777" w:rsidR="001E54FF" w:rsidRPr="003D7F93" w:rsidRDefault="001E54FF" w:rsidP="001E54FF">
      <w:pPr>
        <w:pStyle w:val="NormalWeb"/>
        <w:numPr>
          <w:ilvl w:val="0"/>
          <w:numId w:val="27"/>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Provide overall coordination of TRTP implementation, ensuring that activities are planned, sequenced and implemented in line with the Financing Agreements, the approved Annual Work Plan and Budget (AWPB) and IFAD requirements.</w:t>
      </w:r>
    </w:p>
    <w:p w14:paraId="7A881442" w14:textId="77777777" w:rsidR="001E54FF" w:rsidRPr="003D7F93" w:rsidRDefault="001E54FF" w:rsidP="001E54FF">
      <w:pPr>
        <w:pStyle w:val="NormalWeb"/>
        <w:numPr>
          <w:ilvl w:val="0"/>
          <w:numId w:val="27"/>
        </w:numPr>
        <w:spacing w:before="0" w:beforeAutospacing="0" w:after="0" w:afterAutospacing="0"/>
        <w:jc w:val="both"/>
        <w:rPr>
          <w:rFonts w:ascii="Cambria" w:hAnsi="Cambria" w:cs="Arial"/>
          <w:kern w:val="28"/>
          <w:lang w:val="en-US" w:eastAsia="en-US"/>
        </w:rPr>
      </w:pPr>
      <w:proofErr w:type="spellStart"/>
      <w:r w:rsidRPr="003D7F93">
        <w:rPr>
          <w:rFonts w:ascii="Cambria" w:hAnsi="Cambria" w:cs="Arial"/>
          <w:kern w:val="28"/>
          <w:lang w:val="en-US" w:eastAsia="en-US"/>
        </w:rPr>
        <w:t>Organise</w:t>
      </w:r>
      <w:proofErr w:type="spellEnd"/>
      <w:r w:rsidRPr="003D7F93">
        <w:rPr>
          <w:rFonts w:ascii="Cambria" w:hAnsi="Cambria" w:cs="Arial"/>
          <w:kern w:val="28"/>
          <w:lang w:val="en-US" w:eastAsia="en-US"/>
        </w:rPr>
        <w:t xml:space="preserve"> and lead participatory annual work planning and budgeting exercises, in close collaboration with CPIU IFAD management, technical specialists and other project staff.</w:t>
      </w:r>
    </w:p>
    <w:p w14:paraId="517E13CC" w14:textId="77777777" w:rsidR="001E54FF" w:rsidRPr="003D7F93" w:rsidRDefault="001E54FF" w:rsidP="001E54FF">
      <w:pPr>
        <w:pStyle w:val="NormalWeb"/>
        <w:numPr>
          <w:ilvl w:val="0"/>
          <w:numId w:val="27"/>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Coordinate the day-to-day work of the TRTP project team, ensuring clear allocation of responsibilities, availability of resources and that agreed results and milestones are achieved on time.</w:t>
      </w:r>
    </w:p>
    <w:p w14:paraId="6CCA61A2" w14:textId="77777777" w:rsidR="001E54FF" w:rsidRPr="003D7F93" w:rsidRDefault="001E54FF" w:rsidP="001E54FF">
      <w:pPr>
        <w:pStyle w:val="NormalWeb"/>
        <w:numPr>
          <w:ilvl w:val="0"/>
          <w:numId w:val="27"/>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Facilitate effective internal communication and teamwork among component managers, technical specialists and other CPIU staff involved in TRTP implementation.</w:t>
      </w:r>
    </w:p>
    <w:p w14:paraId="2B106C9A" w14:textId="77777777" w:rsidR="001E54FF" w:rsidRPr="003D7F93" w:rsidRDefault="001E54FF" w:rsidP="001E54FF">
      <w:pPr>
        <w:pStyle w:val="NormalWeb"/>
        <w:numPr>
          <w:ilvl w:val="0"/>
          <w:numId w:val="27"/>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Guide and monitor the work of consultants, experts and service providers engaged under TRTP, and provide inputs to the assessment of their performance against agreed deliverables.</w:t>
      </w:r>
    </w:p>
    <w:p w14:paraId="30232763" w14:textId="77777777" w:rsidR="001E54FF" w:rsidRPr="003D7F93" w:rsidRDefault="001E54FF" w:rsidP="001E54FF">
      <w:pPr>
        <w:pStyle w:val="NormalWeb"/>
        <w:numPr>
          <w:ilvl w:val="0"/>
          <w:numId w:val="27"/>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lastRenderedPageBreak/>
        <w:t>Follow up on actions agreed during IFAD supervision and implementation support missions and ensure that relevant TRTP team members implement them in their respective areas of responsibility.</w:t>
      </w:r>
    </w:p>
    <w:p w14:paraId="4FAAD9D4" w14:textId="77777777" w:rsidR="001E54FF" w:rsidRPr="003D7F93" w:rsidRDefault="001E54FF" w:rsidP="001E54FF">
      <w:pPr>
        <w:pStyle w:val="NormalWeb"/>
        <w:numPr>
          <w:ilvl w:val="0"/>
          <w:numId w:val="28"/>
        </w:numPr>
        <w:spacing w:before="0" w:beforeAutospacing="0" w:after="0" w:afterAutospacing="0"/>
        <w:jc w:val="both"/>
        <w:rPr>
          <w:rFonts w:ascii="Cambria" w:hAnsi="Cambria" w:cs="Arial"/>
          <w:kern w:val="28"/>
          <w:lang w:val="en-US" w:eastAsia="en-US"/>
        </w:rPr>
      </w:pPr>
      <w:r w:rsidRPr="003D7F93">
        <w:rPr>
          <w:rFonts w:ascii="Cambria" w:hAnsi="Cambria" w:cs="Arial"/>
          <w:b/>
          <w:bCs/>
          <w:kern w:val="28"/>
          <w:lang w:val="en-US" w:eastAsia="en-US"/>
        </w:rPr>
        <w:t>Monitoring, reporting and risk management</w:t>
      </w:r>
    </w:p>
    <w:p w14:paraId="68738430" w14:textId="77777777" w:rsidR="001E54FF" w:rsidRPr="003D7F93" w:rsidRDefault="001E54FF" w:rsidP="001E54FF">
      <w:pPr>
        <w:pStyle w:val="NormalWeb"/>
        <w:numPr>
          <w:ilvl w:val="0"/>
          <w:numId w:val="29"/>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Work closely with the CPIU IFAD M&amp;E team to ensure that appropriate tools and indicators are used to monitor the physical and financial progress of TRTP activities.</w:t>
      </w:r>
    </w:p>
    <w:p w14:paraId="32A30E0A" w14:textId="77777777" w:rsidR="001E54FF" w:rsidRPr="003D7F93" w:rsidRDefault="001E54FF" w:rsidP="001E54FF">
      <w:pPr>
        <w:pStyle w:val="NormalWeb"/>
        <w:numPr>
          <w:ilvl w:val="0"/>
          <w:numId w:val="29"/>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Contribute to the preparation of regular progress reports (technical and financial) and other documentation required by CPIU IFAD management, IFAD and national authorities.</w:t>
      </w:r>
    </w:p>
    <w:p w14:paraId="345E5EFD" w14:textId="77777777" w:rsidR="001E54FF" w:rsidRPr="003D7F93" w:rsidRDefault="001E54FF" w:rsidP="001E54FF">
      <w:pPr>
        <w:pStyle w:val="NormalWeb"/>
        <w:numPr>
          <w:ilvl w:val="0"/>
          <w:numId w:val="29"/>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Identify implementation bottlenecks and risks (technical, institutional, fiduciary, environmental and social) and propose practical mitigation measures, including where procurement processes are affected.</w:t>
      </w:r>
    </w:p>
    <w:p w14:paraId="236EE315" w14:textId="77777777" w:rsidR="001E54FF" w:rsidRPr="003D7F93" w:rsidRDefault="001E54FF" w:rsidP="001E54FF">
      <w:pPr>
        <w:pStyle w:val="NormalWeb"/>
        <w:numPr>
          <w:ilvl w:val="0"/>
          <w:numId w:val="29"/>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Ensure that implementation and disbursements remain aligned with the AWPB and agreed annual disbursement targets.</w:t>
      </w:r>
    </w:p>
    <w:p w14:paraId="700A67EE" w14:textId="77777777" w:rsidR="001E54FF" w:rsidRPr="003D7F93" w:rsidRDefault="001E54FF" w:rsidP="001E54FF">
      <w:pPr>
        <w:pStyle w:val="NormalWeb"/>
        <w:numPr>
          <w:ilvl w:val="0"/>
          <w:numId w:val="30"/>
        </w:numPr>
        <w:spacing w:before="0" w:beforeAutospacing="0" w:after="0" w:afterAutospacing="0"/>
        <w:jc w:val="both"/>
        <w:rPr>
          <w:rFonts w:ascii="Cambria" w:hAnsi="Cambria" w:cs="Arial"/>
          <w:kern w:val="28"/>
          <w:lang w:val="en-US" w:eastAsia="en-US"/>
        </w:rPr>
      </w:pPr>
      <w:r w:rsidRPr="003D7F93">
        <w:rPr>
          <w:rFonts w:ascii="Cambria" w:hAnsi="Cambria" w:cs="Arial"/>
          <w:b/>
          <w:bCs/>
          <w:kern w:val="28"/>
          <w:lang w:val="en-US" w:eastAsia="en-US"/>
        </w:rPr>
        <w:t>Stakeholder coordination and communication</w:t>
      </w:r>
    </w:p>
    <w:p w14:paraId="5A42045B" w14:textId="77777777" w:rsidR="001E54FF" w:rsidRPr="003D7F93" w:rsidRDefault="001E54FF" w:rsidP="001E54FF">
      <w:pPr>
        <w:pStyle w:val="NormalWeb"/>
        <w:numPr>
          <w:ilvl w:val="0"/>
          <w:numId w:val="31"/>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Maintain regular communication and coordination with project partners, including line ministries, local public authorities, client groups, financial institutions and other stakeholders involved in TRTP implementation.</w:t>
      </w:r>
    </w:p>
    <w:p w14:paraId="31ADEA4E" w14:textId="77777777" w:rsidR="001E54FF" w:rsidRPr="003D7F93" w:rsidRDefault="001E54FF" w:rsidP="001E54FF">
      <w:pPr>
        <w:pStyle w:val="NormalWeb"/>
        <w:numPr>
          <w:ilvl w:val="0"/>
          <w:numId w:val="31"/>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 xml:space="preserve">Support the </w:t>
      </w:r>
      <w:proofErr w:type="spellStart"/>
      <w:r w:rsidRPr="003D7F93">
        <w:rPr>
          <w:rFonts w:ascii="Cambria" w:hAnsi="Cambria" w:cs="Arial"/>
          <w:kern w:val="28"/>
          <w:lang w:val="en-US" w:eastAsia="en-US"/>
        </w:rPr>
        <w:t>organisation</w:t>
      </w:r>
      <w:proofErr w:type="spellEnd"/>
      <w:r w:rsidRPr="003D7F93">
        <w:rPr>
          <w:rFonts w:ascii="Cambria" w:hAnsi="Cambria" w:cs="Arial"/>
          <w:kern w:val="28"/>
          <w:lang w:val="en-US" w:eastAsia="en-US"/>
        </w:rPr>
        <w:t xml:space="preserve"> of meetings, workshops and field visits related to project implementation, including those linked to procurement processes (e.g. pre-bid meetings, clarification sessions).</w:t>
      </w:r>
    </w:p>
    <w:p w14:paraId="7802849B" w14:textId="77777777" w:rsidR="001E54FF" w:rsidRPr="003D7F93" w:rsidRDefault="001E54FF" w:rsidP="001E54FF">
      <w:pPr>
        <w:pStyle w:val="NormalWeb"/>
        <w:numPr>
          <w:ilvl w:val="0"/>
          <w:numId w:val="31"/>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Ensure that decisions, agreed actions and responsibilities from coordination meetings are documented and followed up.</w:t>
      </w:r>
    </w:p>
    <w:p w14:paraId="13A61916" w14:textId="77777777" w:rsidR="001E54FF" w:rsidRPr="003D7F93" w:rsidRDefault="001E54FF" w:rsidP="001E54FF">
      <w:pPr>
        <w:pStyle w:val="NormalWeb"/>
        <w:numPr>
          <w:ilvl w:val="0"/>
          <w:numId w:val="32"/>
        </w:numPr>
        <w:spacing w:before="0" w:beforeAutospacing="0" w:after="0" w:afterAutospacing="0"/>
        <w:rPr>
          <w:rFonts w:ascii="Cambria" w:hAnsi="Cambria" w:cs="Arial"/>
          <w:kern w:val="28"/>
          <w:lang w:val="en-US" w:eastAsia="en-US"/>
        </w:rPr>
      </w:pPr>
      <w:r w:rsidRPr="003D7F93">
        <w:rPr>
          <w:rFonts w:ascii="Cambria" w:hAnsi="Cambria" w:cs="Arial"/>
          <w:b/>
          <w:bCs/>
          <w:kern w:val="28"/>
          <w:lang w:val="en-US" w:eastAsia="en-US"/>
        </w:rPr>
        <w:t>Procurement planning and process management</w:t>
      </w:r>
      <w:r w:rsidRPr="003D7F93">
        <w:rPr>
          <w:rFonts w:ascii="Cambria" w:hAnsi="Cambria" w:cs="Arial"/>
          <w:kern w:val="28"/>
          <w:lang w:val="en-US" w:eastAsia="en-US"/>
        </w:rPr>
        <w:br/>
        <w:t xml:space="preserve">In close collaboration with the CPIU Procurement staff and in line with IFAD Procurement Handbook, Guidelines and CPIU IFAD bylaws, the </w:t>
      </w:r>
      <w:proofErr w:type="gramStart"/>
      <w:r w:rsidRPr="003D7F93">
        <w:rPr>
          <w:rFonts w:ascii="Cambria" w:hAnsi="Cambria" w:cs="Arial"/>
          <w:kern w:val="28"/>
          <w:lang w:val="en-US" w:eastAsia="en-US"/>
        </w:rPr>
        <w:t>Coordinator</w:t>
      </w:r>
      <w:proofErr w:type="gramEnd"/>
      <w:r w:rsidRPr="003D7F93">
        <w:rPr>
          <w:rFonts w:ascii="Cambria" w:hAnsi="Cambria" w:cs="Arial"/>
          <w:kern w:val="28"/>
          <w:lang w:val="en-US" w:eastAsia="en-US"/>
        </w:rPr>
        <w:t xml:space="preserve"> will:</w:t>
      </w:r>
    </w:p>
    <w:p w14:paraId="661D0E52" w14:textId="77777777" w:rsidR="001E54FF" w:rsidRPr="003D7F93" w:rsidRDefault="001E54FF" w:rsidP="001E54FF">
      <w:pPr>
        <w:pStyle w:val="NormalWeb"/>
        <w:numPr>
          <w:ilvl w:val="0"/>
          <w:numId w:val="33"/>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Contribute to the preparation, updating and monitoring of the TRTP Procurement Plan, ensuring its consistency with the AWPB and project implementation needs.</w:t>
      </w:r>
    </w:p>
    <w:p w14:paraId="03BB5BE0" w14:textId="77777777" w:rsidR="001E54FF" w:rsidRPr="003D7F93" w:rsidRDefault="001E54FF" w:rsidP="001E54FF">
      <w:pPr>
        <w:pStyle w:val="NormalWeb"/>
        <w:numPr>
          <w:ilvl w:val="0"/>
          <w:numId w:val="33"/>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Help plan and sequence key procurement processes so that the required goods, works, consulting and non-consulting services are available in a timely manner for project implementation.</w:t>
      </w:r>
    </w:p>
    <w:p w14:paraId="45C04C0F" w14:textId="77777777" w:rsidR="001E54FF" w:rsidRPr="003D7F93" w:rsidRDefault="001E54FF" w:rsidP="001E54FF">
      <w:pPr>
        <w:pStyle w:val="NormalWeb"/>
        <w:numPr>
          <w:ilvl w:val="0"/>
          <w:numId w:val="33"/>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Support market analysis and consultation with potential suppliers/consultants, where appropriate, to better understand market conditions and inform procurement strategies.</w:t>
      </w:r>
    </w:p>
    <w:p w14:paraId="7D32B150" w14:textId="77777777" w:rsidR="001E54FF" w:rsidRPr="003D7F93" w:rsidRDefault="001E54FF" w:rsidP="001E54FF">
      <w:pPr>
        <w:pStyle w:val="NormalWeb"/>
        <w:numPr>
          <w:ilvl w:val="0"/>
          <w:numId w:val="33"/>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Assist in the drafting and/or review of procurement documents (bidding documents, Requests for Quotations, Requests for Expressions of Interest, Requests for Proposals, evaluation reports, negotiation reports, draft contracts and contract amendments), ensuring consistency with IFAD standard documents and applicable rules.</w:t>
      </w:r>
    </w:p>
    <w:p w14:paraId="1CC95069" w14:textId="77777777" w:rsidR="001E54FF" w:rsidRPr="003D7F93" w:rsidRDefault="001E54FF" w:rsidP="001E54FF">
      <w:pPr>
        <w:pStyle w:val="NormalWeb"/>
        <w:numPr>
          <w:ilvl w:val="0"/>
          <w:numId w:val="33"/>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lastRenderedPageBreak/>
        <w:t>Ensure that tender notices and procurement opportunities related to TRTP are disseminated in a timely and transparent manner through the CPIU IFAD website and other relevant channels.</w:t>
      </w:r>
    </w:p>
    <w:p w14:paraId="721E99D8" w14:textId="77777777" w:rsidR="001E54FF" w:rsidRPr="003D7F93" w:rsidRDefault="001E54FF" w:rsidP="001E54FF">
      <w:pPr>
        <w:pStyle w:val="NormalWeb"/>
        <w:numPr>
          <w:ilvl w:val="0"/>
          <w:numId w:val="33"/>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Provide clarifications to potential bidders/consultants during the procurement process, in line with the applicable rules, and ensure that all clarifications are properly documented and shared equally, as required.</w:t>
      </w:r>
    </w:p>
    <w:p w14:paraId="1B00DB2C" w14:textId="77777777" w:rsidR="001E54FF" w:rsidRPr="003D7F93" w:rsidRDefault="001E54FF" w:rsidP="001E54FF">
      <w:pPr>
        <w:pStyle w:val="NormalWeb"/>
        <w:numPr>
          <w:ilvl w:val="0"/>
          <w:numId w:val="34"/>
        </w:numPr>
        <w:spacing w:before="0" w:beforeAutospacing="0" w:after="0" w:afterAutospacing="0"/>
        <w:jc w:val="both"/>
        <w:rPr>
          <w:rFonts w:ascii="Cambria" w:hAnsi="Cambria" w:cs="Arial"/>
          <w:kern w:val="28"/>
          <w:lang w:val="en-US" w:eastAsia="en-US"/>
        </w:rPr>
      </w:pPr>
      <w:r w:rsidRPr="003D7F93">
        <w:rPr>
          <w:rFonts w:ascii="Cambria" w:hAnsi="Cambria" w:cs="Arial"/>
          <w:b/>
          <w:bCs/>
          <w:kern w:val="28"/>
          <w:lang w:val="en-US" w:eastAsia="en-US"/>
        </w:rPr>
        <w:t>Support to evaluation, contracting and contract implementation</w:t>
      </w:r>
    </w:p>
    <w:p w14:paraId="0AE4E973" w14:textId="77777777" w:rsidR="001E54FF" w:rsidRPr="003D7F93" w:rsidRDefault="001E54FF" w:rsidP="001E54FF">
      <w:pPr>
        <w:pStyle w:val="NormalWeb"/>
        <w:numPr>
          <w:ilvl w:val="0"/>
          <w:numId w:val="35"/>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Participate, as appropriate, in bid/proposal opening sessions and in the work of Evaluation Committees, ensuring that evaluations are carried out strictly against the pre-established criteria and that impartiality and confidentiality are respected.</w:t>
      </w:r>
    </w:p>
    <w:p w14:paraId="0ADC98AD" w14:textId="77777777" w:rsidR="001E54FF" w:rsidRPr="003D7F93" w:rsidRDefault="001E54FF" w:rsidP="001E54FF">
      <w:pPr>
        <w:pStyle w:val="NormalWeb"/>
        <w:numPr>
          <w:ilvl w:val="0"/>
          <w:numId w:val="35"/>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Support the preparation and submission of requests for IFAD “No Objection” related to procurement processes under TRTP, in accordance with the steps and requirements of the OPEN system and/or IFAD procedures.</w:t>
      </w:r>
    </w:p>
    <w:p w14:paraId="4BD9EBA8" w14:textId="77777777" w:rsidR="001E54FF" w:rsidRPr="003D7F93" w:rsidRDefault="001E54FF" w:rsidP="001E54FF">
      <w:pPr>
        <w:pStyle w:val="NormalWeb"/>
        <w:numPr>
          <w:ilvl w:val="0"/>
          <w:numId w:val="35"/>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Ensure that contracts prepared for signature are consistent with the procurement documents, that all required guarantees (bid, performance, warranty, advance payment guarantees) are requested and that signed contracts are correctly registered.</w:t>
      </w:r>
    </w:p>
    <w:p w14:paraId="02325876" w14:textId="77777777" w:rsidR="001E54FF" w:rsidRPr="003D7F93" w:rsidRDefault="001E54FF" w:rsidP="001E54FF">
      <w:pPr>
        <w:pStyle w:val="NormalWeb"/>
        <w:numPr>
          <w:ilvl w:val="0"/>
          <w:numId w:val="35"/>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In collaboration with technical specialists, follow up on the implementation of selected contracts for goods, works and services, helping to monitor performance, identify delays or non-compliance and propose corrective measures as needed.</w:t>
      </w:r>
    </w:p>
    <w:p w14:paraId="607864D5" w14:textId="77777777" w:rsidR="001E54FF" w:rsidRPr="003D7F93" w:rsidRDefault="001E54FF" w:rsidP="001E54FF">
      <w:pPr>
        <w:pStyle w:val="NormalWeb"/>
        <w:numPr>
          <w:ilvl w:val="0"/>
          <w:numId w:val="36"/>
        </w:numPr>
        <w:spacing w:before="0" w:beforeAutospacing="0" w:after="0" w:afterAutospacing="0"/>
        <w:jc w:val="both"/>
        <w:rPr>
          <w:rFonts w:ascii="Cambria" w:hAnsi="Cambria" w:cs="Arial"/>
          <w:kern w:val="28"/>
          <w:lang w:val="en-US" w:eastAsia="en-US"/>
        </w:rPr>
      </w:pPr>
      <w:r w:rsidRPr="003D7F93">
        <w:rPr>
          <w:rFonts w:ascii="Cambria" w:hAnsi="Cambria" w:cs="Arial"/>
          <w:b/>
          <w:bCs/>
          <w:kern w:val="28"/>
          <w:lang w:val="en-US" w:eastAsia="en-US"/>
        </w:rPr>
        <w:t>Compliance, ethics and records management</w:t>
      </w:r>
    </w:p>
    <w:p w14:paraId="05C1218B" w14:textId="77777777" w:rsidR="001E54FF" w:rsidRPr="003D7F93" w:rsidRDefault="001E54FF" w:rsidP="001E54FF">
      <w:pPr>
        <w:pStyle w:val="NormalWeb"/>
        <w:numPr>
          <w:ilvl w:val="0"/>
          <w:numId w:val="37"/>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Ensure that all coordination and procurement-related activities under his/her responsibility are conducted in full compliance with IFAD financial, procurement and administrative rules, CPIU IFAD bylaws and applicable Moldovan legislation.</w:t>
      </w:r>
    </w:p>
    <w:p w14:paraId="5D3073A9" w14:textId="77777777" w:rsidR="001E54FF" w:rsidRPr="003D7F93" w:rsidRDefault="001E54FF" w:rsidP="001E54FF">
      <w:pPr>
        <w:pStyle w:val="NormalWeb"/>
        <w:numPr>
          <w:ilvl w:val="0"/>
          <w:numId w:val="37"/>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Contribute to maintaining accurate and up-to-date procurement records, including the Contract Register and other registers related to tenders, minutes and procurement processes, in accordance with CPIU procedures and the OPEN system.</w:t>
      </w:r>
    </w:p>
    <w:p w14:paraId="26D21401" w14:textId="77777777" w:rsidR="001E54FF" w:rsidRPr="003D7F93" w:rsidRDefault="001E54FF" w:rsidP="001E54FF">
      <w:pPr>
        <w:pStyle w:val="NormalWeb"/>
        <w:numPr>
          <w:ilvl w:val="0"/>
          <w:numId w:val="37"/>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Respect and promote IFAD’s principles on integrity, anti-corruption, anti-harassment and anti-money-laundering, including:</w:t>
      </w:r>
    </w:p>
    <w:p w14:paraId="64563CA2" w14:textId="77777777" w:rsidR="001E54FF" w:rsidRPr="003D7F93" w:rsidRDefault="001E54FF" w:rsidP="001E54FF">
      <w:pPr>
        <w:pStyle w:val="NormalWeb"/>
        <w:numPr>
          <w:ilvl w:val="0"/>
          <w:numId w:val="40"/>
        </w:numPr>
        <w:spacing w:before="0" w:beforeAutospacing="0" w:after="0" w:afterAutospacing="0"/>
        <w:ind w:left="1080" w:hanging="270"/>
        <w:jc w:val="both"/>
        <w:rPr>
          <w:rFonts w:ascii="Cambria" w:hAnsi="Cambria" w:cs="Arial"/>
          <w:kern w:val="28"/>
          <w:lang w:val="en-US" w:eastAsia="en-US"/>
        </w:rPr>
      </w:pPr>
      <w:r w:rsidRPr="003D7F93">
        <w:rPr>
          <w:rFonts w:ascii="Cambria" w:hAnsi="Cambria" w:cs="Arial"/>
          <w:kern w:val="28"/>
          <w:lang w:val="en-US" w:eastAsia="en-US"/>
        </w:rPr>
        <w:t>declaring any actual, perceived or potential conflict of interest and refraining from participation in affected processes;</w:t>
      </w:r>
    </w:p>
    <w:p w14:paraId="5B60FD9F" w14:textId="77777777" w:rsidR="001E54FF" w:rsidRPr="003D7F93" w:rsidRDefault="001E54FF" w:rsidP="001E54FF">
      <w:pPr>
        <w:pStyle w:val="NormalWeb"/>
        <w:numPr>
          <w:ilvl w:val="0"/>
          <w:numId w:val="40"/>
        </w:numPr>
        <w:spacing w:before="0" w:beforeAutospacing="0" w:after="0" w:afterAutospacing="0"/>
        <w:ind w:left="1080" w:hanging="270"/>
        <w:jc w:val="both"/>
        <w:rPr>
          <w:rFonts w:ascii="Cambria" w:hAnsi="Cambria" w:cs="Arial"/>
          <w:kern w:val="28"/>
          <w:lang w:val="en-US" w:eastAsia="en-US"/>
        </w:rPr>
      </w:pPr>
      <w:r w:rsidRPr="003D7F93">
        <w:rPr>
          <w:rFonts w:ascii="Cambria" w:hAnsi="Cambria" w:cs="Arial"/>
          <w:kern w:val="28"/>
          <w:lang w:val="en-US" w:eastAsia="en-US"/>
        </w:rPr>
        <w:t>respecting the confidentiality of information obtained in the course of duty and not using it for personal gain or for the unfair benefit of any bidder, supplier or contractor;</w:t>
      </w:r>
    </w:p>
    <w:p w14:paraId="32EEB6BF" w14:textId="77777777" w:rsidR="001E54FF" w:rsidRPr="003D7F93" w:rsidRDefault="001E54FF" w:rsidP="001E54FF">
      <w:pPr>
        <w:pStyle w:val="NormalWeb"/>
        <w:numPr>
          <w:ilvl w:val="0"/>
          <w:numId w:val="40"/>
        </w:numPr>
        <w:spacing w:before="0" w:beforeAutospacing="0" w:after="0" w:afterAutospacing="0"/>
        <w:ind w:left="1080" w:hanging="270"/>
        <w:jc w:val="both"/>
        <w:rPr>
          <w:rFonts w:ascii="Cambria" w:hAnsi="Cambria" w:cs="Arial"/>
          <w:kern w:val="28"/>
          <w:lang w:val="en-US" w:eastAsia="en-US"/>
        </w:rPr>
      </w:pPr>
      <w:r w:rsidRPr="003D7F93">
        <w:rPr>
          <w:rFonts w:ascii="Cambria" w:hAnsi="Cambria" w:cs="Arial"/>
          <w:kern w:val="28"/>
          <w:lang w:val="en-US" w:eastAsia="en-US"/>
        </w:rPr>
        <w:t>contributing to a culture of transparency and accountability in all interactions with bidders, suppliers, contractors and other stakeholders.</w:t>
      </w:r>
    </w:p>
    <w:p w14:paraId="0AE58C24" w14:textId="77777777" w:rsidR="001E54FF" w:rsidRPr="003D7F93" w:rsidRDefault="001E54FF" w:rsidP="001E54FF">
      <w:pPr>
        <w:pStyle w:val="NormalWeb"/>
        <w:numPr>
          <w:ilvl w:val="0"/>
          <w:numId w:val="38"/>
        </w:numPr>
        <w:spacing w:before="0" w:beforeAutospacing="0" w:after="0" w:afterAutospacing="0"/>
        <w:jc w:val="both"/>
        <w:rPr>
          <w:rFonts w:ascii="Cambria" w:hAnsi="Cambria" w:cs="Arial"/>
          <w:kern w:val="28"/>
          <w:lang w:val="en-US" w:eastAsia="en-US"/>
        </w:rPr>
      </w:pPr>
      <w:r w:rsidRPr="003D7F93">
        <w:rPr>
          <w:rFonts w:ascii="Cambria" w:hAnsi="Cambria" w:cs="Arial"/>
          <w:b/>
          <w:bCs/>
          <w:kern w:val="28"/>
          <w:lang w:val="en-US" w:eastAsia="en-US"/>
        </w:rPr>
        <w:t>Other duties</w:t>
      </w:r>
    </w:p>
    <w:p w14:paraId="233DF0E2" w14:textId="77777777" w:rsidR="001E54FF" w:rsidRPr="003D7F93" w:rsidRDefault="001E54FF" w:rsidP="001E54FF">
      <w:pPr>
        <w:pStyle w:val="NormalWeb"/>
        <w:numPr>
          <w:ilvl w:val="0"/>
          <w:numId w:val="39"/>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lastRenderedPageBreak/>
        <w:t>Ensure that the activities under his/her responsibility are carried out in compliance with occupational health and safety and fire prevention norms during both office and field work.</w:t>
      </w:r>
    </w:p>
    <w:p w14:paraId="1A4EE399" w14:textId="77777777" w:rsidR="001E54FF" w:rsidRPr="003D7F93" w:rsidRDefault="001E54FF" w:rsidP="001E54FF">
      <w:pPr>
        <w:pStyle w:val="NormalWeb"/>
        <w:numPr>
          <w:ilvl w:val="0"/>
          <w:numId w:val="39"/>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Perform any other tasks related to TRTP coordination and procurement, as may be reasonably assigned by the CPIU IFAD Director and which are consistent with the nature of this assignment and the objectives of the project.</w:t>
      </w:r>
    </w:p>
    <w:p w14:paraId="5F7E21B9" w14:textId="77777777" w:rsidR="001E54FF" w:rsidRPr="003D7F93" w:rsidRDefault="001E54FF" w:rsidP="001E54FF">
      <w:pPr>
        <w:autoSpaceDE w:val="0"/>
        <w:autoSpaceDN w:val="0"/>
        <w:adjustRightInd w:val="0"/>
        <w:spacing w:before="60"/>
        <w:rPr>
          <w:rFonts w:ascii="Cambria" w:hAnsi="Cambria"/>
          <w:sz w:val="24"/>
          <w:szCs w:val="24"/>
        </w:rPr>
      </w:pPr>
    </w:p>
    <w:p w14:paraId="04E09871" w14:textId="77777777" w:rsidR="001E54FF" w:rsidRPr="003D7F93" w:rsidRDefault="001E54FF" w:rsidP="001E54FF">
      <w:pPr>
        <w:autoSpaceDE w:val="0"/>
        <w:autoSpaceDN w:val="0"/>
        <w:adjustRightInd w:val="0"/>
        <w:rPr>
          <w:rFonts w:ascii="Cambria" w:hAnsi="Cambria"/>
          <w:sz w:val="24"/>
          <w:szCs w:val="24"/>
        </w:rPr>
      </w:pPr>
    </w:p>
    <w:p w14:paraId="3744DF8C" w14:textId="77777777" w:rsidR="001E54FF" w:rsidRPr="003D7F93" w:rsidRDefault="001E54FF" w:rsidP="001E54FF">
      <w:pPr>
        <w:pStyle w:val="ListParagraph"/>
        <w:numPr>
          <w:ilvl w:val="0"/>
          <w:numId w:val="24"/>
        </w:numPr>
        <w:autoSpaceDE w:val="0"/>
        <w:autoSpaceDN w:val="0"/>
        <w:adjustRightInd w:val="0"/>
        <w:spacing w:line="259" w:lineRule="auto"/>
        <w:rPr>
          <w:rFonts w:ascii="Cambria" w:hAnsi="Cambria"/>
          <w:b/>
          <w:bCs/>
          <w:vanish/>
          <w:sz w:val="24"/>
          <w:szCs w:val="24"/>
          <w:u w:val="single"/>
        </w:rPr>
      </w:pPr>
    </w:p>
    <w:p w14:paraId="6840D60C" w14:textId="77777777" w:rsidR="001E54FF" w:rsidRPr="003D7F93" w:rsidRDefault="001E54FF" w:rsidP="001E54FF">
      <w:pPr>
        <w:pStyle w:val="ListParagraph"/>
        <w:numPr>
          <w:ilvl w:val="0"/>
          <w:numId w:val="24"/>
        </w:numPr>
        <w:autoSpaceDE w:val="0"/>
        <w:autoSpaceDN w:val="0"/>
        <w:adjustRightInd w:val="0"/>
        <w:spacing w:line="259" w:lineRule="auto"/>
        <w:rPr>
          <w:rFonts w:ascii="Cambria" w:hAnsi="Cambria"/>
          <w:b/>
          <w:bCs/>
          <w:color w:val="365F91" w:themeColor="accent1" w:themeShade="BF"/>
          <w:sz w:val="24"/>
          <w:szCs w:val="24"/>
          <w:u w:val="single"/>
        </w:rPr>
      </w:pPr>
      <w:r w:rsidRPr="003D7F93">
        <w:rPr>
          <w:rFonts w:ascii="Cambria" w:hAnsi="Cambria"/>
          <w:b/>
          <w:bCs/>
          <w:color w:val="365F91" w:themeColor="accent1" w:themeShade="BF"/>
          <w:sz w:val="24"/>
          <w:szCs w:val="24"/>
          <w:u w:val="single"/>
        </w:rPr>
        <w:t>Capacity building and transfer of knowledge</w:t>
      </w:r>
    </w:p>
    <w:p w14:paraId="1A60828C" w14:textId="77777777" w:rsidR="001E54FF" w:rsidRPr="003D7F93" w:rsidRDefault="001E54FF" w:rsidP="001E54FF">
      <w:pPr>
        <w:autoSpaceDE w:val="0"/>
        <w:autoSpaceDN w:val="0"/>
        <w:adjustRightInd w:val="0"/>
        <w:rPr>
          <w:rFonts w:ascii="Cambria" w:hAnsi="Cambria" w:cs="Arial"/>
          <w:kern w:val="28"/>
          <w:sz w:val="24"/>
          <w:szCs w:val="24"/>
        </w:rPr>
      </w:pPr>
      <w:r w:rsidRPr="003D7F93">
        <w:rPr>
          <w:rFonts w:ascii="Cambria" w:hAnsi="Cambria" w:cs="Arial"/>
          <w:kern w:val="28"/>
          <w:sz w:val="24"/>
          <w:szCs w:val="24"/>
        </w:rPr>
        <w:t>The TRTP Project Coordinator with Procurement Responsibilities shall actively contribute to building organisational knowledge within CPIU IFAD and to strengthening the capacities of colleagues involved in TRTP implementation.</w:t>
      </w:r>
    </w:p>
    <w:p w14:paraId="037CF5D4" w14:textId="77777777" w:rsidR="001E54FF" w:rsidRPr="003D7F93" w:rsidRDefault="001E54FF" w:rsidP="001E54FF">
      <w:pPr>
        <w:autoSpaceDE w:val="0"/>
        <w:autoSpaceDN w:val="0"/>
        <w:adjustRightInd w:val="0"/>
        <w:rPr>
          <w:rFonts w:ascii="Cambria" w:hAnsi="Cambria" w:cs="Arial"/>
          <w:kern w:val="28"/>
          <w:sz w:val="24"/>
          <w:szCs w:val="24"/>
        </w:rPr>
      </w:pPr>
      <w:r w:rsidRPr="003D7F93">
        <w:rPr>
          <w:rFonts w:ascii="Cambria" w:hAnsi="Cambria" w:cs="Arial"/>
          <w:kern w:val="28"/>
          <w:sz w:val="24"/>
          <w:szCs w:val="24"/>
        </w:rPr>
        <w:t>He/she will share experience and lessons learned on both project coordination and procurement matters through formal and informal mechanisms set by management (e.g. internal meetings, joint reviews, on-the-job coaching, preparation of guidance notes), with the aim of improving the quality, consistency and compliance of TRTP implementation and procurement processes over time.</w:t>
      </w:r>
    </w:p>
    <w:p w14:paraId="6BEF65A2" w14:textId="77777777" w:rsidR="001E54FF" w:rsidRPr="003D7F93" w:rsidRDefault="001E54FF" w:rsidP="001E54FF">
      <w:pPr>
        <w:autoSpaceDE w:val="0"/>
        <w:autoSpaceDN w:val="0"/>
        <w:adjustRightInd w:val="0"/>
        <w:rPr>
          <w:rFonts w:ascii="Cambria" w:hAnsi="Cambria"/>
          <w:b/>
          <w:bCs/>
          <w:color w:val="365F91" w:themeColor="accent1" w:themeShade="BF"/>
          <w:sz w:val="24"/>
          <w:szCs w:val="24"/>
          <w:u w:val="single"/>
        </w:rPr>
      </w:pPr>
    </w:p>
    <w:p w14:paraId="5A1AEAB7" w14:textId="77777777" w:rsidR="001E54FF" w:rsidRPr="003D7F93" w:rsidRDefault="001E54FF" w:rsidP="001E54FF">
      <w:pPr>
        <w:pStyle w:val="ListParagraph"/>
        <w:numPr>
          <w:ilvl w:val="0"/>
          <w:numId w:val="24"/>
        </w:numPr>
        <w:autoSpaceDE w:val="0"/>
        <w:autoSpaceDN w:val="0"/>
        <w:adjustRightInd w:val="0"/>
        <w:spacing w:line="259" w:lineRule="auto"/>
        <w:rPr>
          <w:rFonts w:ascii="Cambria" w:hAnsi="Cambria"/>
          <w:b/>
          <w:bCs/>
          <w:color w:val="365F91" w:themeColor="accent1" w:themeShade="BF"/>
          <w:sz w:val="24"/>
          <w:szCs w:val="24"/>
          <w:u w:val="single"/>
        </w:rPr>
      </w:pPr>
      <w:r w:rsidRPr="003D7F93">
        <w:rPr>
          <w:rFonts w:ascii="Cambria" w:hAnsi="Cambria"/>
          <w:b/>
          <w:bCs/>
          <w:color w:val="365F91" w:themeColor="accent1" w:themeShade="BF"/>
          <w:sz w:val="24"/>
          <w:szCs w:val="24"/>
          <w:u w:val="single"/>
        </w:rPr>
        <w:t xml:space="preserve"> Consultant’s qualifications and experience</w:t>
      </w:r>
    </w:p>
    <w:tbl>
      <w:tblPr>
        <w:tblStyle w:val="TableGrid"/>
        <w:tblW w:w="0" w:type="auto"/>
        <w:tblInd w:w="108" w:type="dxa"/>
        <w:tblLook w:val="04A0" w:firstRow="1" w:lastRow="0" w:firstColumn="1" w:lastColumn="0" w:noHBand="0" w:noVBand="1"/>
      </w:tblPr>
      <w:tblGrid>
        <w:gridCol w:w="7414"/>
        <w:gridCol w:w="1822"/>
      </w:tblGrid>
      <w:tr w:rsidR="001E54FF" w:rsidRPr="003D7F93" w14:paraId="693FA9AB" w14:textId="77777777" w:rsidTr="00A246DA">
        <w:tc>
          <w:tcPr>
            <w:tcW w:w="7544" w:type="dxa"/>
          </w:tcPr>
          <w:p w14:paraId="55AB59DA" w14:textId="77777777" w:rsidR="001E54FF" w:rsidRPr="003D7F93" w:rsidRDefault="001E54FF" w:rsidP="00A246DA">
            <w:pPr>
              <w:suppressAutoHyphens/>
              <w:jc w:val="center"/>
              <w:rPr>
                <w:rFonts w:ascii="Cambria" w:hAnsi="Cambria"/>
                <w:b/>
                <w:bCs/>
                <w:spacing w:val="-2"/>
                <w:sz w:val="24"/>
                <w:szCs w:val="24"/>
              </w:rPr>
            </w:pPr>
            <w:bookmarkStart w:id="2" w:name="_Hlk190868349"/>
            <w:r w:rsidRPr="003D7F93">
              <w:rPr>
                <w:rFonts w:ascii="Cambria" w:hAnsi="Cambria"/>
                <w:b/>
                <w:bCs/>
                <w:spacing w:val="-2"/>
                <w:sz w:val="24"/>
                <w:szCs w:val="24"/>
              </w:rPr>
              <w:t>Criterion</w:t>
            </w:r>
          </w:p>
        </w:tc>
        <w:tc>
          <w:tcPr>
            <w:tcW w:w="1843" w:type="dxa"/>
          </w:tcPr>
          <w:p w14:paraId="29A2E533" w14:textId="77777777" w:rsidR="001E54FF" w:rsidRPr="003D7F93" w:rsidRDefault="001E54FF" w:rsidP="00A246DA">
            <w:pPr>
              <w:suppressAutoHyphens/>
              <w:jc w:val="center"/>
              <w:rPr>
                <w:rFonts w:ascii="Cambria" w:hAnsi="Cambria"/>
                <w:b/>
                <w:bCs/>
                <w:spacing w:val="-2"/>
                <w:sz w:val="24"/>
                <w:szCs w:val="24"/>
              </w:rPr>
            </w:pPr>
            <w:r w:rsidRPr="003D7F93">
              <w:rPr>
                <w:rFonts w:ascii="Cambria" w:hAnsi="Cambria"/>
                <w:b/>
                <w:bCs/>
                <w:spacing w:val="-2"/>
                <w:sz w:val="24"/>
                <w:szCs w:val="24"/>
              </w:rPr>
              <w:t>Weight</w:t>
            </w:r>
          </w:p>
        </w:tc>
      </w:tr>
      <w:tr w:rsidR="001E54FF" w:rsidRPr="003D7F93" w14:paraId="1D3F4907" w14:textId="77777777" w:rsidTr="00A246DA">
        <w:tc>
          <w:tcPr>
            <w:tcW w:w="7544" w:type="dxa"/>
            <w:shd w:val="clear" w:color="auto" w:fill="F2F2F2" w:themeFill="background1" w:themeFillShade="F2"/>
          </w:tcPr>
          <w:p w14:paraId="4A5D04A6" w14:textId="77777777" w:rsidR="001E54FF" w:rsidRPr="003D7F93" w:rsidRDefault="001E54FF" w:rsidP="00A246DA">
            <w:pPr>
              <w:suppressAutoHyphens/>
              <w:rPr>
                <w:rFonts w:ascii="Cambria" w:hAnsi="Cambria"/>
                <w:b/>
                <w:bCs/>
                <w:spacing w:val="-2"/>
                <w:sz w:val="24"/>
                <w:szCs w:val="24"/>
              </w:rPr>
            </w:pPr>
            <w:r w:rsidRPr="003D7F93">
              <w:rPr>
                <w:rFonts w:ascii="Cambria" w:hAnsi="Cambria"/>
                <w:b/>
                <w:bCs/>
                <w:spacing w:val="-2"/>
                <w:sz w:val="24"/>
                <w:szCs w:val="24"/>
              </w:rPr>
              <w:t xml:space="preserve">1. General qualifications: </w:t>
            </w:r>
          </w:p>
        </w:tc>
        <w:tc>
          <w:tcPr>
            <w:tcW w:w="1843" w:type="dxa"/>
            <w:shd w:val="clear" w:color="auto" w:fill="F2F2F2" w:themeFill="background1" w:themeFillShade="F2"/>
          </w:tcPr>
          <w:p w14:paraId="6D8833FC" w14:textId="77777777" w:rsidR="001E54FF" w:rsidRPr="003D7F93" w:rsidRDefault="001E54FF" w:rsidP="00A246DA">
            <w:pPr>
              <w:suppressAutoHyphens/>
              <w:jc w:val="center"/>
              <w:rPr>
                <w:rFonts w:ascii="Cambria" w:hAnsi="Cambria"/>
                <w:b/>
                <w:bCs/>
                <w:spacing w:val="-2"/>
                <w:sz w:val="24"/>
                <w:szCs w:val="24"/>
              </w:rPr>
            </w:pPr>
            <w:r w:rsidRPr="003D7F93">
              <w:rPr>
                <w:rFonts w:ascii="Cambria" w:hAnsi="Cambria"/>
                <w:b/>
                <w:bCs/>
                <w:spacing w:val="-2"/>
                <w:sz w:val="24"/>
                <w:szCs w:val="24"/>
              </w:rPr>
              <w:t>20</w:t>
            </w:r>
          </w:p>
        </w:tc>
      </w:tr>
      <w:tr w:rsidR="001E54FF" w:rsidRPr="003D7F93" w14:paraId="17A03BF7" w14:textId="77777777" w:rsidTr="00A246DA">
        <w:tc>
          <w:tcPr>
            <w:tcW w:w="7544" w:type="dxa"/>
          </w:tcPr>
          <w:p w14:paraId="1FE15C66" w14:textId="77777777" w:rsidR="001E54FF" w:rsidRPr="003D7F93" w:rsidRDefault="001E54FF" w:rsidP="00A246DA">
            <w:pPr>
              <w:suppressAutoHyphens/>
              <w:ind w:left="321"/>
              <w:rPr>
                <w:rFonts w:ascii="Cambria" w:hAnsi="Cambria"/>
                <w:sz w:val="24"/>
                <w:szCs w:val="24"/>
              </w:rPr>
            </w:pPr>
            <w:r w:rsidRPr="003D7F93">
              <w:rPr>
                <w:rFonts w:ascii="Cambria" w:hAnsi="Cambria"/>
                <w:sz w:val="24"/>
                <w:szCs w:val="24"/>
              </w:rPr>
              <w:t>Higher education in Economics, Public Administration, Law, Agronomy, Rural Development, Engineering or another relevant field (specialization in project management and/or procurement will be considered an advantage);</w:t>
            </w:r>
          </w:p>
        </w:tc>
        <w:tc>
          <w:tcPr>
            <w:tcW w:w="1843" w:type="dxa"/>
          </w:tcPr>
          <w:p w14:paraId="23A27A24" w14:textId="77777777" w:rsidR="001E54FF" w:rsidRPr="003D7F93" w:rsidRDefault="001E54FF" w:rsidP="00A246DA">
            <w:pPr>
              <w:suppressAutoHyphens/>
              <w:jc w:val="center"/>
              <w:rPr>
                <w:rFonts w:ascii="Cambria" w:hAnsi="Cambria"/>
                <w:sz w:val="24"/>
                <w:szCs w:val="24"/>
              </w:rPr>
            </w:pPr>
          </w:p>
          <w:p w14:paraId="2B347CB0" w14:textId="77777777" w:rsidR="001E54FF" w:rsidRPr="003D7F93" w:rsidRDefault="001E54FF" w:rsidP="00A246DA">
            <w:pPr>
              <w:suppressAutoHyphens/>
              <w:jc w:val="center"/>
              <w:rPr>
                <w:rFonts w:ascii="Cambria" w:hAnsi="Cambria"/>
                <w:sz w:val="24"/>
                <w:szCs w:val="24"/>
              </w:rPr>
            </w:pPr>
            <w:r w:rsidRPr="003D7F93">
              <w:rPr>
                <w:rFonts w:ascii="Cambria" w:hAnsi="Cambria"/>
                <w:sz w:val="24"/>
                <w:szCs w:val="24"/>
              </w:rPr>
              <w:t>10</w:t>
            </w:r>
          </w:p>
        </w:tc>
      </w:tr>
      <w:tr w:rsidR="001E54FF" w:rsidRPr="003D7F93" w14:paraId="29CA0613" w14:textId="77777777" w:rsidTr="00A246DA">
        <w:tc>
          <w:tcPr>
            <w:tcW w:w="7544" w:type="dxa"/>
          </w:tcPr>
          <w:p w14:paraId="792925E7" w14:textId="77777777" w:rsidR="001E54FF" w:rsidRPr="003D7F93" w:rsidRDefault="001E54FF" w:rsidP="00A246DA">
            <w:pPr>
              <w:suppressAutoHyphens/>
              <w:ind w:left="321"/>
              <w:rPr>
                <w:rFonts w:ascii="Cambria" w:hAnsi="Cambria"/>
                <w:sz w:val="24"/>
                <w:szCs w:val="24"/>
              </w:rPr>
            </w:pPr>
            <w:r w:rsidRPr="00D6790A">
              <w:rPr>
                <w:rFonts w:ascii="Cambria" w:hAnsi="Cambria"/>
                <w:sz w:val="24"/>
                <w:szCs w:val="24"/>
              </w:rPr>
              <w:t>Relevant international training in project coordination, procurement and contract management in the last 5 years</w:t>
            </w:r>
            <w:r>
              <w:rPr>
                <w:rFonts w:ascii="Cambria" w:hAnsi="Cambria"/>
                <w:sz w:val="24"/>
                <w:szCs w:val="24"/>
              </w:rPr>
              <w:t>;</w:t>
            </w:r>
          </w:p>
        </w:tc>
        <w:tc>
          <w:tcPr>
            <w:tcW w:w="1843" w:type="dxa"/>
          </w:tcPr>
          <w:p w14:paraId="3AA01172" w14:textId="77777777" w:rsidR="001E54FF" w:rsidRPr="003D7F93" w:rsidRDefault="001E54FF" w:rsidP="00A246DA">
            <w:pPr>
              <w:suppressAutoHyphens/>
              <w:jc w:val="center"/>
              <w:rPr>
                <w:rFonts w:ascii="Cambria" w:hAnsi="Cambria"/>
                <w:sz w:val="24"/>
                <w:szCs w:val="24"/>
              </w:rPr>
            </w:pPr>
            <w:r w:rsidRPr="003D7F93">
              <w:rPr>
                <w:rFonts w:ascii="Cambria" w:hAnsi="Cambria"/>
                <w:sz w:val="24"/>
                <w:szCs w:val="24"/>
              </w:rPr>
              <w:t>5</w:t>
            </w:r>
          </w:p>
        </w:tc>
      </w:tr>
      <w:tr w:rsidR="001E54FF" w:rsidRPr="003D7F93" w14:paraId="1288D4DB" w14:textId="77777777" w:rsidTr="00A246DA">
        <w:tc>
          <w:tcPr>
            <w:tcW w:w="7544" w:type="dxa"/>
          </w:tcPr>
          <w:p w14:paraId="4657E191" w14:textId="77777777" w:rsidR="001E54FF" w:rsidRPr="003D7F93" w:rsidRDefault="001E54FF" w:rsidP="00A246DA">
            <w:pPr>
              <w:suppressAutoHyphens/>
              <w:ind w:left="321"/>
              <w:rPr>
                <w:rFonts w:ascii="Cambria" w:hAnsi="Cambria"/>
                <w:sz w:val="24"/>
                <w:szCs w:val="24"/>
              </w:rPr>
            </w:pPr>
            <w:r w:rsidRPr="003D7F93">
              <w:rPr>
                <w:rFonts w:ascii="Cambria" w:hAnsi="Cambria"/>
                <w:sz w:val="24"/>
                <w:szCs w:val="24"/>
              </w:rPr>
              <w:t>A graduate degree (Master’s in a domain relevant to the assignment) is an advantage.</w:t>
            </w:r>
          </w:p>
        </w:tc>
        <w:tc>
          <w:tcPr>
            <w:tcW w:w="1843" w:type="dxa"/>
          </w:tcPr>
          <w:p w14:paraId="34754946" w14:textId="77777777" w:rsidR="001E54FF" w:rsidRPr="003D7F93" w:rsidRDefault="001E54FF" w:rsidP="00A246DA">
            <w:pPr>
              <w:suppressAutoHyphens/>
              <w:jc w:val="center"/>
              <w:rPr>
                <w:rFonts w:ascii="Cambria" w:hAnsi="Cambria"/>
                <w:sz w:val="24"/>
                <w:szCs w:val="24"/>
              </w:rPr>
            </w:pPr>
            <w:r w:rsidRPr="003D7F93">
              <w:rPr>
                <w:rFonts w:ascii="Cambria" w:hAnsi="Cambria"/>
                <w:sz w:val="24"/>
                <w:szCs w:val="24"/>
              </w:rPr>
              <w:t>5</w:t>
            </w:r>
          </w:p>
        </w:tc>
      </w:tr>
      <w:tr w:rsidR="001E54FF" w:rsidRPr="003D7F93" w14:paraId="214B6CE0" w14:textId="77777777" w:rsidTr="00A246DA">
        <w:tc>
          <w:tcPr>
            <w:tcW w:w="7544" w:type="dxa"/>
            <w:shd w:val="clear" w:color="auto" w:fill="F2F2F2" w:themeFill="background1" w:themeFillShade="F2"/>
          </w:tcPr>
          <w:p w14:paraId="265A818B" w14:textId="77777777" w:rsidR="001E54FF" w:rsidRPr="003D7F93" w:rsidRDefault="001E54FF" w:rsidP="00A246DA">
            <w:pPr>
              <w:suppressAutoHyphens/>
              <w:rPr>
                <w:rFonts w:ascii="Cambria" w:hAnsi="Cambria"/>
                <w:sz w:val="24"/>
                <w:szCs w:val="24"/>
              </w:rPr>
            </w:pPr>
            <w:r w:rsidRPr="003D7F93">
              <w:rPr>
                <w:rFonts w:ascii="Cambria" w:hAnsi="Cambria"/>
                <w:b/>
                <w:bCs/>
                <w:sz w:val="24"/>
                <w:szCs w:val="24"/>
              </w:rPr>
              <w:t>2.</w:t>
            </w:r>
            <w:r w:rsidRPr="003D7F93">
              <w:rPr>
                <w:rFonts w:ascii="Cambria" w:hAnsi="Cambria"/>
                <w:sz w:val="24"/>
                <w:szCs w:val="24"/>
              </w:rPr>
              <w:t xml:space="preserve"> </w:t>
            </w:r>
            <w:r w:rsidRPr="003D7F93">
              <w:rPr>
                <w:rFonts w:ascii="Cambria" w:hAnsi="Cambria"/>
                <w:b/>
                <w:bCs/>
                <w:sz w:val="24"/>
                <w:szCs w:val="24"/>
              </w:rPr>
              <w:t>Specific previous experience in the field for vacant position:</w:t>
            </w:r>
          </w:p>
        </w:tc>
        <w:tc>
          <w:tcPr>
            <w:tcW w:w="1843" w:type="dxa"/>
            <w:shd w:val="clear" w:color="auto" w:fill="F2F2F2" w:themeFill="background1" w:themeFillShade="F2"/>
          </w:tcPr>
          <w:p w14:paraId="79287CDF" w14:textId="77777777" w:rsidR="001E54FF" w:rsidRPr="003D7F93" w:rsidRDefault="001E54FF" w:rsidP="00A246DA">
            <w:pPr>
              <w:suppressAutoHyphens/>
              <w:jc w:val="center"/>
              <w:rPr>
                <w:rFonts w:ascii="Cambria" w:hAnsi="Cambria"/>
                <w:b/>
                <w:bCs/>
                <w:sz w:val="24"/>
                <w:szCs w:val="24"/>
              </w:rPr>
            </w:pPr>
            <w:r w:rsidRPr="003D7F93">
              <w:rPr>
                <w:rFonts w:ascii="Cambria" w:hAnsi="Cambria"/>
                <w:b/>
                <w:bCs/>
                <w:sz w:val="24"/>
                <w:szCs w:val="24"/>
              </w:rPr>
              <w:t>40</w:t>
            </w:r>
          </w:p>
        </w:tc>
      </w:tr>
      <w:tr w:rsidR="001E54FF" w:rsidRPr="003D7F93" w14:paraId="46DFFAE2" w14:textId="77777777" w:rsidTr="00A246DA">
        <w:tc>
          <w:tcPr>
            <w:tcW w:w="7544" w:type="dxa"/>
          </w:tcPr>
          <w:p w14:paraId="659C9C92" w14:textId="77777777" w:rsidR="001E54FF" w:rsidRPr="003D7F93" w:rsidRDefault="001E54FF" w:rsidP="00A246DA">
            <w:pPr>
              <w:suppressAutoHyphens/>
              <w:ind w:left="321"/>
              <w:rPr>
                <w:rFonts w:ascii="Cambria" w:hAnsi="Cambria"/>
                <w:sz w:val="24"/>
                <w:szCs w:val="24"/>
              </w:rPr>
            </w:pPr>
            <w:r w:rsidRPr="00BA3F9C">
              <w:rPr>
                <w:rFonts w:ascii="Cambria" w:hAnsi="Cambria"/>
                <w:sz w:val="24"/>
                <w:szCs w:val="24"/>
              </w:rPr>
              <w:t>A minimum of 5 years of proven professional experience in the implementation and/or coordination of agriculture and/or rural development projects.</w:t>
            </w:r>
          </w:p>
        </w:tc>
        <w:tc>
          <w:tcPr>
            <w:tcW w:w="1843" w:type="dxa"/>
          </w:tcPr>
          <w:p w14:paraId="442F8D04" w14:textId="77777777" w:rsidR="001E54FF" w:rsidRPr="003D7F93" w:rsidRDefault="001E54FF" w:rsidP="00A246DA">
            <w:pPr>
              <w:suppressAutoHyphens/>
              <w:jc w:val="center"/>
              <w:rPr>
                <w:rFonts w:ascii="Cambria" w:hAnsi="Cambria"/>
                <w:sz w:val="24"/>
                <w:szCs w:val="24"/>
              </w:rPr>
            </w:pPr>
          </w:p>
          <w:p w14:paraId="6F41B595" w14:textId="77777777" w:rsidR="001E54FF" w:rsidRPr="003D7F93" w:rsidRDefault="001E54FF" w:rsidP="00A246DA">
            <w:pPr>
              <w:suppressAutoHyphens/>
              <w:jc w:val="center"/>
              <w:rPr>
                <w:rFonts w:ascii="Cambria" w:hAnsi="Cambria"/>
                <w:sz w:val="24"/>
                <w:szCs w:val="24"/>
              </w:rPr>
            </w:pPr>
            <w:r w:rsidRPr="003D7F93">
              <w:rPr>
                <w:rFonts w:ascii="Cambria" w:hAnsi="Cambria"/>
                <w:sz w:val="24"/>
                <w:szCs w:val="24"/>
              </w:rPr>
              <w:t>20</w:t>
            </w:r>
          </w:p>
        </w:tc>
      </w:tr>
      <w:tr w:rsidR="001E54FF" w:rsidRPr="003D7F93" w14:paraId="57826D54" w14:textId="77777777" w:rsidTr="00A246DA">
        <w:tc>
          <w:tcPr>
            <w:tcW w:w="7544" w:type="dxa"/>
          </w:tcPr>
          <w:p w14:paraId="19A87D5B" w14:textId="77777777" w:rsidR="001E54FF" w:rsidRPr="003D7F93" w:rsidRDefault="001E54FF" w:rsidP="00A246DA">
            <w:pPr>
              <w:suppressAutoHyphens/>
              <w:ind w:left="321"/>
              <w:rPr>
                <w:rFonts w:ascii="Cambria" w:hAnsi="Cambria"/>
                <w:sz w:val="24"/>
                <w:szCs w:val="24"/>
              </w:rPr>
            </w:pPr>
            <w:r w:rsidRPr="00EA1514">
              <w:rPr>
                <w:rFonts w:ascii="Cambria" w:hAnsi="Cambria"/>
                <w:sz w:val="24"/>
                <w:szCs w:val="24"/>
              </w:rPr>
              <w:t>Minimum 3 years of proven, hands-on procurement experience gained within the last 10 years under projects financed by international financial institutions and/or international donors</w:t>
            </w:r>
            <w:r>
              <w:rPr>
                <w:rFonts w:ascii="Cambria" w:hAnsi="Cambria"/>
                <w:sz w:val="24"/>
                <w:szCs w:val="24"/>
              </w:rPr>
              <w:t xml:space="preserve">, </w:t>
            </w:r>
            <w:r w:rsidRPr="00EA1514">
              <w:rPr>
                <w:rFonts w:ascii="Cambria" w:hAnsi="Cambria"/>
                <w:sz w:val="24"/>
                <w:szCs w:val="24"/>
              </w:rPr>
              <w:t>including procurement of works, goods and consulting/non-consulting services</w:t>
            </w:r>
            <w:r>
              <w:rPr>
                <w:rFonts w:ascii="Cambria" w:hAnsi="Cambria"/>
                <w:sz w:val="24"/>
                <w:szCs w:val="24"/>
              </w:rPr>
              <w:t>;</w:t>
            </w:r>
          </w:p>
        </w:tc>
        <w:tc>
          <w:tcPr>
            <w:tcW w:w="1843" w:type="dxa"/>
          </w:tcPr>
          <w:p w14:paraId="6FDDC9F2" w14:textId="77777777" w:rsidR="001E54FF" w:rsidRPr="003D7F93" w:rsidRDefault="001E54FF" w:rsidP="00A246DA">
            <w:pPr>
              <w:suppressAutoHyphens/>
              <w:jc w:val="center"/>
              <w:rPr>
                <w:rFonts w:ascii="Cambria" w:hAnsi="Cambria"/>
                <w:sz w:val="24"/>
                <w:szCs w:val="24"/>
              </w:rPr>
            </w:pPr>
          </w:p>
          <w:p w14:paraId="2A994A77" w14:textId="77777777" w:rsidR="001E54FF" w:rsidRDefault="001E54FF" w:rsidP="00A246DA">
            <w:pPr>
              <w:suppressAutoHyphens/>
              <w:jc w:val="center"/>
              <w:rPr>
                <w:rFonts w:ascii="Cambria" w:hAnsi="Cambria"/>
                <w:sz w:val="24"/>
                <w:szCs w:val="24"/>
              </w:rPr>
            </w:pPr>
          </w:p>
          <w:p w14:paraId="55CA9351" w14:textId="77777777" w:rsidR="001E54FF" w:rsidRPr="003D7F93" w:rsidRDefault="001E54FF" w:rsidP="00A246DA">
            <w:pPr>
              <w:suppressAutoHyphens/>
              <w:jc w:val="center"/>
              <w:rPr>
                <w:rFonts w:ascii="Cambria" w:hAnsi="Cambria"/>
                <w:sz w:val="24"/>
                <w:szCs w:val="24"/>
              </w:rPr>
            </w:pPr>
            <w:r w:rsidRPr="003D7F93">
              <w:rPr>
                <w:rFonts w:ascii="Cambria" w:hAnsi="Cambria"/>
                <w:sz w:val="24"/>
                <w:szCs w:val="24"/>
              </w:rPr>
              <w:t>15</w:t>
            </w:r>
          </w:p>
        </w:tc>
      </w:tr>
      <w:tr w:rsidR="001E54FF" w:rsidRPr="003D7F93" w14:paraId="34A551DD" w14:textId="77777777" w:rsidTr="00A246DA">
        <w:tc>
          <w:tcPr>
            <w:tcW w:w="7544" w:type="dxa"/>
          </w:tcPr>
          <w:p w14:paraId="41A926BA" w14:textId="77777777" w:rsidR="001E54FF" w:rsidRPr="003D7F93" w:rsidRDefault="001E54FF" w:rsidP="00A246DA">
            <w:pPr>
              <w:suppressAutoHyphens/>
              <w:ind w:left="321"/>
              <w:rPr>
                <w:rFonts w:ascii="Cambria" w:hAnsi="Cambria"/>
                <w:sz w:val="24"/>
                <w:szCs w:val="24"/>
              </w:rPr>
            </w:pPr>
            <w:r w:rsidRPr="003D7F93">
              <w:rPr>
                <w:rFonts w:ascii="Cambria" w:hAnsi="Cambria"/>
                <w:sz w:val="24"/>
                <w:szCs w:val="24"/>
              </w:rPr>
              <w:lastRenderedPageBreak/>
              <w:t>Familiarity and practical experience with the implementation of grant schemes and related activities will be considered an advantage;</w:t>
            </w:r>
          </w:p>
        </w:tc>
        <w:tc>
          <w:tcPr>
            <w:tcW w:w="1843" w:type="dxa"/>
          </w:tcPr>
          <w:p w14:paraId="113F870A" w14:textId="77777777" w:rsidR="001E54FF" w:rsidRPr="003D7F93" w:rsidRDefault="001E54FF" w:rsidP="00A246DA">
            <w:pPr>
              <w:suppressAutoHyphens/>
              <w:jc w:val="center"/>
              <w:rPr>
                <w:rFonts w:ascii="Cambria" w:hAnsi="Cambria"/>
                <w:sz w:val="24"/>
                <w:szCs w:val="24"/>
              </w:rPr>
            </w:pPr>
          </w:p>
          <w:p w14:paraId="4D2C3976" w14:textId="77777777" w:rsidR="001E54FF" w:rsidRPr="003D7F93" w:rsidRDefault="001E54FF" w:rsidP="00A246DA">
            <w:pPr>
              <w:suppressAutoHyphens/>
              <w:jc w:val="center"/>
              <w:rPr>
                <w:rFonts w:ascii="Cambria" w:hAnsi="Cambria"/>
                <w:sz w:val="24"/>
                <w:szCs w:val="24"/>
              </w:rPr>
            </w:pPr>
            <w:r w:rsidRPr="003D7F93">
              <w:rPr>
                <w:rFonts w:ascii="Cambria" w:hAnsi="Cambria"/>
                <w:sz w:val="24"/>
                <w:szCs w:val="24"/>
              </w:rPr>
              <w:t>5</w:t>
            </w:r>
          </w:p>
        </w:tc>
      </w:tr>
      <w:tr w:rsidR="001E54FF" w:rsidRPr="003D7F93" w14:paraId="44FC1EAE" w14:textId="77777777" w:rsidTr="00A246DA">
        <w:tc>
          <w:tcPr>
            <w:tcW w:w="7544" w:type="dxa"/>
            <w:shd w:val="clear" w:color="auto" w:fill="F2F2F2" w:themeFill="background1" w:themeFillShade="F2"/>
          </w:tcPr>
          <w:p w14:paraId="454257A3" w14:textId="77777777" w:rsidR="001E54FF" w:rsidRPr="003D7F93" w:rsidRDefault="001E54FF" w:rsidP="00A246DA">
            <w:pPr>
              <w:suppressAutoHyphens/>
              <w:rPr>
                <w:rFonts w:ascii="Cambria" w:hAnsi="Cambria"/>
                <w:sz w:val="24"/>
                <w:szCs w:val="24"/>
              </w:rPr>
            </w:pPr>
            <w:r w:rsidRPr="003D7F93">
              <w:rPr>
                <w:rFonts w:ascii="Cambria" w:hAnsi="Cambria"/>
                <w:b/>
                <w:bCs/>
                <w:sz w:val="24"/>
                <w:szCs w:val="24"/>
              </w:rPr>
              <w:t xml:space="preserve">3. Competencies </w:t>
            </w:r>
            <w:r w:rsidRPr="003D7F93">
              <w:rPr>
                <w:rFonts w:ascii="Cambria" w:hAnsi="Cambria"/>
                <w:b/>
                <w:bCs/>
                <w:i/>
                <w:iCs/>
                <w:sz w:val="24"/>
                <w:szCs w:val="24"/>
              </w:rPr>
              <w:t xml:space="preserve">(through Interview for candidates that score at least 42 points </w:t>
            </w:r>
            <w:r w:rsidRPr="003D7F93">
              <w:rPr>
                <w:rFonts w:ascii="Cambria" w:hAnsi="Cambria"/>
                <w:i/>
                <w:iCs/>
                <w:sz w:val="24"/>
                <w:szCs w:val="24"/>
              </w:rPr>
              <w:t xml:space="preserve">(70%) </w:t>
            </w:r>
            <w:r w:rsidRPr="003D7F93">
              <w:rPr>
                <w:rFonts w:ascii="Cambria" w:hAnsi="Cambria"/>
                <w:b/>
                <w:bCs/>
                <w:i/>
                <w:iCs/>
                <w:sz w:val="24"/>
                <w:szCs w:val="24"/>
              </w:rPr>
              <w:t>on the above criteria 1 to 2)</w:t>
            </w:r>
            <w:r w:rsidRPr="003D7F93">
              <w:rPr>
                <w:rFonts w:ascii="Cambria" w:hAnsi="Cambria"/>
                <w:b/>
                <w:bCs/>
                <w:sz w:val="24"/>
                <w:szCs w:val="24"/>
              </w:rPr>
              <w:t>:</w:t>
            </w:r>
          </w:p>
        </w:tc>
        <w:tc>
          <w:tcPr>
            <w:tcW w:w="1843" w:type="dxa"/>
            <w:shd w:val="clear" w:color="auto" w:fill="F2F2F2" w:themeFill="background1" w:themeFillShade="F2"/>
          </w:tcPr>
          <w:p w14:paraId="1D28E594" w14:textId="77777777" w:rsidR="001E54FF" w:rsidRPr="003D7F93" w:rsidRDefault="001E54FF" w:rsidP="00A246DA">
            <w:pPr>
              <w:suppressAutoHyphens/>
              <w:jc w:val="center"/>
              <w:rPr>
                <w:rFonts w:ascii="Cambria" w:hAnsi="Cambria"/>
                <w:b/>
                <w:bCs/>
                <w:sz w:val="24"/>
                <w:szCs w:val="24"/>
              </w:rPr>
            </w:pPr>
            <w:r w:rsidRPr="003D7F93">
              <w:rPr>
                <w:rFonts w:ascii="Cambria" w:hAnsi="Cambria"/>
                <w:b/>
                <w:bCs/>
                <w:sz w:val="24"/>
                <w:szCs w:val="24"/>
              </w:rPr>
              <w:t>40</w:t>
            </w:r>
          </w:p>
        </w:tc>
      </w:tr>
      <w:tr w:rsidR="001E54FF" w:rsidRPr="003D7F93" w14:paraId="6081CCB7" w14:textId="77777777" w:rsidTr="00A246DA">
        <w:tc>
          <w:tcPr>
            <w:tcW w:w="7544" w:type="dxa"/>
          </w:tcPr>
          <w:p w14:paraId="1731D0BB" w14:textId="77777777" w:rsidR="001E54FF" w:rsidRPr="003D7F93" w:rsidRDefault="001E54FF" w:rsidP="00A246DA">
            <w:pPr>
              <w:suppressAutoHyphens/>
              <w:ind w:left="321"/>
              <w:rPr>
                <w:rFonts w:ascii="Cambria" w:hAnsi="Cambria"/>
                <w:sz w:val="24"/>
                <w:szCs w:val="24"/>
              </w:rPr>
            </w:pPr>
            <w:r w:rsidRPr="003D7F93">
              <w:rPr>
                <w:rFonts w:ascii="Cambria" w:hAnsi="Cambria"/>
                <w:sz w:val="24"/>
                <w:szCs w:val="24"/>
              </w:rPr>
              <w:t>Planning and organisational abilities, analytical skills and attention to detail; ability to work under pressure, adapt to changing work tasks and solve problems;</w:t>
            </w:r>
          </w:p>
        </w:tc>
        <w:tc>
          <w:tcPr>
            <w:tcW w:w="1843" w:type="dxa"/>
          </w:tcPr>
          <w:p w14:paraId="6D214F67" w14:textId="77777777" w:rsidR="001E54FF" w:rsidRPr="003D7F93" w:rsidRDefault="001E54FF" w:rsidP="00A246DA">
            <w:pPr>
              <w:suppressAutoHyphens/>
              <w:jc w:val="center"/>
              <w:rPr>
                <w:rFonts w:ascii="Cambria" w:hAnsi="Cambria"/>
                <w:sz w:val="24"/>
                <w:szCs w:val="24"/>
              </w:rPr>
            </w:pPr>
          </w:p>
          <w:p w14:paraId="31F00879" w14:textId="77777777" w:rsidR="001E54FF" w:rsidRPr="003D7F93" w:rsidRDefault="001E54FF" w:rsidP="00A246DA">
            <w:pPr>
              <w:suppressAutoHyphens/>
              <w:jc w:val="center"/>
              <w:rPr>
                <w:rFonts w:ascii="Cambria" w:hAnsi="Cambria"/>
                <w:sz w:val="24"/>
                <w:szCs w:val="24"/>
              </w:rPr>
            </w:pPr>
            <w:r w:rsidRPr="003D7F93">
              <w:rPr>
                <w:rFonts w:ascii="Cambria" w:hAnsi="Cambria"/>
                <w:sz w:val="24"/>
                <w:szCs w:val="24"/>
              </w:rPr>
              <w:t>10</w:t>
            </w:r>
          </w:p>
        </w:tc>
      </w:tr>
      <w:tr w:rsidR="001E54FF" w:rsidRPr="003D7F93" w14:paraId="0C019036" w14:textId="77777777" w:rsidTr="00A246DA">
        <w:tc>
          <w:tcPr>
            <w:tcW w:w="7544" w:type="dxa"/>
          </w:tcPr>
          <w:p w14:paraId="6E97829C" w14:textId="77777777" w:rsidR="001E54FF" w:rsidRPr="003D7F93" w:rsidRDefault="001E54FF" w:rsidP="00A246DA">
            <w:pPr>
              <w:suppressAutoHyphens/>
              <w:ind w:left="321"/>
              <w:rPr>
                <w:rFonts w:ascii="Cambria" w:hAnsi="Cambria"/>
                <w:sz w:val="24"/>
                <w:szCs w:val="24"/>
              </w:rPr>
            </w:pPr>
            <w:r w:rsidRPr="003D7F93">
              <w:rPr>
                <w:rFonts w:ascii="Cambria" w:hAnsi="Cambria"/>
                <w:sz w:val="24"/>
                <w:szCs w:val="24"/>
              </w:rPr>
              <w:t>Communication and coordination skills with stakeholders and negotiation skills;</w:t>
            </w:r>
          </w:p>
        </w:tc>
        <w:tc>
          <w:tcPr>
            <w:tcW w:w="1843" w:type="dxa"/>
          </w:tcPr>
          <w:p w14:paraId="457A9DB9" w14:textId="77777777" w:rsidR="001E54FF" w:rsidRPr="003D7F93" w:rsidRDefault="001E54FF" w:rsidP="00A246DA">
            <w:pPr>
              <w:suppressAutoHyphens/>
              <w:jc w:val="center"/>
              <w:rPr>
                <w:rFonts w:ascii="Cambria" w:hAnsi="Cambria"/>
                <w:sz w:val="24"/>
                <w:szCs w:val="24"/>
              </w:rPr>
            </w:pPr>
            <w:r w:rsidRPr="003D7F93">
              <w:rPr>
                <w:rFonts w:ascii="Cambria" w:hAnsi="Cambria"/>
                <w:sz w:val="24"/>
                <w:szCs w:val="24"/>
              </w:rPr>
              <w:t>5</w:t>
            </w:r>
          </w:p>
        </w:tc>
      </w:tr>
      <w:tr w:rsidR="001E54FF" w:rsidRPr="003D7F93" w14:paraId="78E927CB" w14:textId="77777777" w:rsidTr="00A246DA">
        <w:tc>
          <w:tcPr>
            <w:tcW w:w="7544" w:type="dxa"/>
          </w:tcPr>
          <w:p w14:paraId="33061E77" w14:textId="77777777" w:rsidR="001E54FF" w:rsidRPr="003D7F93" w:rsidRDefault="001E54FF" w:rsidP="00A246DA">
            <w:pPr>
              <w:tabs>
                <w:tab w:val="left" w:pos="612"/>
              </w:tabs>
              <w:suppressAutoHyphens/>
              <w:ind w:left="321"/>
              <w:contextualSpacing/>
              <w:rPr>
                <w:rFonts w:ascii="Cambria" w:hAnsi="Cambria"/>
                <w:sz w:val="24"/>
                <w:szCs w:val="24"/>
              </w:rPr>
            </w:pPr>
            <w:r w:rsidRPr="003D7F93">
              <w:rPr>
                <w:rFonts w:ascii="Cambria" w:hAnsi="Cambria"/>
                <w:sz w:val="24"/>
                <w:szCs w:val="24"/>
              </w:rPr>
              <w:t xml:space="preserve">Computer management skills:  </w:t>
            </w:r>
            <w:r w:rsidRPr="003D7F93">
              <w:rPr>
                <w:rFonts w:ascii="Cambria" w:hAnsi="Cambria" w:cs="Arial"/>
                <w:bCs/>
                <w:i/>
                <w:iCs/>
                <w:sz w:val="24"/>
                <w:szCs w:val="24"/>
              </w:rPr>
              <w:t>competent operation of Word, Excel, Outlook, PowerPoint;</w:t>
            </w:r>
          </w:p>
        </w:tc>
        <w:tc>
          <w:tcPr>
            <w:tcW w:w="1843" w:type="dxa"/>
          </w:tcPr>
          <w:p w14:paraId="0CCB9393" w14:textId="77777777" w:rsidR="001E54FF" w:rsidRPr="003D7F93" w:rsidRDefault="001E54FF" w:rsidP="00A246DA">
            <w:pPr>
              <w:tabs>
                <w:tab w:val="left" w:pos="1134"/>
              </w:tabs>
              <w:suppressAutoHyphens/>
              <w:jc w:val="center"/>
              <w:rPr>
                <w:rFonts w:ascii="Cambria" w:hAnsi="Cambria"/>
                <w:sz w:val="24"/>
                <w:szCs w:val="24"/>
              </w:rPr>
            </w:pPr>
            <w:r w:rsidRPr="003D7F93">
              <w:rPr>
                <w:rFonts w:ascii="Cambria" w:hAnsi="Cambria"/>
                <w:sz w:val="24"/>
                <w:szCs w:val="24"/>
              </w:rPr>
              <w:t>10</w:t>
            </w:r>
          </w:p>
        </w:tc>
      </w:tr>
      <w:tr w:rsidR="001E54FF" w:rsidRPr="003D7F93" w14:paraId="61D35E6E" w14:textId="77777777" w:rsidTr="00A246DA">
        <w:tc>
          <w:tcPr>
            <w:tcW w:w="7544" w:type="dxa"/>
          </w:tcPr>
          <w:p w14:paraId="23A89C32" w14:textId="77777777" w:rsidR="001E54FF" w:rsidRPr="003D7F93" w:rsidRDefault="001E54FF" w:rsidP="00A246DA">
            <w:pPr>
              <w:tabs>
                <w:tab w:val="left" w:pos="612"/>
              </w:tabs>
              <w:suppressAutoHyphens/>
              <w:ind w:left="321"/>
              <w:contextualSpacing/>
              <w:rPr>
                <w:rFonts w:ascii="Cambria" w:hAnsi="Cambria"/>
                <w:sz w:val="24"/>
                <w:szCs w:val="24"/>
              </w:rPr>
            </w:pPr>
            <w:r w:rsidRPr="003D7F93">
              <w:rPr>
                <w:rFonts w:ascii="Cambria" w:hAnsi="Cambria"/>
                <w:sz w:val="24"/>
                <w:szCs w:val="24"/>
              </w:rPr>
              <w:t>Language skills: Fluency in Romanian and good command of written and spoken English. Knowledge of Russian will be considered an advantage.</w:t>
            </w:r>
          </w:p>
        </w:tc>
        <w:tc>
          <w:tcPr>
            <w:tcW w:w="1843" w:type="dxa"/>
          </w:tcPr>
          <w:p w14:paraId="167CF0F9" w14:textId="77777777" w:rsidR="001E54FF" w:rsidRPr="003D7F93" w:rsidRDefault="001E54FF" w:rsidP="00A246DA">
            <w:pPr>
              <w:tabs>
                <w:tab w:val="left" w:pos="1134"/>
              </w:tabs>
              <w:suppressAutoHyphens/>
              <w:jc w:val="center"/>
              <w:rPr>
                <w:rFonts w:ascii="Cambria" w:hAnsi="Cambria"/>
                <w:sz w:val="24"/>
                <w:szCs w:val="24"/>
              </w:rPr>
            </w:pPr>
          </w:p>
          <w:p w14:paraId="52354CE2" w14:textId="77777777" w:rsidR="001E54FF" w:rsidRPr="003D7F93" w:rsidRDefault="001E54FF" w:rsidP="00A246DA">
            <w:pPr>
              <w:tabs>
                <w:tab w:val="left" w:pos="1134"/>
              </w:tabs>
              <w:suppressAutoHyphens/>
              <w:jc w:val="center"/>
              <w:rPr>
                <w:rFonts w:ascii="Cambria" w:hAnsi="Cambria"/>
                <w:sz w:val="24"/>
                <w:szCs w:val="24"/>
              </w:rPr>
            </w:pPr>
            <w:r w:rsidRPr="003D7F93">
              <w:rPr>
                <w:rFonts w:ascii="Cambria" w:hAnsi="Cambria"/>
                <w:sz w:val="24"/>
                <w:szCs w:val="24"/>
              </w:rPr>
              <w:t>15</w:t>
            </w:r>
          </w:p>
        </w:tc>
      </w:tr>
      <w:tr w:rsidR="001E54FF" w:rsidRPr="003D7F93" w14:paraId="224103B2" w14:textId="77777777" w:rsidTr="00A246DA">
        <w:tc>
          <w:tcPr>
            <w:tcW w:w="7544" w:type="dxa"/>
            <w:shd w:val="clear" w:color="auto" w:fill="F2F2F2" w:themeFill="background1" w:themeFillShade="F2"/>
          </w:tcPr>
          <w:p w14:paraId="04DA841F" w14:textId="77777777" w:rsidR="001E54FF" w:rsidRPr="003D7F93" w:rsidRDefault="001E54FF" w:rsidP="00A246DA">
            <w:pPr>
              <w:pStyle w:val="ListParagraph"/>
              <w:tabs>
                <w:tab w:val="left" w:pos="612"/>
              </w:tabs>
              <w:ind w:left="612"/>
              <w:jc w:val="right"/>
              <w:rPr>
                <w:rFonts w:ascii="Cambria" w:hAnsi="Cambria"/>
                <w:b/>
                <w:bCs/>
                <w:sz w:val="24"/>
                <w:szCs w:val="24"/>
              </w:rPr>
            </w:pPr>
            <w:r w:rsidRPr="003D7F93">
              <w:rPr>
                <w:rFonts w:ascii="Cambria" w:hAnsi="Cambria"/>
                <w:b/>
                <w:bCs/>
                <w:sz w:val="24"/>
                <w:szCs w:val="24"/>
              </w:rPr>
              <w:t>TOTAL</w:t>
            </w:r>
          </w:p>
        </w:tc>
        <w:tc>
          <w:tcPr>
            <w:tcW w:w="1843" w:type="dxa"/>
            <w:shd w:val="clear" w:color="auto" w:fill="F2F2F2" w:themeFill="background1" w:themeFillShade="F2"/>
          </w:tcPr>
          <w:p w14:paraId="4E0B4ACA" w14:textId="77777777" w:rsidR="001E54FF" w:rsidRPr="003D7F93" w:rsidRDefault="001E54FF" w:rsidP="00A246DA">
            <w:pPr>
              <w:tabs>
                <w:tab w:val="left" w:pos="1134"/>
              </w:tabs>
              <w:suppressAutoHyphens/>
              <w:jc w:val="center"/>
              <w:rPr>
                <w:rFonts w:ascii="Cambria" w:hAnsi="Cambria"/>
                <w:b/>
                <w:bCs/>
                <w:sz w:val="24"/>
                <w:szCs w:val="24"/>
              </w:rPr>
            </w:pPr>
            <w:r w:rsidRPr="003D7F93">
              <w:rPr>
                <w:rFonts w:ascii="Cambria" w:hAnsi="Cambria"/>
                <w:b/>
                <w:bCs/>
                <w:sz w:val="24"/>
                <w:szCs w:val="24"/>
              </w:rPr>
              <w:t>100</w:t>
            </w:r>
          </w:p>
        </w:tc>
      </w:tr>
      <w:bookmarkEnd w:id="2"/>
    </w:tbl>
    <w:p w14:paraId="3337951D" w14:textId="77777777" w:rsidR="001E54FF" w:rsidRPr="003D7F93" w:rsidRDefault="001E54FF" w:rsidP="001E54FF">
      <w:pPr>
        <w:autoSpaceDE w:val="0"/>
        <w:autoSpaceDN w:val="0"/>
        <w:adjustRightInd w:val="0"/>
        <w:rPr>
          <w:rFonts w:ascii="Cambria" w:hAnsi="Cambria"/>
          <w:sz w:val="24"/>
          <w:szCs w:val="24"/>
        </w:rPr>
      </w:pPr>
    </w:p>
    <w:p w14:paraId="76603E04" w14:textId="77777777" w:rsidR="001E54FF" w:rsidRPr="003D7F93" w:rsidRDefault="001E54FF" w:rsidP="001E54FF">
      <w:pPr>
        <w:autoSpaceDE w:val="0"/>
        <w:autoSpaceDN w:val="0"/>
        <w:adjustRightInd w:val="0"/>
        <w:rPr>
          <w:rFonts w:ascii="Cambria" w:hAnsi="Cambria"/>
          <w:sz w:val="24"/>
          <w:szCs w:val="24"/>
        </w:rPr>
      </w:pPr>
    </w:p>
    <w:p w14:paraId="65382067" w14:textId="77777777" w:rsidR="001E54FF" w:rsidRPr="003D7F93" w:rsidRDefault="001E54FF" w:rsidP="001E54FF">
      <w:pPr>
        <w:autoSpaceDE w:val="0"/>
        <w:autoSpaceDN w:val="0"/>
        <w:adjustRightInd w:val="0"/>
        <w:spacing w:before="120"/>
        <w:rPr>
          <w:rFonts w:ascii="Cambria" w:hAnsi="Cambria"/>
          <w:spacing w:val="-2"/>
          <w:sz w:val="24"/>
          <w:szCs w:val="24"/>
        </w:rPr>
      </w:pPr>
      <w:r w:rsidRPr="003D7F93">
        <w:rPr>
          <w:rFonts w:ascii="Cambria" w:hAnsi="Cambria"/>
          <w:spacing w:val="-2"/>
          <w:sz w:val="24"/>
          <w:szCs w:val="24"/>
        </w:rPr>
        <w:t xml:space="preserve">The Consultant will be selected in accordance with the Individual Consultant Selection procedure (ICS) as per IFAD Procurement Handbook </w:t>
      </w:r>
      <w:r w:rsidRPr="003D7F93">
        <w:rPr>
          <w:rFonts w:ascii="Cambria" w:hAnsi="Cambria"/>
          <w:color w:val="000000"/>
          <w:sz w:val="24"/>
          <w:szCs w:val="24"/>
          <w:lang w:eastAsia="ru-RU"/>
        </w:rPr>
        <w:t>that can be accessed via the IFAD website at</w:t>
      </w:r>
      <w:r w:rsidRPr="003D7F93">
        <w:rPr>
          <w:rFonts w:ascii="Cambria" w:hAnsi="Cambria" w:cs="Arial"/>
          <w:color w:val="000000"/>
          <w:sz w:val="24"/>
          <w:szCs w:val="24"/>
        </w:rPr>
        <w:t> </w:t>
      </w:r>
      <w:hyperlink r:id="rId8" w:history="1">
        <w:r w:rsidRPr="003D7F93">
          <w:rPr>
            <w:rFonts w:ascii="Cambria" w:hAnsi="Cambria" w:cs="Arial"/>
            <w:color w:val="0000FF"/>
            <w:sz w:val="24"/>
            <w:szCs w:val="24"/>
            <w:u w:val="single"/>
          </w:rPr>
          <w:t>https://www.ifad.org/documents</w:t>
        </w:r>
      </w:hyperlink>
      <w:r w:rsidRPr="003D7F93">
        <w:rPr>
          <w:rFonts w:ascii="Cambria" w:hAnsi="Cambria" w:cs="Arial"/>
          <w:color w:val="0000FF"/>
          <w:sz w:val="24"/>
          <w:szCs w:val="24"/>
          <w:u w:val="single"/>
        </w:rPr>
        <w:t>.</w:t>
      </w:r>
      <w:r w:rsidRPr="003D7F93">
        <w:rPr>
          <w:rFonts w:ascii="Cambria" w:hAnsi="Cambria"/>
          <w:spacing w:val="-2"/>
          <w:sz w:val="24"/>
          <w:szCs w:val="24"/>
        </w:rPr>
        <w:t xml:space="preserve"> </w:t>
      </w:r>
    </w:p>
    <w:p w14:paraId="3540007C" w14:textId="77777777" w:rsidR="001E54FF" w:rsidRPr="003D7F93" w:rsidRDefault="001E54FF" w:rsidP="001E54FF">
      <w:pPr>
        <w:autoSpaceDE w:val="0"/>
        <w:autoSpaceDN w:val="0"/>
        <w:adjustRightInd w:val="0"/>
        <w:spacing w:before="120"/>
        <w:rPr>
          <w:rFonts w:ascii="Cambria" w:hAnsi="Cambria"/>
          <w:b/>
          <w:color w:val="365F91" w:themeColor="accent1" w:themeShade="BF"/>
          <w:sz w:val="24"/>
          <w:szCs w:val="24"/>
          <w:u w:val="single"/>
        </w:rPr>
      </w:pPr>
      <w:r w:rsidRPr="003D7F93">
        <w:rPr>
          <w:rFonts w:ascii="Cambria" w:hAnsi="Cambria"/>
          <w:spacing w:val="-2"/>
          <w:sz w:val="24"/>
          <w:szCs w:val="24"/>
        </w:rPr>
        <w:t>Only candidates scoring at least 70 points under the above evaluation criteria will be considered as qualified. The top-ranked candidate will be invited to submit a technical and financial proposal, which will be evaluated and negotiated in accordance with IFAD procedures.</w:t>
      </w:r>
    </w:p>
    <w:p w14:paraId="735F728E" w14:textId="77777777" w:rsidR="001E54FF" w:rsidRPr="003D7F93" w:rsidRDefault="001E54FF" w:rsidP="001E54FF">
      <w:pPr>
        <w:pStyle w:val="ListParagraph"/>
        <w:numPr>
          <w:ilvl w:val="0"/>
          <w:numId w:val="24"/>
        </w:numPr>
        <w:autoSpaceDE w:val="0"/>
        <w:autoSpaceDN w:val="0"/>
        <w:adjustRightInd w:val="0"/>
        <w:spacing w:before="120"/>
        <w:ind w:left="1797" w:hanging="357"/>
        <w:contextualSpacing w:val="0"/>
        <w:rPr>
          <w:rFonts w:ascii="Cambria" w:hAnsi="Cambria"/>
          <w:b/>
          <w:color w:val="365F91" w:themeColor="accent1" w:themeShade="BF"/>
          <w:sz w:val="24"/>
          <w:szCs w:val="24"/>
          <w:u w:val="single"/>
        </w:rPr>
      </w:pPr>
      <w:r w:rsidRPr="003D7F93">
        <w:rPr>
          <w:rFonts w:ascii="Cambria" w:hAnsi="Cambria"/>
          <w:b/>
          <w:color w:val="365F91" w:themeColor="accent1" w:themeShade="BF"/>
          <w:sz w:val="24"/>
          <w:szCs w:val="24"/>
          <w:u w:val="single"/>
        </w:rPr>
        <w:t>Location and period of execution</w:t>
      </w:r>
    </w:p>
    <w:p w14:paraId="2FBAA5CD" w14:textId="77777777" w:rsidR="001E54FF" w:rsidRPr="003D7F93" w:rsidRDefault="001E54FF" w:rsidP="001E54FF">
      <w:pPr>
        <w:pStyle w:val="NormalWeb"/>
        <w:spacing w:before="0" w:beforeAutospacing="0" w:after="0" w:afterAutospacing="0"/>
        <w:jc w:val="both"/>
        <w:rPr>
          <w:rFonts w:ascii="Cambria" w:hAnsi="Cambria"/>
          <w:spacing w:val="-2"/>
          <w:lang w:val="en-US" w:eastAsia="en-US"/>
        </w:rPr>
      </w:pPr>
      <w:bookmarkStart w:id="3" w:name="_Hlk190866684"/>
      <w:r w:rsidRPr="003D7F93">
        <w:rPr>
          <w:rFonts w:ascii="Cambria" w:hAnsi="Cambria"/>
          <w:spacing w:val="-2"/>
          <w:lang w:val="en-US" w:eastAsia="en-US"/>
        </w:rPr>
        <w:t xml:space="preserve">The </w:t>
      </w:r>
      <w:r w:rsidRPr="003D7F93">
        <w:rPr>
          <w:rFonts w:ascii="Cambria" w:hAnsi="Cambria"/>
          <w:i/>
          <w:iCs/>
          <w:spacing w:val="-2"/>
          <w:lang w:val="en-US" w:eastAsia="en-US"/>
        </w:rPr>
        <w:t>TRTP Project Coordinator with Procurement Responsibilities</w:t>
      </w:r>
      <w:r w:rsidRPr="003D7F93">
        <w:rPr>
          <w:rFonts w:ascii="Cambria" w:hAnsi="Cambria"/>
          <w:spacing w:val="-2"/>
          <w:lang w:val="en-US" w:eastAsia="en-US"/>
        </w:rPr>
        <w:t xml:space="preserve"> (the Consultant) will be offered a fixed-term employment contract based on a 40-hour weekly work </w:t>
      </w:r>
      <w:proofErr w:type="spellStart"/>
      <w:r w:rsidRPr="003D7F93">
        <w:rPr>
          <w:rFonts w:ascii="Cambria" w:hAnsi="Cambria"/>
          <w:spacing w:val="-2"/>
          <w:lang w:val="en-US" w:eastAsia="en-US"/>
        </w:rPr>
        <w:t>programme</w:t>
      </w:r>
      <w:proofErr w:type="spellEnd"/>
      <w:r w:rsidRPr="003D7F93">
        <w:rPr>
          <w:rFonts w:ascii="Cambria" w:hAnsi="Cambria"/>
          <w:spacing w:val="-2"/>
          <w:lang w:val="en-US" w:eastAsia="en-US"/>
        </w:rPr>
        <w:t xml:space="preserve">, at the Consolidated Unit for the Implementation of the IFAD </w:t>
      </w:r>
      <w:proofErr w:type="spellStart"/>
      <w:r w:rsidRPr="003D7F93">
        <w:rPr>
          <w:rFonts w:ascii="Cambria" w:hAnsi="Cambria"/>
          <w:spacing w:val="-2"/>
          <w:lang w:val="en-US" w:eastAsia="en-US"/>
        </w:rPr>
        <w:t>Programmes</w:t>
      </w:r>
      <w:proofErr w:type="spellEnd"/>
      <w:r w:rsidRPr="003D7F93">
        <w:rPr>
          <w:rFonts w:ascii="Cambria" w:hAnsi="Cambria"/>
          <w:spacing w:val="-2"/>
          <w:lang w:val="en-US" w:eastAsia="en-US"/>
        </w:rPr>
        <w:t xml:space="preserve"> (CPIU IFAD), headquartered in Chisinau, Ștefan cel Mare boulevard no. 162.</w:t>
      </w:r>
    </w:p>
    <w:p w14:paraId="267778D3" w14:textId="77777777" w:rsidR="001E54FF" w:rsidRPr="003D7F93" w:rsidRDefault="001E54FF" w:rsidP="001E54FF">
      <w:pPr>
        <w:pStyle w:val="NormalWeb"/>
        <w:spacing w:before="0" w:beforeAutospacing="0" w:after="0" w:afterAutospacing="0"/>
        <w:jc w:val="both"/>
        <w:rPr>
          <w:rFonts w:ascii="Cambria" w:hAnsi="Cambria"/>
          <w:spacing w:val="-2"/>
          <w:lang w:val="en-US" w:eastAsia="en-US"/>
        </w:rPr>
      </w:pPr>
      <w:r w:rsidRPr="003D7F93">
        <w:rPr>
          <w:rFonts w:ascii="Cambria" w:hAnsi="Cambria"/>
          <w:spacing w:val="-2"/>
          <w:lang w:val="en-US" w:eastAsia="en-US"/>
        </w:rPr>
        <w:t>The Consultant will undergo an internal performance evaluation using the standard individual Performance Evaluation Form, which will be completed and updated by the Consultant, discussed with and approved by CPIU IFAD management at the end of the trial period (1 month) and twice a year thereafter. A negative performance evaluation, duly documented in the individual Performance Evaluation Form, may lead to the termination of the contract prior to its planned end date.</w:t>
      </w:r>
    </w:p>
    <w:p w14:paraId="5062F7D7" w14:textId="77777777" w:rsidR="001E54FF" w:rsidRPr="003D7F93" w:rsidRDefault="001E54FF" w:rsidP="001E54FF">
      <w:pPr>
        <w:pStyle w:val="NormalWeb"/>
        <w:spacing w:before="0" w:beforeAutospacing="0" w:after="0" w:afterAutospacing="0"/>
        <w:jc w:val="both"/>
        <w:rPr>
          <w:rFonts w:ascii="Cambria" w:hAnsi="Cambria"/>
          <w:spacing w:val="-2"/>
          <w:lang w:val="en-US" w:eastAsia="en-US"/>
        </w:rPr>
      </w:pPr>
      <w:r w:rsidRPr="003D7F93">
        <w:rPr>
          <w:rFonts w:ascii="Cambria" w:hAnsi="Cambria"/>
          <w:spacing w:val="-2"/>
          <w:lang w:val="en-US" w:eastAsia="en-US"/>
        </w:rPr>
        <w:t>The expected start of the assignment is March 2026. The contract is expected to run until 31 March 2027, corresponding to the current TRTP project closing date.</w:t>
      </w:r>
    </w:p>
    <w:p w14:paraId="7FCACDFD" w14:textId="77777777" w:rsidR="001E54FF" w:rsidRPr="003D7F93" w:rsidRDefault="001E54FF" w:rsidP="001E54FF">
      <w:pPr>
        <w:pStyle w:val="NormalWeb"/>
        <w:spacing w:before="0" w:beforeAutospacing="0" w:after="0" w:afterAutospacing="0"/>
        <w:jc w:val="both"/>
        <w:rPr>
          <w:rFonts w:ascii="Cambria" w:hAnsi="Cambria"/>
          <w:spacing w:val="-2"/>
          <w:lang w:val="en-US" w:eastAsia="en-US"/>
        </w:rPr>
      </w:pPr>
    </w:p>
    <w:p w14:paraId="224D6FC7" w14:textId="77777777" w:rsidR="001E54FF" w:rsidRPr="003D7F93" w:rsidRDefault="001E54FF" w:rsidP="001E54FF">
      <w:pPr>
        <w:pStyle w:val="ListParagraph"/>
        <w:numPr>
          <w:ilvl w:val="0"/>
          <w:numId w:val="24"/>
        </w:numPr>
        <w:autoSpaceDE w:val="0"/>
        <w:autoSpaceDN w:val="0"/>
        <w:adjustRightInd w:val="0"/>
        <w:spacing w:before="120"/>
        <w:ind w:left="1797" w:hanging="357"/>
        <w:contextualSpacing w:val="0"/>
        <w:rPr>
          <w:rFonts w:ascii="Cambria" w:hAnsi="Cambria"/>
          <w:b/>
          <w:color w:val="365F91" w:themeColor="accent1" w:themeShade="BF"/>
          <w:sz w:val="24"/>
          <w:szCs w:val="24"/>
          <w:u w:val="single"/>
        </w:rPr>
      </w:pPr>
      <w:r w:rsidRPr="003D7F93">
        <w:rPr>
          <w:rFonts w:ascii="Cambria" w:hAnsi="Cambria"/>
          <w:b/>
          <w:color w:val="365F91" w:themeColor="accent1" w:themeShade="BF"/>
          <w:sz w:val="24"/>
          <w:szCs w:val="24"/>
          <w:u w:val="single"/>
        </w:rPr>
        <w:t>Services and facilities to be provided by client</w:t>
      </w:r>
    </w:p>
    <w:bookmarkEnd w:id="3"/>
    <w:p w14:paraId="0FC5EB5B" w14:textId="77777777" w:rsidR="001E54FF" w:rsidRPr="003D7F93" w:rsidRDefault="001E54FF" w:rsidP="001E54FF">
      <w:pPr>
        <w:autoSpaceDE w:val="0"/>
        <w:autoSpaceDN w:val="0"/>
        <w:adjustRightInd w:val="0"/>
        <w:rPr>
          <w:rFonts w:ascii="Cambria" w:hAnsi="Cambria"/>
          <w:sz w:val="24"/>
          <w:szCs w:val="24"/>
        </w:rPr>
      </w:pPr>
      <w:r w:rsidRPr="003D7F93">
        <w:rPr>
          <w:rFonts w:ascii="Cambria" w:hAnsi="Cambria"/>
          <w:sz w:val="24"/>
          <w:szCs w:val="24"/>
        </w:rPr>
        <w:t xml:space="preserve">CPIU IFAD will provide the </w:t>
      </w:r>
      <w:r w:rsidRPr="003D7F93">
        <w:rPr>
          <w:rFonts w:ascii="Cambria" w:hAnsi="Cambria"/>
          <w:i/>
          <w:iCs/>
          <w:sz w:val="24"/>
          <w:szCs w:val="24"/>
        </w:rPr>
        <w:t>TRTP Project Coordinator with Procurement Responsibilities</w:t>
      </w:r>
      <w:r w:rsidRPr="003D7F93">
        <w:rPr>
          <w:rFonts w:ascii="Cambria" w:hAnsi="Cambria"/>
          <w:sz w:val="24"/>
          <w:szCs w:val="24"/>
        </w:rPr>
        <w:t xml:space="preserve"> with appropriate working space, office equipment and communication facilities (computer, printer, scanner, copier, internet connection, etc.), as well as any other means and support necessary for carrying out this assignment.</w:t>
      </w:r>
    </w:p>
    <w:p w14:paraId="36E2AF2B" w14:textId="77777777" w:rsidR="001E54FF" w:rsidRPr="003D7F93" w:rsidRDefault="001E54FF" w:rsidP="001E54FF">
      <w:pPr>
        <w:autoSpaceDE w:val="0"/>
        <w:autoSpaceDN w:val="0"/>
        <w:adjustRightInd w:val="0"/>
        <w:rPr>
          <w:rFonts w:ascii="Cambria" w:hAnsi="Cambria"/>
          <w:sz w:val="24"/>
          <w:szCs w:val="24"/>
        </w:rPr>
      </w:pPr>
      <w:r w:rsidRPr="003D7F93">
        <w:rPr>
          <w:rFonts w:ascii="Cambria" w:hAnsi="Cambria"/>
          <w:sz w:val="24"/>
          <w:szCs w:val="24"/>
        </w:rPr>
        <w:t>The Client, either directly or through IFAD, may also facilitate opportunities for continuous professional development through relevant training and capacity-building activities, in line with project needs and available resources.</w:t>
      </w:r>
    </w:p>
    <w:p w14:paraId="3166C56F" w14:textId="77777777" w:rsidR="001E54FF" w:rsidRPr="003D7F93" w:rsidRDefault="001E54FF" w:rsidP="001E54FF">
      <w:pPr>
        <w:pStyle w:val="ListParagraph"/>
        <w:numPr>
          <w:ilvl w:val="0"/>
          <w:numId w:val="24"/>
        </w:numPr>
        <w:autoSpaceDE w:val="0"/>
        <w:autoSpaceDN w:val="0"/>
        <w:adjustRightInd w:val="0"/>
        <w:spacing w:before="120"/>
        <w:contextualSpacing w:val="0"/>
        <w:rPr>
          <w:rFonts w:ascii="Cambria" w:hAnsi="Cambria"/>
          <w:b/>
          <w:color w:val="365F91" w:themeColor="accent1" w:themeShade="BF"/>
          <w:sz w:val="24"/>
          <w:szCs w:val="24"/>
          <w:u w:val="single"/>
        </w:rPr>
      </w:pPr>
      <w:r w:rsidRPr="00D6790A">
        <w:rPr>
          <w:rFonts w:ascii="Cambria" w:hAnsi="Cambria"/>
          <w:b/>
          <w:color w:val="365F91" w:themeColor="accent1" w:themeShade="BF"/>
          <w:sz w:val="24"/>
          <w:szCs w:val="24"/>
          <w:u w:val="single"/>
        </w:rPr>
        <w:t xml:space="preserve">Costs to be covered by the </w:t>
      </w:r>
      <w:proofErr w:type="spellStart"/>
      <w:r w:rsidRPr="00D6790A">
        <w:rPr>
          <w:rFonts w:ascii="Cambria" w:hAnsi="Cambria"/>
          <w:b/>
          <w:color w:val="365F91" w:themeColor="accent1" w:themeShade="BF"/>
          <w:sz w:val="24"/>
          <w:szCs w:val="24"/>
          <w:u w:val="single"/>
        </w:rPr>
        <w:t>Consultan</w:t>
      </w:r>
      <w:proofErr w:type="spellEnd"/>
    </w:p>
    <w:p w14:paraId="4EB111BC" w14:textId="77777777" w:rsidR="001E54FF" w:rsidRPr="003D7F93" w:rsidRDefault="001E54FF" w:rsidP="001E54FF">
      <w:pPr>
        <w:autoSpaceDE w:val="0"/>
        <w:autoSpaceDN w:val="0"/>
        <w:adjustRightInd w:val="0"/>
        <w:spacing w:before="120"/>
        <w:rPr>
          <w:rFonts w:ascii="Cambria" w:hAnsi="Cambria"/>
          <w:sz w:val="24"/>
          <w:szCs w:val="24"/>
        </w:rPr>
      </w:pPr>
      <w:r w:rsidRPr="003D7F93">
        <w:rPr>
          <w:rFonts w:ascii="Cambria" w:hAnsi="Cambria"/>
          <w:i/>
          <w:iCs/>
          <w:sz w:val="24"/>
          <w:szCs w:val="24"/>
        </w:rPr>
        <w:t>TRTP Project Coordinator with Procurement Responsibilities</w:t>
      </w:r>
      <w:r w:rsidRPr="003D7F93">
        <w:rPr>
          <w:rFonts w:ascii="Cambria" w:hAnsi="Cambria"/>
          <w:sz w:val="24"/>
          <w:szCs w:val="24"/>
        </w:rPr>
        <w:t xml:space="preserve"> will need to provide for own transportation (to and from office) and personal communication tool.</w:t>
      </w:r>
    </w:p>
    <w:p w14:paraId="7A022E0A" w14:textId="77777777" w:rsidR="001E54FF" w:rsidRPr="003D7F93" w:rsidRDefault="001E54FF" w:rsidP="001E54FF">
      <w:pPr>
        <w:suppressAutoHyphens/>
        <w:spacing w:before="120"/>
        <w:ind w:left="426"/>
        <w:rPr>
          <w:rFonts w:ascii="Cambria" w:hAnsi="Cambria"/>
          <w:sz w:val="24"/>
          <w:szCs w:val="24"/>
        </w:rPr>
      </w:pPr>
    </w:p>
    <w:p w14:paraId="3ABD825F" w14:textId="3BEA497D" w:rsidR="007F397A" w:rsidRPr="001E54FF" w:rsidRDefault="007F397A" w:rsidP="007F397A">
      <w:pPr>
        <w:rPr>
          <w:rFonts w:asciiTheme="minorHAnsi" w:hAnsiTheme="minorHAnsi"/>
          <w:bCs/>
          <w:szCs w:val="20"/>
        </w:rPr>
      </w:pPr>
    </w:p>
    <w:sectPr w:rsidR="007F397A" w:rsidRPr="001E54FF" w:rsidSect="00590D75">
      <w:headerReference w:type="default" r:id="rId9"/>
      <w:footerReference w:type="default" r:id="rId10"/>
      <w:pgSz w:w="11906" w:h="16838"/>
      <w:pgMar w:top="810" w:right="851"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531B" w14:textId="77777777" w:rsidR="003A7562" w:rsidRDefault="003A7562" w:rsidP="00770318">
      <w:r>
        <w:separator/>
      </w:r>
    </w:p>
  </w:endnote>
  <w:endnote w:type="continuationSeparator" w:id="0">
    <w:p w14:paraId="23683A77" w14:textId="77777777" w:rsidR="003A7562" w:rsidRDefault="003A7562" w:rsidP="0077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een">
    <w:charset w:val="00"/>
    <w:family w:val="auto"/>
    <w:pitch w:val="variable"/>
    <w:sig w:usb0="A000002F" w:usb1="0000000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7A32" w14:textId="77777777" w:rsidR="00232E77" w:rsidRDefault="00232E77" w:rsidP="00232E77">
    <w:pPr>
      <w:pStyle w:val="Caption"/>
      <w:spacing w:before="0" w:after="0"/>
      <w:ind w:left="-900" w:right="-366"/>
      <w:jc w:val="both"/>
      <w:rPr>
        <w:rFonts w:ascii="Cambria" w:hAnsi="Cambria"/>
        <w:b w:val="0"/>
        <w:sz w:val="20"/>
      </w:rPr>
    </w:pPr>
    <w:r w:rsidRPr="00893479">
      <w:rPr>
        <w:rFonts w:ascii="Cambria" w:hAnsi="Cambria"/>
        <w:noProof/>
        <w:lang w:val="en-US" w:eastAsia="en-US"/>
      </w:rPr>
      <mc:AlternateContent>
        <mc:Choice Requires="wps">
          <w:drawing>
            <wp:anchor distT="0" distB="0" distL="114300" distR="114300" simplePos="0" relativeHeight="251659264" behindDoc="0" locked="0" layoutInCell="1" allowOverlap="1" wp14:anchorId="4511FEDB" wp14:editId="5E6AE4BC">
              <wp:simplePos x="0" y="0"/>
              <wp:positionH relativeFrom="margin">
                <wp:posOffset>-575310</wp:posOffset>
              </wp:positionH>
              <wp:positionV relativeFrom="paragraph">
                <wp:posOffset>196214</wp:posOffset>
              </wp:positionV>
              <wp:extent cx="6562725" cy="9525"/>
              <wp:effectExtent l="0" t="0" r="28575" b="28575"/>
              <wp:wrapNone/>
              <wp:docPr id="6" name="Straight Connector 26"/>
              <wp:cNvGraphicFramePr/>
              <a:graphic xmlns:a="http://schemas.openxmlformats.org/drawingml/2006/main">
                <a:graphicData uri="http://schemas.microsoft.com/office/word/2010/wordprocessingShape">
                  <wps:wsp>
                    <wps:cNvCnPr/>
                    <wps:spPr>
                      <a:xfrm flipV="1">
                        <a:off x="0" y="0"/>
                        <a:ext cx="6562725" cy="952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A5299" id="Straight Connector 26"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3pt,15.45pt" to="471.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" strokecolor="#94b64e [3046]">
              <w10:wrap anchorx="margin"/>
            </v:line>
          </w:pict>
        </mc:Fallback>
      </mc:AlternateContent>
    </w:r>
  </w:p>
  <w:p w14:paraId="3ADB8FDB" w14:textId="77777777" w:rsidR="00232E77" w:rsidRDefault="00232E77" w:rsidP="00232E77">
    <w:pPr>
      <w:pStyle w:val="Caption"/>
      <w:spacing w:before="0" w:after="0"/>
      <w:ind w:left="-900" w:right="-366"/>
      <w:jc w:val="both"/>
      <w:rPr>
        <w:rFonts w:ascii="Cambria" w:hAnsi="Cambria"/>
        <w:b w:val="0"/>
        <w:sz w:val="20"/>
      </w:rPr>
    </w:pPr>
  </w:p>
  <w:p w14:paraId="142A872C" w14:textId="7A88A9D5" w:rsidR="00232E77" w:rsidRPr="007F397A" w:rsidRDefault="00232E77" w:rsidP="00232E77">
    <w:pPr>
      <w:pStyle w:val="Caption"/>
      <w:spacing w:before="0" w:after="0"/>
      <w:ind w:left="-900" w:right="-366"/>
      <w:jc w:val="both"/>
      <w:rPr>
        <w:rFonts w:ascii="Cambria" w:hAnsi="Cambria"/>
        <w:b w:val="0"/>
        <w:szCs w:val="18"/>
      </w:rPr>
    </w:pPr>
    <w:r>
      <w:rPr>
        <w:rFonts w:ascii="Cambria" w:hAnsi="Cambria"/>
        <w:b w:val="0"/>
        <w:szCs w:val="18"/>
      </w:rPr>
      <w:t xml:space="preserve">            </w:t>
    </w:r>
    <w:r w:rsidRPr="007F397A">
      <w:rPr>
        <w:rFonts w:ascii="Cambria" w:hAnsi="Cambria"/>
        <w:b w:val="0"/>
        <w:szCs w:val="18"/>
      </w:rPr>
      <w:t>bd. Ștefan ce</w:t>
    </w:r>
    <w:r>
      <w:rPr>
        <w:rFonts w:ascii="Cambria" w:hAnsi="Cambria"/>
        <w:b w:val="0"/>
        <w:szCs w:val="18"/>
      </w:rPr>
      <w:t xml:space="preserve">l Mare </w:t>
    </w:r>
    <w:proofErr w:type="spellStart"/>
    <w:r>
      <w:rPr>
        <w:rFonts w:ascii="Cambria" w:hAnsi="Cambria"/>
        <w:b w:val="0"/>
        <w:szCs w:val="18"/>
      </w:rPr>
      <w:t>și</w:t>
    </w:r>
    <w:proofErr w:type="spellEnd"/>
    <w:r>
      <w:rPr>
        <w:rFonts w:ascii="Cambria" w:hAnsi="Cambria"/>
        <w:b w:val="0"/>
        <w:szCs w:val="18"/>
      </w:rPr>
      <w:t xml:space="preserve"> </w:t>
    </w:r>
    <w:proofErr w:type="spellStart"/>
    <w:r>
      <w:rPr>
        <w:rFonts w:ascii="Cambria" w:hAnsi="Cambria"/>
        <w:b w:val="0"/>
        <w:szCs w:val="18"/>
      </w:rPr>
      <w:t>Sfînt</w:t>
    </w:r>
    <w:proofErr w:type="spellEnd"/>
    <w:r>
      <w:rPr>
        <w:rFonts w:ascii="Cambria" w:hAnsi="Cambria"/>
        <w:b w:val="0"/>
        <w:szCs w:val="18"/>
      </w:rPr>
      <w:t xml:space="preserve"> 162, et 13, </w:t>
    </w:r>
    <w:proofErr w:type="spellStart"/>
    <w:r>
      <w:rPr>
        <w:rFonts w:ascii="Cambria" w:hAnsi="Cambria"/>
        <w:b w:val="0"/>
        <w:szCs w:val="18"/>
      </w:rPr>
      <w:t>bir</w:t>
    </w:r>
    <w:proofErr w:type="spellEnd"/>
    <w:r>
      <w:rPr>
        <w:rFonts w:ascii="Cambria" w:hAnsi="Cambria"/>
        <w:b w:val="0"/>
        <w:szCs w:val="18"/>
      </w:rPr>
      <w:t>.</w:t>
    </w:r>
    <w:r w:rsidRPr="007F397A">
      <w:rPr>
        <w:rFonts w:ascii="Cambria" w:hAnsi="Cambria"/>
        <w:b w:val="0"/>
        <w:szCs w:val="18"/>
      </w:rPr>
      <w:t xml:space="preserve"> 1303, MD – 2004, mun. Chișinău, Republica Moldova, Tel./Fax: (+373 22) 22 50 46</w:t>
    </w:r>
  </w:p>
  <w:p w14:paraId="3595D12A" w14:textId="77777777" w:rsidR="00F9169F" w:rsidRDefault="00232E77" w:rsidP="00232E77">
    <w:pPr>
      <w:rPr>
        <w:rFonts w:ascii="Cambria" w:hAnsi="Cambria"/>
        <w:bCs/>
        <w:sz w:val="18"/>
        <w:szCs w:val="18"/>
      </w:rPr>
    </w:pPr>
    <w:r w:rsidRPr="007F397A">
      <w:rPr>
        <w:rFonts w:ascii="Cambria" w:hAnsi="Cambria"/>
        <w:sz w:val="18"/>
        <w:szCs w:val="18"/>
      </w:rPr>
      <w:t xml:space="preserve">                                   </w:t>
    </w:r>
    <w:r>
      <w:rPr>
        <w:rFonts w:ascii="Cambria" w:hAnsi="Cambria"/>
        <w:sz w:val="18"/>
        <w:szCs w:val="18"/>
      </w:rPr>
      <w:t xml:space="preserve">            </w:t>
    </w:r>
    <w:r w:rsidRPr="007F397A">
      <w:rPr>
        <w:rFonts w:ascii="Cambria" w:hAnsi="Cambria"/>
        <w:sz w:val="18"/>
        <w:szCs w:val="18"/>
      </w:rPr>
      <w:t xml:space="preserve">  </w:t>
    </w:r>
    <w:r w:rsidRPr="007F397A">
      <w:rPr>
        <w:rFonts w:ascii="Cambria" w:hAnsi="Cambria"/>
        <w:bCs/>
        <w:sz w:val="18"/>
        <w:szCs w:val="18"/>
      </w:rPr>
      <w:t xml:space="preserve">e-mail: </w:t>
    </w:r>
    <w:hyperlink r:id="rId1" w:history="1">
      <w:r w:rsidRPr="007F397A">
        <w:rPr>
          <w:rFonts w:ascii="Cambria" w:hAnsi="Cambria"/>
          <w:bCs/>
          <w:sz w:val="18"/>
          <w:szCs w:val="18"/>
        </w:rPr>
        <w:t>office@ucipifad.md</w:t>
      </w:r>
    </w:hyperlink>
    <w:r w:rsidRPr="007F397A">
      <w:rPr>
        <w:rFonts w:ascii="Cambria" w:hAnsi="Cambria"/>
        <w:bCs/>
        <w:sz w:val="18"/>
        <w:szCs w:val="18"/>
      </w:rPr>
      <w:t xml:space="preserve">                    </w:t>
    </w:r>
    <w:hyperlink r:id="rId2" w:history="1">
      <w:r w:rsidR="00F9169F" w:rsidRPr="00040C5B">
        <w:rPr>
          <w:rStyle w:val="Hyperlink"/>
          <w:rFonts w:ascii="Cambria" w:hAnsi="Cambria"/>
          <w:bCs/>
          <w:sz w:val="18"/>
          <w:szCs w:val="18"/>
        </w:rPr>
        <w:t>www.ucipifad.md</w:t>
      </w:r>
    </w:hyperlink>
  </w:p>
  <w:p w14:paraId="62CAB946" w14:textId="77777777" w:rsidR="00F9169F" w:rsidRDefault="00F9169F" w:rsidP="00232E77">
    <w:pPr>
      <w:rPr>
        <w:rFonts w:ascii="Cambria" w:hAnsi="Cambria"/>
        <w:bCs/>
        <w:sz w:val="18"/>
        <w:szCs w:val="18"/>
      </w:rPr>
    </w:pPr>
  </w:p>
  <w:p w14:paraId="630C400B" w14:textId="276CE153" w:rsidR="00F9169F" w:rsidRPr="00F9169F" w:rsidRDefault="00B7600D" w:rsidP="00232E77">
    <w:pPr>
      <w:rPr>
        <w:rFonts w:ascii="Cambria" w:hAnsi="Cambria"/>
        <w:bCs/>
        <w:sz w:val="18"/>
        <w:szCs w:val="18"/>
      </w:rPr>
    </w:pPr>
    <w:proofErr w:type="spellStart"/>
    <w:r>
      <w:rPr>
        <w:rFonts w:ascii="Cambria" w:hAnsi="Cambria"/>
        <w:sz w:val="18"/>
        <w:szCs w:val="18"/>
      </w:rPr>
      <w:t>Proiectul</w:t>
    </w:r>
    <w:proofErr w:type="spellEnd"/>
    <w:r>
      <w:rPr>
        <w:rFonts w:ascii="Cambria" w:hAnsi="Cambria"/>
        <w:sz w:val="18"/>
        <w:szCs w:val="18"/>
      </w:rPr>
      <w:t xml:space="preserve"> </w:t>
    </w:r>
    <w:r w:rsidRPr="00B7600D">
      <w:rPr>
        <w:rStyle w:val="Strong"/>
        <w:rFonts w:ascii="Cambria" w:hAnsi="Cambria" w:cstheme="minorHAnsi"/>
        <w:b w:val="0"/>
        <w:bCs w:val="0"/>
        <w:sz w:val="18"/>
        <w:szCs w:val="18"/>
        <w:lang w:val="ro-RO"/>
      </w:rPr>
      <w:t>“Îmbunătățirea Capacităților pentru Transformarea Zonei Rurale (TRTP)”</w:t>
    </w:r>
    <w:r>
      <w:rPr>
        <w:rStyle w:val="Strong"/>
        <w:rFonts w:ascii="Cambria" w:hAnsi="Cambria" w:cstheme="minorHAnsi"/>
        <w:b w:val="0"/>
        <w:bCs w:val="0"/>
        <w:sz w:val="18"/>
        <w:szCs w:val="18"/>
        <w:lang w:val="ro-RO"/>
      </w:rPr>
      <w:t xml:space="preserve"> </w:t>
    </w:r>
    <w:proofErr w:type="spellStart"/>
    <w:r w:rsidR="00F9169F" w:rsidRPr="00F9169F">
      <w:rPr>
        <w:rFonts w:ascii="Cambria" w:hAnsi="Cambria"/>
        <w:sz w:val="18"/>
        <w:szCs w:val="18"/>
      </w:rPr>
      <w:t>este</w:t>
    </w:r>
    <w:proofErr w:type="spellEnd"/>
    <w:r w:rsidR="00F9169F" w:rsidRPr="00F9169F">
      <w:rPr>
        <w:rFonts w:ascii="Cambria" w:hAnsi="Cambria"/>
        <w:sz w:val="18"/>
        <w:szCs w:val="18"/>
      </w:rPr>
      <w:t xml:space="preserve"> </w:t>
    </w:r>
    <w:proofErr w:type="spellStart"/>
    <w:r w:rsidR="00F9169F" w:rsidRPr="00F9169F">
      <w:rPr>
        <w:rFonts w:ascii="Cambria" w:hAnsi="Cambria"/>
        <w:sz w:val="18"/>
        <w:szCs w:val="18"/>
      </w:rPr>
      <w:t>realizat</w:t>
    </w:r>
    <w:proofErr w:type="spellEnd"/>
    <w:r w:rsidR="00F9169F" w:rsidRPr="00F9169F">
      <w:rPr>
        <w:rFonts w:ascii="Cambria" w:hAnsi="Cambria"/>
        <w:sz w:val="18"/>
        <w:szCs w:val="18"/>
      </w:rPr>
      <w:t xml:space="preserve"> de Guvernul Republicii Moldova, </w:t>
    </w:r>
    <w:proofErr w:type="spellStart"/>
    <w:r w:rsidR="00F9169F" w:rsidRPr="00F9169F">
      <w:rPr>
        <w:rFonts w:ascii="Cambria" w:hAnsi="Cambria"/>
        <w:sz w:val="18"/>
        <w:szCs w:val="18"/>
      </w:rPr>
      <w:t>prin</w:t>
    </w:r>
    <w:proofErr w:type="spellEnd"/>
    <w:r w:rsidR="00F9169F" w:rsidRPr="00F9169F">
      <w:rPr>
        <w:rFonts w:ascii="Cambria" w:hAnsi="Cambria"/>
        <w:sz w:val="18"/>
        <w:szCs w:val="18"/>
      </w:rPr>
      <w:t xml:space="preserve"> </w:t>
    </w:r>
    <w:proofErr w:type="spellStart"/>
    <w:r w:rsidR="00F9169F" w:rsidRPr="00F9169F">
      <w:rPr>
        <w:rFonts w:ascii="Cambria" w:hAnsi="Cambria"/>
        <w:sz w:val="18"/>
        <w:szCs w:val="18"/>
      </w:rPr>
      <w:t>Unitatea</w:t>
    </w:r>
    <w:proofErr w:type="spellEnd"/>
    <w:r w:rsidR="00F9169F" w:rsidRPr="00F9169F">
      <w:rPr>
        <w:rFonts w:ascii="Cambria" w:hAnsi="Cambria"/>
        <w:sz w:val="18"/>
        <w:szCs w:val="18"/>
      </w:rPr>
      <w:t xml:space="preserve"> </w:t>
    </w:r>
    <w:proofErr w:type="spellStart"/>
    <w:r w:rsidR="00F9169F" w:rsidRPr="00F9169F">
      <w:rPr>
        <w:rFonts w:ascii="Cambria" w:hAnsi="Cambria"/>
        <w:sz w:val="18"/>
        <w:szCs w:val="18"/>
      </w:rPr>
      <w:t>Consolidat</w:t>
    </w:r>
    <w:proofErr w:type="spellEnd"/>
    <w:r w:rsidR="00F9169F" w:rsidRPr="00F9169F">
      <w:rPr>
        <w:rFonts w:ascii="Cambria" w:hAnsi="Cambria"/>
        <w:sz w:val="18"/>
        <w:szCs w:val="18"/>
        <w:lang w:val="ro-RO"/>
      </w:rPr>
      <w:t>ă</w:t>
    </w:r>
    <w:r w:rsidR="00F9169F" w:rsidRPr="00F9169F">
      <w:rPr>
        <w:rFonts w:ascii="Cambria" w:hAnsi="Cambria"/>
        <w:sz w:val="18"/>
        <w:szCs w:val="18"/>
      </w:rPr>
      <w:t xml:space="preserve"> de </w:t>
    </w:r>
    <w:proofErr w:type="spellStart"/>
    <w:r w:rsidR="00F9169F" w:rsidRPr="00F9169F">
      <w:rPr>
        <w:rFonts w:ascii="Cambria" w:hAnsi="Cambria"/>
        <w:sz w:val="18"/>
        <w:szCs w:val="18"/>
      </w:rPr>
      <w:t>Implementarea</w:t>
    </w:r>
    <w:proofErr w:type="spellEnd"/>
    <w:r w:rsidR="00F9169F" w:rsidRPr="00F9169F">
      <w:rPr>
        <w:rFonts w:ascii="Cambria" w:hAnsi="Cambria"/>
        <w:sz w:val="18"/>
        <w:szCs w:val="18"/>
      </w:rPr>
      <w:t xml:space="preserve"> </w:t>
    </w:r>
    <w:proofErr w:type="spellStart"/>
    <w:r w:rsidR="00F9169F" w:rsidRPr="00F9169F">
      <w:rPr>
        <w:rFonts w:ascii="Cambria" w:hAnsi="Cambria"/>
        <w:sz w:val="18"/>
        <w:szCs w:val="18"/>
      </w:rPr>
      <w:t>Programelor</w:t>
    </w:r>
    <w:proofErr w:type="spellEnd"/>
    <w:r w:rsidR="00F9169F" w:rsidRPr="00F9169F">
      <w:rPr>
        <w:rFonts w:ascii="Cambria" w:hAnsi="Cambria"/>
        <w:sz w:val="18"/>
        <w:szCs w:val="18"/>
      </w:rPr>
      <w:t xml:space="preserve"> IFAD, cu </w:t>
    </w:r>
    <w:proofErr w:type="spellStart"/>
    <w:r w:rsidR="00F9169F" w:rsidRPr="00F9169F">
      <w:rPr>
        <w:rFonts w:ascii="Cambria" w:hAnsi="Cambria"/>
        <w:sz w:val="18"/>
        <w:szCs w:val="18"/>
      </w:rPr>
      <w:t>sprijinul</w:t>
    </w:r>
    <w:proofErr w:type="spellEnd"/>
    <w:r w:rsidR="00F9169F" w:rsidRPr="00F9169F">
      <w:rPr>
        <w:rFonts w:ascii="Cambria" w:hAnsi="Cambria"/>
        <w:sz w:val="18"/>
        <w:szCs w:val="18"/>
      </w:rPr>
      <w:t xml:space="preserve"> </w:t>
    </w:r>
    <w:proofErr w:type="spellStart"/>
    <w:r w:rsidR="00F9169F" w:rsidRPr="00F9169F">
      <w:rPr>
        <w:rFonts w:ascii="Cambria" w:hAnsi="Cambria"/>
        <w:sz w:val="18"/>
        <w:szCs w:val="18"/>
      </w:rPr>
      <w:t>Fondului</w:t>
    </w:r>
    <w:proofErr w:type="spellEnd"/>
    <w:r w:rsidR="00F9169F" w:rsidRPr="00F9169F">
      <w:rPr>
        <w:rFonts w:ascii="Cambria" w:hAnsi="Cambria"/>
        <w:sz w:val="18"/>
        <w:szCs w:val="18"/>
      </w:rPr>
      <w:t xml:space="preserve"> </w:t>
    </w:r>
    <w:proofErr w:type="spellStart"/>
    <w:r w:rsidR="00F9169F" w:rsidRPr="00F9169F">
      <w:rPr>
        <w:rFonts w:ascii="Cambria" w:hAnsi="Cambria"/>
        <w:sz w:val="18"/>
        <w:szCs w:val="18"/>
      </w:rPr>
      <w:t>Internațional</w:t>
    </w:r>
    <w:proofErr w:type="spellEnd"/>
    <w:r w:rsidR="00F9169F" w:rsidRPr="00F9169F">
      <w:rPr>
        <w:rFonts w:ascii="Cambria" w:hAnsi="Cambria"/>
        <w:sz w:val="18"/>
        <w:szCs w:val="18"/>
      </w:rPr>
      <w:t xml:space="preserve"> </w:t>
    </w:r>
    <w:proofErr w:type="spellStart"/>
    <w:r w:rsidR="00F9169F" w:rsidRPr="00F9169F">
      <w:rPr>
        <w:rFonts w:ascii="Cambria" w:hAnsi="Cambria"/>
        <w:sz w:val="18"/>
        <w:szCs w:val="18"/>
      </w:rPr>
      <w:t>pentru</w:t>
    </w:r>
    <w:proofErr w:type="spellEnd"/>
    <w:r w:rsidR="00F9169F" w:rsidRPr="00F9169F">
      <w:rPr>
        <w:rFonts w:ascii="Cambria" w:hAnsi="Cambria"/>
        <w:sz w:val="18"/>
        <w:szCs w:val="18"/>
      </w:rPr>
      <w:t xml:space="preserve"> </w:t>
    </w:r>
    <w:proofErr w:type="spellStart"/>
    <w:r w:rsidR="00F9169F" w:rsidRPr="00F9169F">
      <w:rPr>
        <w:rFonts w:ascii="Cambria" w:hAnsi="Cambria"/>
        <w:sz w:val="18"/>
        <w:szCs w:val="18"/>
      </w:rPr>
      <w:t>Dezvoltarea</w:t>
    </w:r>
    <w:proofErr w:type="spellEnd"/>
    <w:r w:rsidR="00F9169F" w:rsidRPr="00F9169F">
      <w:rPr>
        <w:rFonts w:ascii="Cambria" w:hAnsi="Cambria"/>
        <w:sz w:val="18"/>
        <w:szCs w:val="18"/>
      </w:rPr>
      <w:t xml:space="preserve"> </w:t>
    </w:r>
    <w:proofErr w:type="spellStart"/>
    <w:r w:rsidR="00F9169F" w:rsidRPr="00F9169F">
      <w:rPr>
        <w:rFonts w:ascii="Cambria" w:hAnsi="Cambria"/>
        <w:sz w:val="18"/>
        <w:szCs w:val="18"/>
      </w:rPr>
      <w:t>Agricolă</w:t>
    </w:r>
    <w:proofErr w:type="spellEnd"/>
  </w:p>
  <w:p w14:paraId="1223AEAD" w14:textId="77777777" w:rsidR="00F9169F" w:rsidRPr="007F397A" w:rsidRDefault="00F9169F" w:rsidP="00232E77">
    <w:pPr>
      <w:rPr>
        <w:rFonts w:ascii="Cambria" w:hAnsi="Cambria"/>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3832" w14:textId="77777777" w:rsidR="003A7562" w:rsidRDefault="003A7562" w:rsidP="00770318">
      <w:r>
        <w:separator/>
      </w:r>
    </w:p>
  </w:footnote>
  <w:footnote w:type="continuationSeparator" w:id="0">
    <w:p w14:paraId="1D83A599" w14:textId="77777777" w:rsidR="003A7562" w:rsidRDefault="003A7562" w:rsidP="00770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3D2B" w14:textId="0A6359C6" w:rsidR="007F397A" w:rsidRDefault="00232E77">
    <w:pPr>
      <w:pStyle w:val="Header"/>
    </w:pPr>
    <w:r w:rsidRPr="00893479">
      <w:rPr>
        <w:rFonts w:ascii="Cambria" w:hAnsi="Cambria"/>
        <w:noProof/>
      </w:rPr>
      <mc:AlternateContent>
        <mc:Choice Requires="wps">
          <w:drawing>
            <wp:anchor distT="0" distB="0" distL="114300" distR="114300" simplePos="0" relativeHeight="251661312" behindDoc="0" locked="0" layoutInCell="1" allowOverlap="1" wp14:anchorId="2077BEAC" wp14:editId="4807B81C">
              <wp:simplePos x="0" y="0"/>
              <wp:positionH relativeFrom="margin">
                <wp:posOffset>-329637</wp:posOffset>
              </wp:positionH>
              <wp:positionV relativeFrom="paragraph">
                <wp:posOffset>1171550</wp:posOffset>
              </wp:positionV>
              <wp:extent cx="6495691" cy="17672"/>
              <wp:effectExtent l="0" t="0" r="19685" b="20955"/>
              <wp:wrapNone/>
              <wp:docPr id="7" name="Straight Connector 26"/>
              <wp:cNvGraphicFramePr/>
              <a:graphic xmlns:a="http://schemas.openxmlformats.org/drawingml/2006/main">
                <a:graphicData uri="http://schemas.microsoft.com/office/word/2010/wordprocessingShape">
                  <wps:wsp>
                    <wps:cNvCnPr/>
                    <wps:spPr>
                      <a:xfrm flipV="1">
                        <a:off x="0" y="0"/>
                        <a:ext cx="6495691" cy="17672"/>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CB415" id="Straight Connector 26"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95pt,92.25pt" to="485.5pt,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" strokecolor="#94b64e [3046]">
              <w10:wrap anchorx="margin"/>
            </v:line>
          </w:pict>
        </mc:Fallback>
      </mc:AlternateContent>
    </w:r>
  </w:p>
  <w:tbl>
    <w:tblPr>
      <w:tblpPr w:leftFromText="180" w:rightFromText="180" w:vertAnchor="text" w:horzAnchor="margin" w:tblpX="-710" w:tblpY="-235"/>
      <w:tblW w:w="10700" w:type="dxa"/>
      <w:tblLook w:val="01E0" w:firstRow="1" w:lastRow="1" w:firstColumn="1" w:lastColumn="1" w:noHBand="0" w:noVBand="0"/>
    </w:tblPr>
    <w:tblGrid>
      <w:gridCol w:w="1417"/>
      <w:gridCol w:w="2813"/>
      <w:gridCol w:w="3682"/>
      <w:gridCol w:w="2788"/>
    </w:tblGrid>
    <w:tr w:rsidR="00812FC2" w:rsidRPr="00FE6C27" w14:paraId="314D9036" w14:textId="77777777" w:rsidTr="00812FC2">
      <w:trPr>
        <w:gridAfter w:val="2"/>
        <w:wAfter w:w="6470" w:type="dxa"/>
        <w:trHeight w:val="142"/>
      </w:trPr>
      <w:tc>
        <w:tcPr>
          <w:tcW w:w="1417" w:type="dxa"/>
          <w:vMerge w:val="restart"/>
        </w:tcPr>
        <w:p w14:paraId="331A7D01" w14:textId="23125108" w:rsidR="00812FC2" w:rsidRPr="00FE6C27" w:rsidRDefault="00812FC2" w:rsidP="007F397A">
          <w:pPr>
            <w:pStyle w:val="Header"/>
            <w:ind w:hanging="252"/>
            <w:jc w:val="both"/>
            <w:rPr>
              <w:rFonts w:ascii="Cambria" w:hAnsi="Cambria"/>
              <w:lang w:val="ro-RO"/>
            </w:rPr>
          </w:pPr>
          <w:r>
            <w:rPr>
              <w:rFonts w:ascii="Cambria" w:hAnsi="Cambria"/>
              <w:lang w:val="ro-RO"/>
            </w:rPr>
            <w:t xml:space="preserve">           </w:t>
          </w:r>
          <w:r>
            <w:rPr>
              <w:rFonts w:asciiTheme="minorHAnsi" w:hAnsiTheme="minorHAnsi"/>
              <w:bCs/>
              <w:noProof/>
              <w:szCs w:val="20"/>
            </w:rPr>
            <w:drawing>
              <wp:inline distT="0" distB="0" distL="0" distR="0" wp14:anchorId="10BB6AD6" wp14:editId="00FE5FCC">
                <wp:extent cx="741680" cy="868680"/>
                <wp:effectExtent l="0" t="0" r="1270" b="7620"/>
                <wp:docPr id="16092010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680" cy="868680"/>
                        </a:xfrm>
                        <a:prstGeom prst="rect">
                          <a:avLst/>
                        </a:prstGeom>
                        <a:noFill/>
                        <a:ln>
                          <a:noFill/>
                        </a:ln>
                      </pic:spPr>
                    </pic:pic>
                  </a:graphicData>
                </a:graphic>
              </wp:inline>
            </w:drawing>
          </w:r>
        </w:p>
      </w:tc>
      <w:tc>
        <w:tcPr>
          <w:tcW w:w="2813" w:type="dxa"/>
          <w:vAlign w:val="center"/>
        </w:tcPr>
        <w:p w14:paraId="6D03FCFF" w14:textId="77777777" w:rsidR="00812FC2" w:rsidRDefault="00812FC2" w:rsidP="007F397A">
          <w:pPr>
            <w:pStyle w:val="Header"/>
            <w:ind w:left="-108" w:right="-451"/>
            <w:jc w:val="both"/>
            <w:rPr>
              <w:rFonts w:ascii="Cambria" w:hAnsi="Cambria"/>
              <w:lang w:val="ro-RO"/>
            </w:rPr>
          </w:pPr>
        </w:p>
        <w:p w14:paraId="21F03B56" w14:textId="77777777" w:rsidR="00812FC2" w:rsidRDefault="00812FC2" w:rsidP="007F397A">
          <w:pPr>
            <w:pStyle w:val="Header"/>
            <w:ind w:left="-108" w:right="-451"/>
            <w:jc w:val="both"/>
            <w:rPr>
              <w:rFonts w:ascii="Cambria" w:hAnsi="Cambria"/>
              <w:lang w:val="ro-RO"/>
            </w:rPr>
          </w:pPr>
        </w:p>
        <w:p w14:paraId="0096B941" w14:textId="4A4D78C1" w:rsidR="00812FC2" w:rsidRPr="00FE6C27" w:rsidRDefault="00812FC2" w:rsidP="007F397A">
          <w:pPr>
            <w:pStyle w:val="Header"/>
            <w:ind w:left="-108" w:right="-451"/>
            <w:jc w:val="both"/>
            <w:rPr>
              <w:rFonts w:ascii="Cambria" w:hAnsi="Cambria"/>
              <w:lang w:val="ro-RO"/>
            </w:rPr>
          </w:pPr>
        </w:p>
      </w:tc>
    </w:tr>
    <w:tr w:rsidR="007F397A" w:rsidRPr="00FE6C27" w14:paraId="7E371B79" w14:textId="77777777" w:rsidTr="00812FC2">
      <w:trPr>
        <w:trHeight w:val="704"/>
      </w:trPr>
      <w:tc>
        <w:tcPr>
          <w:tcW w:w="1417" w:type="dxa"/>
          <w:vMerge/>
        </w:tcPr>
        <w:p w14:paraId="07A237CC" w14:textId="77777777" w:rsidR="007F397A" w:rsidRPr="00FE6C27" w:rsidRDefault="007F397A" w:rsidP="007F397A">
          <w:pPr>
            <w:pStyle w:val="Header"/>
            <w:jc w:val="both"/>
            <w:rPr>
              <w:rFonts w:ascii="Cambria" w:hAnsi="Cambria"/>
              <w:lang w:val="ro-RO"/>
            </w:rPr>
          </w:pPr>
        </w:p>
      </w:tc>
      <w:tc>
        <w:tcPr>
          <w:tcW w:w="6495" w:type="dxa"/>
          <w:gridSpan w:val="2"/>
        </w:tcPr>
        <w:p w14:paraId="7543335B" w14:textId="6B7656DE" w:rsidR="007F397A" w:rsidRPr="00FE6C27" w:rsidRDefault="007F397A" w:rsidP="007F397A">
          <w:pPr>
            <w:pStyle w:val="BodyText"/>
            <w:jc w:val="both"/>
            <w:rPr>
              <w:rFonts w:ascii="Cambria" w:hAnsi="Cambria"/>
              <w:color w:val="000000"/>
              <w:sz w:val="16"/>
              <w:szCs w:val="16"/>
              <w:lang w:val="ro-RO"/>
            </w:rPr>
          </w:pPr>
        </w:p>
        <w:p w14:paraId="2E1632FE" w14:textId="77777777" w:rsidR="007F397A" w:rsidRPr="00FE6C27" w:rsidRDefault="007F397A" w:rsidP="007F397A">
          <w:pPr>
            <w:pStyle w:val="BodyText"/>
            <w:jc w:val="both"/>
            <w:rPr>
              <w:rFonts w:ascii="Cambria" w:hAnsi="Cambria"/>
              <w:color w:val="000000"/>
              <w:sz w:val="16"/>
              <w:szCs w:val="16"/>
              <w:lang w:val="ro-RO"/>
            </w:rPr>
          </w:pPr>
          <w:r>
            <w:rPr>
              <w:rFonts w:ascii="Cambria" w:hAnsi="Cambria"/>
              <w:color w:val="000000"/>
              <w:sz w:val="16"/>
              <w:szCs w:val="16"/>
              <w:lang w:val="ro-RO"/>
            </w:rPr>
            <w:t xml:space="preserve">                      </w:t>
          </w:r>
          <w:r w:rsidRPr="00FE6C27">
            <w:rPr>
              <w:rFonts w:ascii="Cambria" w:hAnsi="Cambria"/>
              <w:color w:val="000000"/>
              <w:sz w:val="16"/>
              <w:szCs w:val="16"/>
              <w:lang w:val="ro-RO"/>
            </w:rPr>
            <w:t>UNITATEA CONSOLIDATĂ PENTRU IMPLEMENTAREA PROGRAMELOR IFAD</w:t>
          </w:r>
        </w:p>
        <w:p w14:paraId="24AEFEFC" w14:textId="3CC8E776" w:rsidR="007F397A" w:rsidRPr="00FE6C27" w:rsidRDefault="007F397A" w:rsidP="008653DA">
          <w:pPr>
            <w:pStyle w:val="BodyText"/>
            <w:jc w:val="both"/>
            <w:rPr>
              <w:rFonts w:ascii="Cambria" w:hAnsi="Cambria"/>
              <w:color w:val="000000"/>
              <w:sz w:val="16"/>
              <w:szCs w:val="16"/>
              <w:lang w:val="ro-RO"/>
            </w:rPr>
          </w:pPr>
          <w:r>
            <w:rPr>
              <w:rFonts w:ascii="Cambria" w:hAnsi="Cambria"/>
              <w:color w:val="000000"/>
              <w:sz w:val="16"/>
              <w:szCs w:val="16"/>
              <w:lang w:val="ro-RO"/>
            </w:rPr>
            <w:t xml:space="preserve">                     </w:t>
          </w:r>
          <w:r w:rsidRPr="00FE6C27">
            <w:rPr>
              <w:rFonts w:ascii="Cambria" w:hAnsi="Cambria"/>
              <w:color w:val="000000"/>
              <w:sz w:val="16"/>
              <w:szCs w:val="16"/>
              <w:lang w:val="ro-RO"/>
            </w:rPr>
            <w:t xml:space="preserve">THE CONSOLIDATED  PROGRAMMES  IMPLEMENTATION  UNIT </w:t>
          </w:r>
          <w:r>
            <w:rPr>
              <w:rFonts w:ascii="Cambria" w:hAnsi="Cambria"/>
              <w:color w:val="000000"/>
              <w:sz w:val="16"/>
              <w:szCs w:val="16"/>
              <w:lang w:val="ro-RO"/>
            </w:rPr>
            <w:t>(CPIU</w:t>
          </w:r>
          <w:r w:rsidR="008653DA">
            <w:rPr>
              <w:rFonts w:ascii="Cambria" w:hAnsi="Cambria"/>
              <w:color w:val="000000"/>
              <w:sz w:val="16"/>
              <w:szCs w:val="16"/>
              <w:lang w:val="ro-RO"/>
            </w:rPr>
            <w:t xml:space="preserve"> </w:t>
          </w:r>
          <w:r>
            <w:rPr>
              <w:rFonts w:ascii="Cambria" w:hAnsi="Cambria"/>
              <w:color w:val="000000"/>
              <w:sz w:val="16"/>
              <w:szCs w:val="16"/>
              <w:lang w:val="ro-RO"/>
            </w:rPr>
            <w:t>IFAD)</w:t>
          </w:r>
        </w:p>
      </w:tc>
      <w:tc>
        <w:tcPr>
          <w:tcW w:w="2788" w:type="dxa"/>
        </w:tcPr>
        <w:p w14:paraId="6878D2AD" w14:textId="191E5DE1" w:rsidR="007F397A" w:rsidRPr="00FE6C27" w:rsidRDefault="00812FC2" w:rsidP="007F397A">
          <w:pPr>
            <w:pStyle w:val="Header"/>
            <w:jc w:val="both"/>
            <w:rPr>
              <w:rFonts w:ascii="Cambria" w:hAnsi="Cambria"/>
              <w:lang w:val="ro-RO"/>
            </w:rPr>
          </w:pPr>
          <w:r>
            <w:rPr>
              <w:rFonts w:ascii="Cambria" w:hAnsi="Cambria"/>
              <w:noProof/>
            </w:rPr>
            <w:drawing>
              <wp:anchor distT="0" distB="0" distL="114300" distR="114300" simplePos="0" relativeHeight="251662336" behindDoc="0" locked="0" layoutInCell="1" allowOverlap="1" wp14:anchorId="5805B74D" wp14:editId="596240D5">
                <wp:simplePos x="0" y="0"/>
                <wp:positionH relativeFrom="column">
                  <wp:posOffset>212725</wp:posOffset>
                </wp:positionH>
                <wp:positionV relativeFrom="paragraph">
                  <wp:posOffset>-283210</wp:posOffset>
                </wp:positionV>
                <wp:extent cx="1180465" cy="627380"/>
                <wp:effectExtent l="0" t="0" r="635" b="1270"/>
                <wp:wrapNone/>
                <wp:docPr id="2139148665" name="Picture 2139148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0465" cy="627380"/>
                        </a:xfrm>
                        <a:prstGeom prst="rect">
                          <a:avLst/>
                        </a:prstGeom>
                      </pic:spPr>
                    </pic:pic>
                  </a:graphicData>
                </a:graphic>
              </wp:anchor>
            </w:drawing>
          </w:r>
        </w:p>
      </w:tc>
    </w:tr>
  </w:tbl>
  <w:p w14:paraId="45BE009B" w14:textId="77777777" w:rsidR="007F397A" w:rsidRDefault="007F397A" w:rsidP="00232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36E8"/>
    <w:multiLevelType w:val="hybridMultilevel"/>
    <w:tmpl w:val="5D74BE04"/>
    <w:lvl w:ilvl="0" w:tplc="08090001">
      <w:start w:val="1"/>
      <w:numFmt w:val="bullet"/>
      <w:lvlText w:val=""/>
      <w:lvlJc w:val="left"/>
      <w:pPr>
        <w:ind w:left="833" w:hanging="360"/>
      </w:pPr>
      <w:rPr>
        <w:rFonts w:ascii="Symbol" w:hAnsi="Symbol" w:hint="default"/>
      </w:rPr>
    </w:lvl>
    <w:lvl w:ilvl="1" w:tplc="DC2AD800">
      <w:start w:val="1"/>
      <w:numFmt w:val="bullet"/>
      <w:lvlText w:val="-"/>
      <w:lvlJc w:val="left"/>
      <w:pPr>
        <w:ind w:left="1553" w:hanging="360"/>
      </w:pPr>
      <w:rPr>
        <w:rFonts w:ascii="Calibri" w:hAnsi="Calibri"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12F742E7"/>
    <w:multiLevelType w:val="multilevel"/>
    <w:tmpl w:val="A194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5338C"/>
    <w:multiLevelType w:val="multilevel"/>
    <w:tmpl w:val="79F2CB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376C9D"/>
    <w:multiLevelType w:val="multilevel"/>
    <w:tmpl w:val="55A2856C"/>
    <w:lvl w:ilvl="0">
      <w:start w:val="1"/>
      <w:numFmt w:val="decimal"/>
      <w:lvlText w:val="%1."/>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lvlText w:val="(%3)"/>
      <w:lvlJc w:val="left"/>
      <w:pPr>
        <w:tabs>
          <w:tab w:val="num" w:pos="1701"/>
        </w:tabs>
        <w:ind w:left="170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tabs>
          <w:tab w:val="num" w:pos="1985"/>
        </w:tabs>
        <w:ind w:left="1985"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4A514DC"/>
    <w:multiLevelType w:val="hybridMultilevel"/>
    <w:tmpl w:val="2770585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B9F36E5"/>
    <w:multiLevelType w:val="hybridMultilevel"/>
    <w:tmpl w:val="576A187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3041626B"/>
    <w:multiLevelType w:val="multilevel"/>
    <w:tmpl w:val="B9A6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C83335"/>
    <w:multiLevelType w:val="multilevel"/>
    <w:tmpl w:val="4B10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0C71F5"/>
    <w:multiLevelType w:val="multilevel"/>
    <w:tmpl w:val="445C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B452B"/>
    <w:multiLevelType w:val="hybridMultilevel"/>
    <w:tmpl w:val="A98E5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CB2A85"/>
    <w:multiLevelType w:val="hybridMultilevel"/>
    <w:tmpl w:val="CA6C235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E16C91"/>
    <w:multiLevelType w:val="multilevel"/>
    <w:tmpl w:val="AF58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84DAE"/>
    <w:multiLevelType w:val="multilevel"/>
    <w:tmpl w:val="B28A0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637A6A"/>
    <w:multiLevelType w:val="multilevel"/>
    <w:tmpl w:val="FC82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9B4170"/>
    <w:multiLevelType w:val="multilevel"/>
    <w:tmpl w:val="2C4837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922F9B"/>
    <w:multiLevelType w:val="hybridMultilevel"/>
    <w:tmpl w:val="F83EE350"/>
    <w:lvl w:ilvl="0" w:tplc="128A7EEE">
      <w:start w:val="1"/>
      <w:numFmt w:val="decimal"/>
      <w:lvlText w:val="%1."/>
      <w:lvlJc w:val="left"/>
      <w:pPr>
        <w:tabs>
          <w:tab w:val="num" w:pos="720"/>
        </w:tabs>
        <w:ind w:left="720" w:hanging="360"/>
      </w:pPr>
      <w:rPr>
        <w:rFonts w:ascii="Verdana" w:hAnsi="Verdana" w:hint="default"/>
        <w:sz w:val="18"/>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CBF74BE"/>
    <w:multiLevelType w:val="multilevel"/>
    <w:tmpl w:val="D17E7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F15C9C"/>
    <w:multiLevelType w:val="multilevel"/>
    <w:tmpl w:val="3BE2A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F31754"/>
    <w:multiLevelType w:val="hybridMultilevel"/>
    <w:tmpl w:val="DDA82888"/>
    <w:lvl w:ilvl="0" w:tplc="C21E74DE">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D1993"/>
    <w:multiLevelType w:val="multilevel"/>
    <w:tmpl w:val="A41C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C875E6"/>
    <w:multiLevelType w:val="multilevel"/>
    <w:tmpl w:val="7E9A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161BEB"/>
    <w:multiLevelType w:val="multilevel"/>
    <w:tmpl w:val="8718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7B66FE"/>
    <w:multiLevelType w:val="hybridMultilevel"/>
    <w:tmpl w:val="E64235D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3" w15:restartNumberingAfterBreak="0">
    <w:nsid w:val="569A1123"/>
    <w:multiLevelType w:val="multilevel"/>
    <w:tmpl w:val="AE68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C4EB5"/>
    <w:multiLevelType w:val="hybridMultilevel"/>
    <w:tmpl w:val="66D80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9F3010"/>
    <w:multiLevelType w:val="hybridMultilevel"/>
    <w:tmpl w:val="3CFE5FC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573C9D"/>
    <w:multiLevelType w:val="multilevel"/>
    <w:tmpl w:val="31AC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FE7C39"/>
    <w:multiLevelType w:val="multilevel"/>
    <w:tmpl w:val="D4F09D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9D4901"/>
    <w:multiLevelType w:val="hybridMultilevel"/>
    <w:tmpl w:val="D708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6B4926"/>
    <w:multiLevelType w:val="multilevel"/>
    <w:tmpl w:val="FDEA9C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F60EA4"/>
    <w:multiLevelType w:val="hybridMultilevel"/>
    <w:tmpl w:val="FFF04648"/>
    <w:lvl w:ilvl="0" w:tplc="FFFFFFFF">
      <w:start w:val="1"/>
      <w:numFmt w:val="lowerLetter"/>
      <w:lvlText w:val="%1)"/>
      <w:lvlJc w:val="left"/>
      <w:pPr>
        <w:ind w:left="1067" w:hanging="360"/>
      </w:pPr>
      <w:rPr>
        <w:rFonts w:hint="default"/>
        <w:i w:val="0"/>
      </w:rPr>
    </w:lvl>
    <w:lvl w:ilvl="1" w:tplc="FFFFFFFF" w:tentative="1">
      <w:start w:val="1"/>
      <w:numFmt w:val="lowerLetter"/>
      <w:lvlText w:val="%2."/>
      <w:lvlJc w:val="left"/>
      <w:pPr>
        <w:ind w:left="1787" w:hanging="360"/>
      </w:pPr>
    </w:lvl>
    <w:lvl w:ilvl="2" w:tplc="FFFFFFFF" w:tentative="1">
      <w:start w:val="1"/>
      <w:numFmt w:val="lowerRoman"/>
      <w:lvlText w:val="%3."/>
      <w:lvlJc w:val="right"/>
      <w:pPr>
        <w:ind w:left="2507" w:hanging="180"/>
      </w:pPr>
    </w:lvl>
    <w:lvl w:ilvl="3" w:tplc="FFFFFFFF" w:tentative="1">
      <w:start w:val="1"/>
      <w:numFmt w:val="decimal"/>
      <w:lvlText w:val="%4."/>
      <w:lvlJc w:val="left"/>
      <w:pPr>
        <w:ind w:left="3227" w:hanging="360"/>
      </w:pPr>
    </w:lvl>
    <w:lvl w:ilvl="4" w:tplc="FFFFFFFF" w:tentative="1">
      <w:start w:val="1"/>
      <w:numFmt w:val="lowerLetter"/>
      <w:lvlText w:val="%5."/>
      <w:lvlJc w:val="left"/>
      <w:pPr>
        <w:ind w:left="3947" w:hanging="360"/>
      </w:pPr>
    </w:lvl>
    <w:lvl w:ilvl="5" w:tplc="FFFFFFFF" w:tentative="1">
      <w:start w:val="1"/>
      <w:numFmt w:val="lowerRoman"/>
      <w:lvlText w:val="%6."/>
      <w:lvlJc w:val="right"/>
      <w:pPr>
        <w:ind w:left="4667" w:hanging="180"/>
      </w:pPr>
    </w:lvl>
    <w:lvl w:ilvl="6" w:tplc="FFFFFFFF" w:tentative="1">
      <w:start w:val="1"/>
      <w:numFmt w:val="decimal"/>
      <w:lvlText w:val="%7."/>
      <w:lvlJc w:val="left"/>
      <w:pPr>
        <w:ind w:left="5387" w:hanging="360"/>
      </w:pPr>
    </w:lvl>
    <w:lvl w:ilvl="7" w:tplc="FFFFFFFF" w:tentative="1">
      <w:start w:val="1"/>
      <w:numFmt w:val="lowerLetter"/>
      <w:lvlText w:val="%8."/>
      <w:lvlJc w:val="left"/>
      <w:pPr>
        <w:ind w:left="6107" w:hanging="360"/>
      </w:pPr>
    </w:lvl>
    <w:lvl w:ilvl="8" w:tplc="FFFFFFFF" w:tentative="1">
      <w:start w:val="1"/>
      <w:numFmt w:val="lowerRoman"/>
      <w:lvlText w:val="%9."/>
      <w:lvlJc w:val="right"/>
      <w:pPr>
        <w:ind w:left="6827" w:hanging="180"/>
      </w:pPr>
    </w:lvl>
  </w:abstractNum>
  <w:abstractNum w:abstractNumId="31" w15:restartNumberingAfterBreak="0">
    <w:nsid w:val="74116F3A"/>
    <w:multiLevelType w:val="multilevel"/>
    <w:tmpl w:val="B4F0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DC2805"/>
    <w:multiLevelType w:val="hybridMultilevel"/>
    <w:tmpl w:val="1618F874"/>
    <w:lvl w:ilvl="0" w:tplc="7D2EBA98">
      <w:start w:val="1"/>
      <w:numFmt w:val="bullet"/>
      <w:lvlText w:val=""/>
      <w:lvlJc w:val="left"/>
      <w:pPr>
        <w:tabs>
          <w:tab w:val="num" w:pos="720"/>
        </w:tabs>
        <w:ind w:left="720" w:hanging="363"/>
      </w:pPr>
      <w:rPr>
        <w:rFonts w:ascii="Symbol" w:hAnsi="Symbol" w:hint="default"/>
        <w:b w:val="0"/>
        <w:i w:val="0"/>
        <w:sz w:val="18"/>
      </w:rPr>
    </w:lvl>
    <w:lvl w:ilvl="1" w:tplc="ED5EB42E">
      <w:start w:val="2"/>
      <w:numFmt w:val="decimal"/>
      <w:lvlText w:val="%2."/>
      <w:lvlJc w:val="left"/>
      <w:pPr>
        <w:tabs>
          <w:tab w:val="num" w:pos="227"/>
        </w:tabs>
        <w:ind w:left="0" w:firstLine="0"/>
      </w:pPr>
      <w:rPr>
        <w:rFonts w:cs="Teen" w:hint="default"/>
        <w:b w:val="0"/>
        <w:i w:val="0"/>
        <w:sz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5542B8"/>
    <w:multiLevelType w:val="multilevel"/>
    <w:tmpl w:val="94AE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424B97"/>
    <w:multiLevelType w:val="multilevel"/>
    <w:tmpl w:val="4F04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8971A3"/>
    <w:multiLevelType w:val="multilevel"/>
    <w:tmpl w:val="937C9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893156"/>
    <w:multiLevelType w:val="hybridMultilevel"/>
    <w:tmpl w:val="CA12BAB4"/>
    <w:lvl w:ilvl="0" w:tplc="0418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7EA96B24"/>
    <w:multiLevelType w:val="multilevel"/>
    <w:tmpl w:val="0D84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C5150A"/>
    <w:multiLevelType w:val="hybridMultilevel"/>
    <w:tmpl w:val="6788558E"/>
    <w:lvl w:ilvl="0" w:tplc="BA2EF43C">
      <w:numFmt w:val="bullet"/>
      <w:lvlText w:val="•"/>
      <w:lvlJc w:val="left"/>
      <w:pPr>
        <w:ind w:left="644" w:hanging="360"/>
      </w:pPr>
      <w:rPr>
        <w:rFonts w:ascii="Cambria" w:eastAsia="MS Mincho" w:hAnsi="Cambria"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56049008">
    <w:abstractNumId w:val="32"/>
  </w:num>
  <w:num w:numId="2" w16cid:durableId="468254992">
    <w:abstractNumId w:val="3"/>
  </w:num>
  <w:num w:numId="3" w16cid:durableId="1327589475">
    <w:abstractNumId w:val="23"/>
  </w:num>
  <w:num w:numId="4" w16cid:durableId="1166356417">
    <w:abstractNumId w:val="19"/>
  </w:num>
  <w:num w:numId="5" w16cid:durableId="1293902209">
    <w:abstractNumId w:val="20"/>
  </w:num>
  <w:num w:numId="6" w16cid:durableId="2118258714">
    <w:abstractNumId w:val="6"/>
  </w:num>
  <w:num w:numId="7" w16cid:durableId="1350446319">
    <w:abstractNumId w:val="34"/>
  </w:num>
  <w:num w:numId="8" w16cid:durableId="1624270864">
    <w:abstractNumId w:val="7"/>
  </w:num>
  <w:num w:numId="9" w16cid:durableId="1742486836">
    <w:abstractNumId w:val="31"/>
  </w:num>
  <w:num w:numId="10" w16cid:durableId="2079934445">
    <w:abstractNumId w:val="15"/>
  </w:num>
  <w:num w:numId="11" w16cid:durableId="2102947966">
    <w:abstractNumId w:val="0"/>
  </w:num>
  <w:num w:numId="12" w16cid:durableId="196089145">
    <w:abstractNumId w:val="25"/>
  </w:num>
  <w:num w:numId="13" w16cid:durableId="806777961">
    <w:abstractNumId w:val="10"/>
  </w:num>
  <w:num w:numId="14" w16cid:durableId="1324700299">
    <w:abstractNumId w:val="24"/>
  </w:num>
  <w:num w:numId="15" w16cid:durableId="1232040727">
    <w:abstractNumId w:val="5"/>
  </w:num>
  <w:num w:numId="16" w16cid:durableId="1353531398">
    <w:abstractNumId w:val="26"/>
  </w:num>
  <w:num w:numId="17" w16cid:durableId="1490101301">
    <w:abstractNumId w:val="28"/>
  </w:num>
  <w:num w:numId="18" w16cid:durableId="254096927">
    <w:abstractNumId w:val="22"/>
  </w:num>
  <w:num w:numId="19" w16cid:durableId="2085906564">
    <w:abstractNumId w:val="9"/>
  </w:num>
  <w:num w:numId="20" w16cid:durableId="1892693924">
    <w:abstractNumId w:val="9"/>
  </w:num>
  <w:num w:numId="21" w16cid:durableId="1037699007">
    <w:abstractNumId w:val="36"/>
  </w:num>
  <w:num w:numId="22" w16cid:durableId="625426088">
    <w:abstractNumId w:val="38"/>
  </w:num>
  <w:num w:numId="23" w16cid:durableId="1765492329">
    <w:abstractNumId w:val="30"/>
  </w:num>
  <w:num w:numId="24" w16cid:durableId="1928882155">
    <w:abstractNumId w:val="4"/>
  </w:num>
  <w:num w:numId="25" w16cid:durableId="48574202">
    <w:abstractNumId w:val="21"/>
  </w:num>
  <w:num w:numId="26" w16cid:durableId="1363745577">
    <w:abstractNumId w:val="16"/>
  </w:num>
  <w:num w:numId="27" w16cid:durableId="540702452">
    <w:abstractNumId w:val="8"/>
  </w:num>
  <w:num w:numId="28" w16cid:durableId="633944919">
    <w:abstractNumId w:val="12"/>
  </w:num>
  <w:num w:numId="29" w16cid:durableId="1684085526">
    <w:abstractNumId w:val="11"/>
  </w:num>
  <w:num w:numId="30" w16cid:durableId="901138908">
    <w:abstractNumId w:val="17"/>
  </w:num>
  <w:num w:numId="31" w16cid:durableId="1350981650">
    <w:abstractNumId w:val="13"/>
  </w:num>
  <w:num w:numId="32" w16cid:durableId="533808872">
    <w:abstractNumId w:val="29"/>
  </w:num>
  <w:num w:numId="33" w16cid:durableId="1562399904">
    <w:abstractNumId w:val="37"/>
  </w:num>
  <w:num w:numId="34" w16cid:durableId="671949395">
    <w:abstractNumId w:val="14"/>
  </w:num>
  <w:num w:numId="35" w16cid:durableId="497237552">
    <w:abstractNumId w:val="1"/>
  </w:num>
  <w:num w:numId="36" w16cid:durableId="595674889">
    <w:abstractNumId w:val="27"/>
  </w:num>
  <w:num w:numId="37" w16cid:durableId="779034112">
    <w:abstractNumId w:val="35"/>
  </w:num>
  <w:num w:numId="38" w16cid:durableId="1428501493">
    <w:abstractNumId w:val="2"/>
  </w:num>
  <w:num w:numId="39" w16cid:durableId="2024940189">
    <w:abstractNumId w:val="33"/>
  </w:num>
  <w:num w:numId="40" w16cid:durableId="7039918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77"/>
    <w:rsid w:val="00001BAF"/>
    <w:rsid w:val="00016D23"/>
    <w:rsid w:val="00020D62"/>
    <w:rsid w:val="00031A54"/>
    <w:rsid w:val="0003236B"/>
    <w:rsid w:val="00036477"/>
    <w:rsid w:val="000540A7"/>
    <w:rsid w:val="00077DB5"/>
    <w:rsid w:val="000A54B5"/>
    <w:rsid w:val="000C3B3E"/>
    <w:rsid w:val="001073AA"/>
    <w:rsid w:val="00143F5F"/>
    <w:rsid w:val="001457EE"/>
    <w:rsid w:val="001463A8"/>
    <w:rsid w:val="0015346C"/>
    <w:rsid w:val="001633C2"/>
    <w:rsid w:val="00176A37"/>
    <w:rsid w:val="00182968"/>
    <w:rsid w:val="001B6C00"/>
    <w:rsid w:val="001C23C8"/>
    <w:rsid w:val="001C46D5"/>
    <w:rsid w:val="001D0DF2"/>
    <w:rsid w:val="001D115E"/>
    <w:rsid w:val="001D7B77"/>
    <w:rsid w:val="001E0139"/>
    <w:rsid w:val="001E3B25"/>
    <w:rsid w:val="001E54FF"/>
    <w:rsid w:val="001E7E10"/>
    <w:rsid w:val="00212022"/>
    <w:rsid w:val="00232E77"/>
    <w:rsid w:val="00240362"/>
    <w:rsid w:val="002467EC"/>
    <w:rsid w:val="002478E5"/>
    <w:rsid w:val="00251C37"/>
    <w:rsid w:val="00262AAE"/>
    <w:rsid w:val="00264BF1"/>
    <w:rsid w:val="00267D84"/>
    <w:rsid w:val="0027594E"/>
    <w:rsid w:val="002766E8"/>
    <w:rsid w:val="00281B3A"/>
    <w:rsid w:val="002A6C33"/>
    <w:rsid w:val="002D4E4B"/>
    <w:rsid w:val="002D5C29"/>
    <w:rsid w:val="002E2E12"/>
    <w:rsid w:val="003414A5"/>
    <w:rsid w:val="00351347"/>
    <w:rsid w:val="00351CFF"/>
    <w:rsid w:val="00362688"/>
    <w:rsid w:val="00372424"/>
    <w:rsid w:val="0038545E"/>
    <w:rsid w:val="003A5C8A"/>
    <w:rsid w:val="003A7562"/>
    <w:rsid w:val="003A7BE6"/>
    <w:rsid w:val="003B45A1"/>
    <w:rsid w:val="003C6B67"/>
    <w:rsid w:val="003F65F3"/>
    <w:rsid w:val="00412198"/>
    <w:rsid w:val="00421435"/>
    <w:rsid w:val="00424D39"/>
    <w:rsid w:val="00436C24"/>
    <w:rsid w:val="0044186F"/>
    <w:rsid w:val="0044213D"/>
    <w:rsid w:val="00464A82"/>
    <w:rsid w:val="00471C92"/>
    <w:rsid w:val="00476F13"/>
    <w:rsid w:val="004920CB"/>
    <w:rsid w:val="00497174"/>
    <w:rsid w:val="004B2006"/>
    <w:rsid w:val="004C2E56"/>
    <w:rsid w:val="00535232"/>
    <w:rsid w:val="00535315"/>
    <w:rsid w:val="00540AA3"/>
    <w:rsid w:val="00547BE4"/>
    <w:rsid w:val="00551FA2"/>
    <w:rsid w:val="00552FFE"/>
    <w:rsid w:val="00567B3A"/>
    <w:rsid w:val="00585CE3"/>
    <w:rsid w:val="00590D75"/>
    <w:rsid w:val="005A6BC9"/>
    <w:rsid w:val="005B43DD"/>
    <w:rsid w:val="005D360F"/>
    <w:rsid w:val="005D6C6D"/>
    <w:rsid w:val="005E0712"/>
    <w:rsid w:val="005E3D3B"/>
    <w:rsid w:val="005E5F7D"/>
    <w:rsid w:val="00614A04"/>
    <w:rsid w:val="006172D4"/>
    <w:rsid w:val="006419E6"/>
    <w:rsid w:val="00682A75"/>
    <w:rsid w:val="006A4FDD"/>
    <w:rsid w:val="006D7667"/>
    <w:rsid w:val="006E6585"/>
    <w:rsid w:val="00755D92"/>
    <w:rsid w:val="007662A9"/>
    <w:rsid w:val="00770318"/>
    <w:rsid w:val="007766AD"/>
    <w:rsid w:val="0078069A"/>
    <w:rsid w:val="007924E2"/>
    <w:rsid w:val="007B4D37"/>
    <w:rsid w:val="007C0EB5"/>
    <w:rsid w:val="007C5DCD"/>
    <w:rsid w:val="007E18E0"/>
    <w:rsid w:val="007F397A"/>
    <w:rsid w:val="007F6637"/>
    <w:rsid w:val="00812FC2"/>
    <w:rsid w:val="0086444A"/>
    <w:rsid w:val="00864DF1"/>
    <w:rsid w:val="008653DA"/>
    <w:rsid w:val="00870342"/>
    <w:rsid w:val="008E17FC"/>
    <w:rsid w:val="00931498"/>
    <w:rsid w:val="009460C9"/>
    <w:rsid w:val="00952655"/>
    <w:rsid w:val="00955D5E"/>
    <w:rsid w:val="00964C94"/>
    <w:rsid w:val="009847CA"/>
    <w:rsid w:val="00991DA7"/>
    <w:rsid w:val="009923C5"/>
    <w:rsid w:val="009B0616"/>
    <w:rsid w:val="009C2EAC"/>
    <w:rsid w:val="009C4BE9"/>
    <w:rsid w:val="009C52ED"/>
    <w:rsid w:val="009F1D54"/>
    <w:rsid w:val="00A00C38"/>
    <w:rsid w:val="00A03E06"/>
    <w:rsid w:val="00A13D5B"/>
    <w:rsid w:val="00A2102A"/>
    <w:rsid w:val="00A21236"/>
    <w:rsid w:val="00A40971"/>
    <w:rsid w:val="00A454CC"/>
    <w:rsid w:val="00A47D49"/>
    <w:rsid w:val="00AA2CB6"/>
    <w:rsid w:val="00AC5DFC"/>
    <w:rsid w:val="00AE6E0C"/>
    <w:rsid w:val="00AF4E0C"/>
    <w:rsid w:val="00B07434"/>
    <w:rsid w:val="00B11168"/>
    <w:rsid w:val="00B223F6"/>
    <w:rsid w:val="00B403A5"/>
    <w:rsid w:val="00B63658"/>
    <w:rsid w:val="00B7600D"/>
    <w:rsid w:val="00B966CB"/>
    <w:rsid w:val="00BA3C3C"/>
    <w:rsid w:val="00BB2148"/>
    <w:rsid w:val="00BC78FC"/>
    <w:rsid w:val="00BD1E35"/>
    <w:rsid w:val="00BF07AB"/>
    <w:rsid w:val="00C37077"/>
    <w:rsid w:val="00C765F7"/>
    <w:rsid w:val="00CB00B9"/>
    <w:rsid w:val="00CD5CA3"/>
    <w:rsid w:val="00CE3C07"/>
    <w:rsid w:val="00CE549A"/>
    <w:rsid w:val="00D021C4"/>
    <w:rsid w:val="00D16A84"/>
    <w:rsid w:val="00D26391"/>
    <w:rsid w:val="00DA1DF0"/>
    <w:rsid w:val="00DB07DD"/>
    <w:rsid w:val="00DB0B99"/>
    <w:rsid w:val="00DD2F5E"/>
    <w:rsid w:val="00DD346E"/>
    <w:rsid w:val="00DF15C7"/>
    <w:rsid w:val="00E0597A"/>
    <w:rsid w:val="00E55670"/>
    <w:rsid w:val="00E66214"/>
    <w:rsid w:val="00E76A2C"/>
    <w:rsid w:val="00E94315"/>
    <w:rsid w:val="00E96512"/>
    <w:rsid w:val="00EC6077"/>
    <w:rsid w:val="00ED6194"/>
    <w:rsid w:val="00EF0FB6"/>
    <w:rsid w:val="00F176EF"/>
    <w:rsid w:val="00F255F0"/>
    <w:rsid w:val="00F33B2A"/>
    <w:rsid w:val="00F66603"/>
    <w:rsid w:val="00F7732A"/>
    <w:rsid w:val="00F9169F"/>
    <w:rsid w:val="00F91BA5"/>
    <w:rsid w:val="00F929A3"/>
    <w:rsid w:val="00F958D1"/>
    <w:rsid w:val="00FB0722"/>
    <w:rsid w:val="00FC58DE"/>
    <w:rsid w:val="00FD3B48"/>
    <w:rsid w:val="00FE6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FBD2C"/>
  <w15:docId w15:val="{858DECE7-0E7F-44C8-9D9D-46AAE72F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B77"/>
    <w:rPr>
      <w:rFonts w:ascii="Verdana" w:eastAsia="Times New Roman" w:hAnsi="Verdana" w:cs="Times New Roman"/>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 Char,Caption Char1,Caption Char Char1"/>
    <w:basedOn w:val="Normal"/>
    <w:next w:val="Normal"/>
    <w:link w:val="CaptionChar2"/>
    <w:qFormat/>
    <w:rsid w:val="001D7B77"/>
    <w:pPr>
      <w:keepNext/>
      <w:widowControl w:val="0"/>
      <w:spacing w:before="240" w:after="120"/>
      <w:jc w:val="center"/>
    </w:pPr>
    <w:rPr>
      <w:b/>
      <w:bCs/>
      <w:sz w:val="18"/>
      <w:szCs w:val="20"/>
    </w:rPr>
  </w:style>
  <w:style w:type="character" w:customStyle="1" w:styleId="CaptionChar2">
    <w:name w:val="Caption Char2"/>
    <w:aliases w:val="Caption Char Char,Caption Char1 Char,Caption Char Char1 Char"/>
    <w:basedOn w:val="DefaultParagraphFont"/>
    <w:link w:val="Caption"/>
    <w:rsid w:val="001D7B77"/>
    <w:rPr>
      <w:rFonts w:ascii="Verdana" w:eastAsia="Times New Roman" w:hAnsi="Verdana" w:cs="Times New Roman"/>
      <w:b/>
      <w:bCs/>
      <w:sz w:val="18"/>
      <w:szCs w:val="20"/>
      <w:lang w:val="en-GB" w:eastAsia="en-GB"/>
    </w:rPr>
  </w:style>
  <w:style w:type="character" w:styleId="Strong">
    <w:name w:val="Strong"/>
    <w:basedOn w:val="DefaultParagraphFont"/>
    <w:uiPriority w:val="22"/>
    <w:qFormat/>
    <w:rsid w:val="00A40971"/>
    <w:rPr>
      <w:b/>
      <w:bCs/>
    </w:rPr>
  </w:style>
  <w:style w:type="paragraph" w:styleId="Header">
    <w:name w:val="header"/>
    <w:basedOn w:val="Normal"/>
    <w:link w:val="HeaderChar"/>
    <w:uiPriority w:val="99"/>
    <w:rsid w:val="00362688"/>
    <w:pPr>
      <w:tabs>
        <w:tab w:val="center" w:pos="4680"/>
        <w:tab w:val="right" w:pos="9360"/>
      </w:tabs>
      <w:jc w:val="left"/>
    </w:pPr>
    <w:rPr>
      <w:rFonts w:ascii="Times New Roman" w:hAnsi="Times New Roman"/>
      <w:sz w:val="24"/>
      <w:szCs w:val="24"/>
      <w:lang w:val="en-US" w:eastAsia="en-US"/>
    </w:rPr>
  </w:style>
  <w:style w:type="character" w:customStyle="1" w:styleId="HeaderChar">
    <w:name w:val="Header Char"/>
    <w:basedOn w:val="DefaultParagraphFont"/>
    <w:link w:val="Header"/>
    <w:uiPriority w:val="99"/>
    <w:rsid w:val="00362688"/>
    <w:rPr>
      <w:rFonts w:ascii="Times New Roman" w:eastAsia="Times New Roman" w:hAnsi="Times New Roman" w:cs="Times New Roman"/>
      <w:sz w:val="24"/>
      <w:szCs w:val="24"/>
      <w:lang w:val="en-US"/>
    </w:rPr>
  </w:style>
  <w:style w:type="paragraph" w:styleId="BodyText">
    <w:name w:val="Body Text"/>
    <w:basedOn w:val="Normal"/>
    <w:link w:val="BodyTextChar"/>
    <w:rsid w:val="00362688"/>
    <w:pPr>
      <w:widowControl w:val="0"/>
      <w:jc w:val="left"/>
    </w:pPr>
    <w:rPr>
      <w:rFonts w:ascii="Times New Roman" w:hAnsi="Times New Roman"/>
      <w:sz w:val="24"/>
      <w:szCs w:val="20"/>
      <w:lang w:val="en-US" w:eastAsia="en-US"/>
    </w:rPr>
  </w:style>
  <w:style w:type="character" w:customStyle="1" w:styleId="BodyTextChar">
    <w:name w:val="Body Text Char"/>
    <w:basedOn w:val="DefaultParagraphFont"/>
    <w:link w:val="BodyText"/>
    <w:rsid w:val="00362688"/>
    <w:rPr>
      <w:rFonts w:ascii="Times New Roman" w:eastAsia="Times New Roman" w:hAnsi="Times New Roman" w:cs="Times New Roman"/>
      <w:sz w:val="24"/>
      <w:szCs w:val="20"/>
      <w:lang w:val="en-US"/>
    </w:rPr>
  </w:style>
  <w:style w:type="paragraph" w:styleId="BodyText2">
    <w:name w:val="Body Text 2"/>
    <w:basedOn w:val="Normal"/>
    <w:link w:val="BodyText2Char"/>
    <w:uiPriority w:val="99"/>
    <w:rsid w:val="00362688"/>
    <w:pPr>
      <w:jc w:val="left"/>
    </w:pPr>
    <w:rPr>
      <w:rFonts w:ascii="Arial" w:hAnsi="Arial" w:cs="Arial"/>
      <w:i/>
      <w:iCs/>
      <w:color w:val="800000"/>
      <w:sz w:val="24"/>
      <w:szCs w:val="24"/>
      <w:lang w:val="en-US" w:eastAsia="en-US"/>
    </w:rPr>
  </w:style>
  <w:style w:type="character" w:customStyle="1" w:styleId="BodyText2Char">
    <w:name w:val="Body Text 2 Char"/>
    <w:basedOn w:val="DefaultParagraphFont"/>
    <w:link w:val="BodyText2"/>
    <w:uiPriority w:val="99"/>
    <w:rsid w:val="00362688"/>
    <w:rPr>
      <w:rFonts w:ascii="Arial" w:eastAsia="Times New Roman" w:hAnsi="Arial" w:cs="Arial"/>
      <w:i/>
      <w:iCs/>
      <w:color w:val="800000"/>
      <w:sz w:val="24"/>
      <w:szCs w:val="24"/>
      <w:lang w:val="en-US"/>
    </w:rPr>
  </w:style>
  <w:style w:type="paragraph" w:styleId="BalloonText">
    <w:name w:val="Balloon Text"/>
    <w:basedOn w:val="Normal"/>
    <w:link w:val="BalloonTextChar"/>
    <w:uiPriority w:val="99"/>
    <w:semiHidden/>
    <w:unhideWhenUsed/>
    <w:rsid w:val="00362688"/>
    <w:rPr>
      <w:rFonts w:ascii="Tahoma" w:hAnsi="Tahoma" w:cs="Tahoma"/>
      <w:sz w:val="16"/>
      <w:szCs w:val="16"/>
    </w:rPr>
  </w:style>
  <w:style w:type="character" w:customStyle="1" w:styleId="BalloonTextChar">
    <w:name w:val="Balloon Text Char"/>
    <w:basedOn w:val="DefaultParagraphFont"/>
    <w:link w:val="BalloonText"/>
    <w:uiPriority w:val="99"/>
    <w:semiHidden/>
    <w:rsid w:val="00362688"/>
    <w:rPr>
      <w:rFonts w:ascii="Tahoma" w:eastAsia="Times New Roman" w:hAnsi="Tahoma" w:cs="Tahoma"/>
      <w:sz w:val="16"/>
      <w:szCs w:val="16"/>
      <w:lang w:val="en-GB" w:eastAsia="en-GB"/>
    </w:rPr>
  </w:style>
  <w:style w:type="paragraph" w:styleId="Title">
    <w:name w:val="Title"/>
    <w:basedOn w:val="Normal"/>
    <w:next w:val="Normal"/>
    <w:link w:val="TitleChar"/>
    <w:qFormat/>
    <w:rsid w:val="002A6C33"/>
    <w:pPr>
      <w:spacing w:after="280"/>
      <w:jc w:val="left"/>
      <w:outlineLvl w:val="0"/>
    </w:pPr>
    <w:rPr>
      <w:rFonts w:cs="Arial"/>
      <w:b/>
      <w:sz w:val="28"/>
      <w:szCs w:val="20"/>
      <w:lang w:val="en-CA" w:eastAsia="en-US"/>
    </w:rPr>
  </w:style>
  <w:style w:type="character" w:customStyle="1" w:styleId="TitleChar">
    <w:name w:val="Title Char"/>
    <w:basedOn w:val="DefaultParagraphFont"/>
    <w:link w:val="Title"/>
    <w:rsid w:val="002A6C33"/>
    <w:rPr>
      <w:rFonts w:ascii="Verdana" w:eastAsia="Times New Roman" w:hAnsi="Verdana" w:cs="Arial"/>
      <w:b/>
      <w:sz w:val="28"/>
      <w:szCs w:val="20"/>
      <w:lang w:val="en-CA"/>
    </w:rPr>
  </w:style>
  <w:style w:type="paragraph" w:customStyle="1" w:styleId="IFADparagraphnumbering">
    <w:name w:val="IFAD paragraph numbering"/>
    <w:basedOn w:val="Normal"/>
    <w:link w:val="IFADparagraphnumberingCarattere"/>
    <w:qFormat/>
    <w:rsid w:val="001C46D5"/>
    <w:pPr>
      <w:tabs>
        <w:tab w:val="left" w:pos="1134"/>
      </w:tabs>
      <w:spacing w:after="120" w:line="264" w:lineRule="auto"/>
    </w:pPr>
    <w:rPr>
      <w:rFonts w:ascii="Arial" w:eastAsia="MS Mincho" w:hAnsi="Arial" w:cs="Arial"/>
      <w:kern w:val="2"/>
      <w:szCs w:val="20"/>
      <w:lang w:eastAsia="en-US"/>
    </w:rPr>
  </w:style>
  <w:style w:type="character" w:customStyle="1" w:styleId="IFADparagraphnumberingCarattere">
    <w:name w:val="IFAD paragraph numbering Carattere"/>
    <w:link w:val="IFADparagraphnumbering"/>
    <w:locked/>
    <w:rsid w:val="001C46D5"/>
    <w:rPr>
      <w:rFonts w:ascii="Arial" w:eastAsia="MS Mincho" w:hAnsi="Arial" w:cs="Arial"/>
      <w:kern w:val="2"/>
      <w:sz w:val="20"/>
      <w:szCs w:val="20"/>
      <w:lang w:val="en-GB"/>
    </w:rPr>
  </w:style>
  <w:style w:type="paragraph" w:styleId="ListParagraph">
    <w:name w:val="List Paragraph"/>
    <w:aliases w:val="ADB paragraph numbering,Colorful List - Accent 11,List Paragraph (numbered (a)),Bullets,References,Paragraphe  revu,Medium Grid 1 Accent 2,Paragraphe de liste1,Numbered paragraph,List Paragraph1,List Paragraph11,List Bullet-OpsManual"/>
    <w:basedOn w:val="Normal"/>
    <w:link w:val="ListParagraphChar"/>
    <w:uiPriority w:val="34"/>
    <w:qFormat/>
    <w:rsid w:val="002467EC"/>
    <w:pPr>
      <w:ind w:left="720"/>
      <w:contextualSpacing/>
    </w:pPr>
  </w:style>
  <w:style w:type="paragraph" w:customStyle="1" w:styleId="NormalArial">
    <w:name w:val="Normal + Arial"/>
    <w:aliases w:val="11 pt"/>
    <w:basedOn w:val="Normal"/>
    <w:rsid w:val="003A5C8A"/>
    <w:pPr>
      <w:jc w:val="left"/>
    </w:pPr>
    <w:rPr>
      <w:rFonts w:ascii="Arial" w:hAnsi="Arial" w:cs="Arial"/>
      <w:sz w:val="22"/>
      <w:lang w:val="en-US" w:eastAsia="en-US"/>
    </w:rPr>
  </w:style>
  <w:style w:type="character" w:customStyle="1" w:styleId="apple-converted-space">
    <w:name w:val="apple-converted-space"/>
    <w:rsid w:val="003A5C8A"/>
  </w:style>
  <w:style w:type="paragraph" w:styleId="Footer">
    <w:name w:val="footer"/>
    <w:basedOn w:val="Normal"/>
    <w:link w:val="FooterChar"/>
    <w:uiPriority w:val="99"/>
    <w:unhideWhenUsed/>
    <w:rsid w:val="00770318"/>
    <w:pPr>
      <w:tabs>
        <w:tab w:val="center" w:pos="4844"/>
        <w:tab w:val="right" w:pos="9689"/>
      </w:tabs>
    </w:pPr>
  </w:style>
  <w:style w:type="character" w:customStyle="1" w:styleId="FooterChar">
    <w:name w:val="Footer Char"/>
    <w:basedOn w:val="DefaultParagraphFont"/>
    <w:link w:val="Footer"/>
    <w:uiPriority w:val="99"/>
    <w:rsid w:val="00770318"/>
    <w:rPr>
      <w:rFonts w:ascii="Verdana" w:eastAsia="Times New Roman" w:hAnsi="Verdana" w:cs="Times New Roman"/>
      <w:sz w:val="20"/>
      <w:lang w:val="en-GB" w:eastAsia="en-GB"/>
    </w:rPr>
  </w:style>
  <w:style w:type="character" w:styleId="Hyperlink">
    <w:name w:val="Hyperlink"/>
    <w:basedOn w:val="DefaultParagraphFont"/>
    <w:uiPriority w:val="99"/>
    <w:unhideWhenUsed/>
    <w:rsid w:val="00535315"/>
    <w:rPr>
      <w:color w:val="0000FF" w:themeColor="hyperlink"/>
      <w:u w:val="single"/>
    </w:rPr>
  </w:style>
  <w:style w:type="character" w:styleId="CommentReference">
    <w:name w:val="annotation reference"/>
    <w:basedOn w:val="DefaultParagraphFont"/>
    <w:uiPriority w:val="99"/>
    <w:semiHidden/>
    <w:unhideWhenUsed/>
    <w:rsid w:val="00F66603"/>
    <w:rPr>
      <w:sz w:val="16"/>
      <w:szCs w:val="16"/>
    </w:rPr>
  </w:style>
  <w:style w:type="paragraph" w:styleId="CommentText">
    <w:name w:val="annotation text"/>
    <w:basedOn w:val="Normal"/>
    <w:link w:val="CommentTextChar"/>
    <w:uiPriority w:val="99"/>
    <w:semiHidden/>
    <w:unhideWhenUsed/>
    <w:rsid w:val="00F66603"/>
    <w:rPr>
      <w:szCs w:val="20"/>
    </w:rPr>
  </w:style>
  <w:style w:type="character" w:customStyle="1" w:styleId="CommentTextChar">
    <w:name w:val="Comment Text Char"/>
    <w:basedOn w:val="DefaultParagraphFont"/>
    <w:link w:val="CommentText"/>
    <w:uiPriority w:val="99"/>
    <w:semiHidden/>
    <w:rsid w:val="00F66603"/>
    <w:rPr>
      <w:rFonts w:ascii="Verdana" w:eastAsia="Times New Roman" w:hAnsi="Verdana"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66603"/>
    <w:rPr>
      <w:b/>
      <w:bCs/>
    </w:rPr>
  </w:style>
  <w:style w:type="character" w:customStyle="1" w:styleId="CommentSubjectChar">
    <w:name w:val="Comment Subject Char"/>
    <w:basedOn w:val="CommentTextChar"/>
    <w:link w:val="CommentSubject"/>
    <w:uiPriority w:val="99"/>
    <w:semiHidden/>
    <w:rsid w:val="00F66603"/>
    <w:rPr>
      <w:rFonts w:ascii="Verdana" w:eastAsia="Times New Roman" w:hAnsi="Verdana" w:cs="Times New Roman"/>
      <w:b/>
      <w:bCs/>
      <w:sz w:val="20"/>
      <w:szCs w:val="20"/>
      <w:lang w:val="en-GB" w:eastAsia="en-GB"/>
    </w:rPr>
  </w:style>
  <w:style w:type="character" w:styleId="UnresolvedMention">
    <w:name w:val="Unresolved Mention"/>
    <w:basedOn w:val="DefaultParagraphFont"/>
    <w:uiPriority w:val="99"/>
    <w:semiHidden/>
    <w:unhideWhenUsed/>
    <w:rsid w:val="00A03E06"/>
    <w:rPr>
      <w:color w:val="605E5C"/>
      <w:shd w:val="clear" w:color="auto" w:fill="E1DFDD"/>
    </w:rPr>
  </w:style>
  <w:style w:type="paragraph" w:styleId="BodyTextIndent">
    <w:name w:val="Body Text Indent"/>
    <w:basedOn w:val="Normal"/>
    <w:link w:val="BodyTextIndentChar"/>
    <w:uiPriority w:val="99"/>
    <w:semiHidden/>
    <w:unhideWhenUsed/>
    <w:rsid w:val="00031A54"/>
    <w:pPr>
      <w:spacing w:after="120"/>
      <w:ind w:left="360"/>
    </w:pPr>
  </w:style>
  <w:style w:type="character" w:customStyle="1" w:styleId="BodyTextIndentChar">
    <w:name w:val="Body Text Indent Char"/>
    <w:basedOn w:val="DefaultParagraphFont"/>
    <w:link w:val="BodyTextIndent"/>
    <w:uiPriority w:val="99"/>
    <w:semiHidden/>
    <w:rsid w:val="00031A54"/>
    <w:rPr>
      <w:rFonts w:ascii="Verdana" w:eastAsia="Times New Roman" w:hAnsi="Verdana" w:cs="Times New Roman"/>
      <w:sz w:val="20"/>
      <w:lang w:val="en-GB" w:eastAsia="en-GB"/>
    </w:rPr>
  </w:style>
  <w:style w:type="paragraph" w:styleId="NormalWeb">
    <w:name w:val="Normal (Web)"/>
    <w:basedOn w:val="Normal"/>
    <w:uiPriority w:val="99"/>
    <w:semiHidden/>
    <w:unhideWhenUsed/>
    <w:rsid w:val="001E54FF"/>
    <w:pPr>
      <w:spacing w:before="100" w:beforeAutospacing="1" w:after="100" w:afterAutospacing="1"/>
      <w:jc w:val="left"/>
    </w:pPr>
    <w:rPr>
      <w:rFonts w:ascii="Times New Roman" w:hAnsi="Times New Roman"/>
      <w:sz w:val="24"/>
      <w:szCs w:val="24"/>
      <w:lang w:val="ro-RO" w:eastAsia="ro-RO"/>
    </w:rPr>
  </w:style>
  <w:style w:type="character" w:customStyle="1" w:styleId="ListParagraphChar">
    <w:name w:val="List Paragraph Char"/>
    <w:aliases w:val="ADB paragraph numbering Char,Colorful List - Accent 11 Char,List Paragraph (numbered (a)) Char,Bullets Char,References Char,Paragraphe  revu Char,Medium Grid 1 Accent 2 Char,Paragraphe de liste1 Char,Numbered paragraph Char"/>
    <w:link w:val="ListParagraph"/>
    <w:uiPriority w:val="34"/>
    <w:qFormat/>
    <w:rsid w:val="001E54FF"/>
    <w:rPr>
      <w:rFonts w:ascii="Verdana" w:eastAsia="Times New Roman" w:hAnsi="Verdana" w:cs="Times New Roman"/>
      <w:sz w:val="20"/>
      <w:lang w:val="en-GB" w:eastAsia="en-GB"/>
    </w:rPr>
  </w:style>
  <w:style w:type="table" w:styleId="TableGrid">
    <w:name w:val="Table Grid"/>
    <w:basedOn w:val="TableNormal"/>
    <w:uiPriority w:val="59"/>
    <w:rsid w:val="001E54FF"/>
    <w:pPr>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7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ad.org/documents/38711624/39421018/proc_handbook_e.pdf/2febc53a-4244-4447-a788-d06a632fd3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ipifad.md" TargetMode="External"/><Relationship Id="rId1" Type="http://schemas.openxmlformats.org/officeDocument/2006/relationships/hyperlink" Target="mailto:office@ucipifad.m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87175-E71C-4A56-BD84-0080DCEF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2595</Words>
  <Characters>14795</Characters>
  <Application>Microsoft Office Word</Application>
  <DocSecurity>0</DocSecurity>
  <Lines>123</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vrosca</dc:creator>
  <cp:lastModifiedBy>Lucia Beiu</cp:lastModifiedBy>
  <cp:revision>3</cp:revision>
  <cp:lastPrinted>2019-06-28T11:48:00Z</cp:lastPrinted>
  <dcterms:created xsi:type="dcterms:W3CDTF">2026-01-20T08:38:00Z</dcterms:created>
  <dcterms:modified xsi:type="dcterms:W3CDTF">2026-01-20T08:40:00Z</dcterms:modified>
</cp:coreProperties>
</file>