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ANUNȚ</w:t>
      </w:r>
    </w:p>
    <w:p w:rsidR="00000000" w:rsidDel="00000000" w:rsidP="00000000" w:rsidRDefault="00000000" w:rsidRPr="00000000" w14:paraId="00000002">
      <w:pPr>
        <w:spacing w:after="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6"/>
          <w:szCs w:val="26"/>
          <w:rtl w:val="0"/>
        </w:rPr>
        <w:t xml:space="preserve">Concurs pentru achiziționarea de utilaj agricol</w:t>
      </w:r>
      <w:r w:rsidDel="00000000" w:rsidR="00000000" w:rsidRPr="00000000">
        <w:rPr>
          <w:rtl w:val="0"/>
        </w:rPr>
      </w:r>
    </w:p>
    <w:p w:rsidR="00000000" w:rsidDel="00000000" w:rsidP="00000000" w:rsidRDefault="00000000" w:rsidRPr="00000000" w14:paraId="00000003">
      <w:pPr>
        <w:spacing w:after="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Asociația Obștească „AID", în cadrul proiectului „Decidem Împreună", finanțat de Uniunea Europeană prin programul INSPIRĂ Moldova, anunță organizarea concursului public pentru achiziționarea unui utilaj pentru distribuirea materialului antiderapant.</w:t>
      </w:r>
    </w:p>
    <w:p w:rsidR="00000000" w:rsidDel="00000000" w:rsidP="00000000" w:rsidRDefault="00000000" w:rsidRPr="00000000" w14:paraId="00000004">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Descrierea utilajului:</w:t>
      </w:r>
    </w:p>
    <w:p w:rsidR="00000000" w:rsidDel="00000000" w:rsidP="00000000" w:rsidRDefault="00000000" w:rsidRPr="00000000" w14:paraId="00000005">
      <w:pPr>
        <w:spacing w:after="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Utilaj tractat versatil, conceput pentru distribuirea uniformă a nisipului, sării, agenților de degivrare și îngrășămintelor minerale. Este utilizat în serviciile municipale pentru tratarea pe timp de iarnă a drumurilor și trotuarelor, precum și în agricultură pentru aplicarea îngrășămintelor. Acest model se caracterizează prin design robust, rată de semănat reglabilă și un mecanism de împrăștiere fiabil. Este fabricat din materiale de înaltă calitate, rezistente la coroziune și substanțe agresive.</w:t>
      </w:r>
    </w:p>
    <w:p w:rsidR="00000000" w:rsidDel="00000000" w:rsidP="00000000" w:rsidRDefault="00000000" w:rsidRPr="00000000" w14:paraId="00000006">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Avantaje: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Utilizare versatilă (iarnă/vară)</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Rată de semănat reglabilă</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Design robust și rezistent la coroziune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Conectare ușoară la tractor</w:t>
      </w:r>
    </w:p>
    <w:p w:rsidR="00000000" w:rsidDel="00000000" w:rsidP="00000000" w:rsidRDefault="00000000" w:rsidRPr="00000000" w14:paraId="0000000B">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Caracteristici tehnice minime:</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00"/>
        <w:gridCol w:w="3860"/>
        <w:tblGridChange w:id="0">
          <w:tblGrid>
            <w:gridCol w:w="5500"/>
            <w:gridCol w:w="38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Parametru</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Valoare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Sistem de semănat</w:t>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Centrifugal cu discuri</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Capacitate rezervor</w:t>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0,32 m³</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Greutate (coș metal / cu atașament)</w:t>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 / 165 kg</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Turație priză de putere (PTO)</w:t>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540 rpm</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Sarcină admisibilă pe sol (tractor clasa 0,6)</w:t>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200-400 kg</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Lățime de împrăștiere cu atașament</w:t>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1,2 - 5 m</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Garanție</w:t>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Minimum 24 luni</w:t>
            </w:r>
          </w:p>
        </w:tc>
      </w:tr>
    </w:tbl>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Destinația utilajului:</w:t>
      </w:r>
    </w:p>
    <w:p w:rsidR="00000000" w:rsidDel="00000000" w:rsidP="00000000" w:rsidRDefault="00000000" w:rsidRPr="00000000" w14:paraId="0000001F">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Utilajul va fi transmis în gestiunea Administrației Publice Locale Risipeni, raionul Fălești, pentru utilizare în beneficiul comunității locale.</w:t>
      </w:r>
    </w:p>
    <w:p w:rsidR="00000000" w:rsidDel="00000000" w:rsidP="00000000" w:rsidRDefault="00000000" w:rsidRPr="00000000" w14:paraId="00000020">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Condiții de participare:</w:t>
      </w:r>
    </w:p>
    <w:p w:rsidR="00000000" w:rsidDel="00000000" w:rsidP="00000000" w:rsidRDefault="00000000" w:rsidRPr="00000000" w14:paraId="00000021">
      <w:pPr>
        <w:spacing w:before="36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Termenul limită pentru depunerea ofertelor: </w:t>
      </w:r>
      <w:r w:rsidDel="00000000" w:rsidR="00000000" w:rsidRPr="00000000">
        <w:rPr>
          <w:rFonts w:ascii="Times New Roman" w:cs="Times New Roman" w:eastAsia="Times New Roman" w:hAnsi="Times New Roman"/>
          <w:b w:val="1"/>
          <w:bCs w:val="1"/>
          <w:rtl w:val="0"/>
        </w:rPr>
        <w:t xml:space="preserve">25.02.2026, ora 17:00.</w:t>
      </w:r>
    </w:p>
    <w:p w:rsidR="00000000" w:rsidDel="00000000" w:rsidP="00000000" w:rsidRDefault="00000000" w:rsidRPr="00000000" w14:paraId="00000022">
      <w:pPr>
        <w:spacing w:before="36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Ofertele se vor transmite inclusiv fără TVA.</w:t>
      </w:r>
    </w:p>
    <w:p w:rsidR="00000000" w:rsidDel="00000000" w:rsidP="00000000" w:rsidRDefault="00000000" w:rsidRPr="00000000" w14:paraId="00000023">
      <w:pPr>
        <w:spacing w:befor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Adresa și modalitatea de depunere a ofertelor: Ofertanții trebuie să depună oferta personal sau transmise la adresa de e-mail: office@aidmoldova.org, semnată. </w:t>
      </w:r>
    </w:p>
    <w:p w:rsidR="00000000" w:rsidDel="00000000" w:rsidP="00000000" w:rsidRDefault="00000000" w:rsidRPr="00000000" w14:paraId="00000024">
      <w:pPr>
        <w:spacing w:befor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Documente de prezentat:</w:t>
      </w:r>
    </w:p>
    <w:p w:rsidR="00000000" w:rsidDel="00000000" w:rsidP="00000000" w:rsidRDefault="00000000" w:rsidRPr="00000000" w14:paraId="00000025">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Oferta financiară</w:t>
      </w:r>
    </w:p>
    <w:p w:rsidR="00000000" w:rsidDel="00000000" w:rsidP="00000000" w:rsidRDefault="00000000" w:rsidRPr="00000000" w14:paraId="00000026">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Descrierea tehnică a utilajului.</w:t>
      </w:r>
    </w:p>
    <w:p w:rsidR="00000000" w:rsidDel="00000000" w:rsidP="00000000" w:rsidRDefault="00000000" w:rsidRPr="00000000" w14:paraId="00000027">
      <w:pPr>
        <w:spacing w:befor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Perioada de livrare a echipamentului: Până la 20 martie 2026</w:t>
      </w:r>
    </w:p>
    <w:p w:rsidR="00000000" w:rsidDel="00000000" w:rsidP="00000000" w:rsidRDefault="00000000" w:rsidRPr="00000000" w14:paraId="00000028">
      <w:pPr>
        <w:spacing w:before="36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Acțiunea este realizată cu suportul financiar al Uniunii Europene în cadrul proiectului INSPIRĂ Moldova. Conținutul acestui anunț reprezintă responsabilitatea exclusivă a AO „AID" și nu reflectă în mod neapărat viziunea Uniunii Europene.</w:t>
      </w:r>
    </w:p>
    <w:p w:rsidR="00000000" w:rsidDel="00000000" w:rsidP="00000000" w:rsidRDefault="00000000" w:rsidRPr="00000000" w14:paraId="00000029">
      <w:pPr>
        <w:spacing w:before="36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bCs w:val="1"/>
        </w:rPr>
      </w:pPr>
      <w:hyperlink r:id="rId7">
        <w:r w:rsidDel="00000000" w:rsidR="00000000" w:rsidRPr="00000000">
          <w:rPr>
            <w:rFonts w:ascii="Times New Roman" w:cs="Times New Roman" w:eastAsia="Times New Roman" w:hAnsi="Times New Roman"/>
            <w:b w:val="1"/>
            <w:bCs w:val="1"/>
            <w:color w:val="0563c1"/>
            <w:u w:val="single"/>
            <w:rtl w:val="0"/>
          </w:rPr>
          <w:t xml:space="preserve">#InspiraMoldova</w:t>
        </w:r>
      </w:hyperlink>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2B">
      <w:pPr>
        <w:rPr>
          <w:rFonts w:ascii="Times New Roman" w:cs="Times New Roman" w:eastAsia="Times New Roman" w:hAnsi="Times New Roman"/>
          <w:b w:val="1"/>
          <w:bCs w:val="1"/>
        </w:rPr>
      </w:pPr>
      <w:hyperlink r:id="rId8">
        <w:r w:rsidDel="00000000" w:rsidR="00000000" w:rsidRPr="00000000">
          <w:rPr>
            <w:rFonts w:ascii="Times New Roman" w:cs="Times New Roman" w:eastAsia="Times New Roman" w:hAnsi="Times New Roman"/>
            <w:b w:val="1"/>
            <w:bCs w:val="1"/>
            <w:color w:val="0563c1"/>
            <w:u w:val="single"/>
            <w:rtl w:val="0"/>
          </w:rPr>
          <w:t xml:space="preserve">#InspiredMoldova</w:t>
        </w:r>
      </w:hyperlink>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2C">
      <w:pPr>
        <w:rPr>
          <w:rFonts w:ascii="Times New Roman" w:cs="Times New Roman" w:eastAsia="Times New Roman" w:hAnsi="Times New Roman"/>
          <w:b w:val="1"/>
          <w:bCs w:val="1"/>
        </w:rPr>
      </w:pPr>
      <w:hyperlink r:id="rId9">
        <w:r w:rsidDel="00000000" w:rsidR="00000000" w:rsidRPr="00000000">
          <w:rPr>
            <w:rFonts w:ascii="Times New Roman" w:cs="Times New Roman" w:eastAsia="Times New Roman" w:hAnsi="Times New Roman"/>
            <w:b w:val="1"/>
            <w:bCs w:val="1"/>
            <w:color w:val="0563c1"/>
            <w:u w:val="single"/>
            <w:rtl w:val="0"/>
          </w:rPr>
          <w:t xml:space="preserve">#FinantatDeUE</w:t>
        </w:r>
      </w:hyperlink>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hyperlink r:id="rId10">
        <w:r w:rsidDel="00000000" w:rsidR="00000000" w:rsidRPr="00000000">
          <w:rPr>
            <w:rFonts w:ascii="Times New Roman" w:cs="Times New Roman" w:eastAsia="Times New Roman" w:hAnsi="Times New Roman"/>
            <w:b w:val="1"/>
            <w:bCs w:val="1"/>
            <w:color w:val="0563c1"/>
            <w:u w:val="single"/>
            <w:rtl w:val="0"/>
          </w:rPr>
          <w:t xml:space="preserve">#FundedByEU</w:t>
        </w:r>
      </w:hyperlink>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2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t>
      </w:r>
      <w:hyperlink r:id="rId11">
        <w:r w:rsidDel="00000000" w:rsidR="00000000" w:rsidRPr="00000000">
          <w:rPr>
            <w:rFonts w:ascii="Times New Roman" w:cs="Times New Roman" w:eastAsia="Times New Roman" w:hAnsi="Times New Roman"/>
            <w:b w:val="1"/>
            <w:bCs w:val="1"/>
            <w:color w:val="0563c1"/>
            <w:u w:val="single"/>
            <w:rtl w:val="0"/>
          </w:rPr>
          <w:t xml:space="preserve">ALDA Moldova</w:t>
        </w:r>
      </w:hyperlink>
      <w:r w:rsidDel="00000000" w:rsidR="00000000" w:rsidRPr="00000000">
        <w:rPr>
          <w:rtl w:val="0"/>
        </w:rPr>
      </w:r>
    </w:p>
    <w:p w:rsidR="00000000" w:rsidDel="00000000" w:rsidP="00000000" w:rsidRDefault="00000000" w:rsidRPr="00000000" w14:paraId="0000002F">
      <w:pPr>
        <w:spacing w:befor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5934075" cy="4191000"/>
            <wp:effectExtent b="0" l="0" r="0" t="0"/>
            <wp:docPr id="2093454172"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a:off x="0" y="0"/>
                      <a:ext cx="5934075" cy="4191000"/>
                    </a:xfrm>
                    <a:prstGeom prst="rect"/>
                    <a:ln/>
                  </pic:spPr>
                </pic:pic>
              </a:graphicData>
            </a:graphic>
          </wp:inline>
        </w:drawing>
      </w:r>
      <w:r w:rsidDel="00000000" w:rsidR="00000000" w:rsidRPr="00000000">
        <w:rPr>
          <w:rtl w:val="0"/>
        </w:rPr>
      </w:r>
    </w:p>
    <w:sectPr>
      <w:pgSz w:h="15840" w:w="12240" w:orient="portrait"/>
      <w:pgMar w:bottom="1440" w:top="63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ro-MD"/>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pPr>
    <w:rPr>
      <w:rFonts w:ascii="Arial" w:cs="Arial" w:eastAsia="Arial" w:hAnsi="Arial"/>
      <w:b w:val="1"/>
      <w:bCs w:val="1"/>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40" w:lineRule="auto"/>
      <w:ind w:left="0" w:right="0" w:firstLine="0"/>
      <w:jc w:val="left"/>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rong1" w:customStyle="1">
    <w:name w:val="Strong1"/>
    <w:qFormat w:val="1"/>
    <w:rPr>
      <w:b w:val="1"/>
      <w:bCs w:val="1"/>
    </w:rPr>
  </w:style>
  <w:style w:type="paragraph" w:styleId="ListParagraph">
    <w:name w:val="List Paragraph"/>
    <w:qFormat w:val="1"/>
  </w:style>
  <w:style w:type="character" w:styleId="Hyperlink">
    <w:name w:val="Hyperlink"/>
    <w:uiPriority w:val="99"/>
    <w:unhideWhenUsed w:val="1"/>
    <w:rPr>
      <w:color w:val="0563c1"/>
      <w:u w:val="single"/>
    </w:rPr>
  </w:style>
  <w:style w:type="character" w:styleId="FootnoteReference">
    <w:name w:val="footnote reference"/>
    <w:uiPriority w:val="99"/>
    <w:semiHidden w:val="1"/>
    <w:unhideWhenUsed w:val="1"/>
    <w:rPr>
      <w:vertAlign w:val="superscript"/>
    </w:rPr>
  </w:style>
  <w:style w:type="paragraph" w:styleId="FootnoteText">
    <w:name w:val="footnote text"/>
    <w:link w:val="FootnoteTextChar"/>
    <w:uiPriority w:val="99"/>
    <w:semiHidden w:val="1"/>
    <w:unhideWhenUsed w:val="1"/>
    <w:rPr>
      <w:sz w:val="20"/>
      <w:szCs w:val="20"/>
    </w:rPr>
  </w:style>
  <w:style w:type="character" w:styleId="FootnoteTextChar" w:customStyle="1">
    <w:name w:val="Footnote Text Char"/>
    <w:link w:val="FootnoteText"/>
    <w:uiPriority w:val="99"/>
    <w:semiHidden w:val="1"/>
    <w:unhideWhenUsed w:val="1"/>
    <w:rPr>
      <w:sz w:val="20"/>
      <w:szCs w:val="20"/>
    </w:rPr>
  </w:style>
  <w:style w:type="character" w:styleId="UnresolvedMention">
    <w:name w:val="Unresolved Mention"/>
    <w:basedOn w:val="DefaultParagraphFont"/>
    <w:uiPriority w:val="99"/>
    <w:semiHidden w:val="1"/>
    <w:unhideWhenUsed w:val="1"/>
    <w:rsid w:val="00D25D5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facebook.com/alda.moldova?__cft__%5b0%5d=AZUiuN-VppFP8l7yRaE7koUHj54QN9M40m1jUykQxOtbYsGwsR0ibyvWhjoUoq2rko7lllZn8j7NIhXJfUclKPr9trdn12kpZ7E0FyREj-4N5GBJzjH1EqCKdfzGaIDGfHOGSmKIZlCD-S8D0aA7RHQieMWpv_hq_ZEP5b7kfQcXCJtA-cp3yVfLeSEKKdp4bQs&amp;__tn__=-%5dK-R" TargetMode="External"/><Relationship Id="rId10" Type="http://schemas.openxmlformats.org/officeDocument/2006/relationships/hyperlink" Target="https://www.facebook.com/hashtag/fundedbyeu?__eep__=6&amp;__cft__%5b0%5d=AZUiuN-VppFP8l7yRaE7koUHj54QN9M40m1jUykQxOtbYsGwsR0ibyvWhjoUoq2rko7lllZn8j7NIhXJfUclKPr9trdn12kpZ7E0FyREj-4N5GBJzjH1EqCKdfzGaIDGfHOGSmKIZlCD-S8D0aA7RHQieMWpv_hq_ZEP5b7kfQcXCJtA-cp3yVfLeSEKKdp4bQs&amp;__tn__=*NK-R" TargetMode="External"/><Relationship Id="rId12" Type="http://schemas.openxmlformats.org/officeDocument/2006/relationships/image" Target="media/image1.jpg"/><Relationship Id="rId9" Type="http://schemas.openxmlformats.org/officeDocument/2006/relationships/hyperlink" Target="https://www.facebook.com/hashtag/finantatdeue?__eep__=6&amp;__cft__%5b0%5d=AZUiuN-VppFP8l7yRaE7koUHj54QN9M40m1jUykQxOtbYsGwsR0ibyvWhjoUoq2rko7lllZn8j7NIhXJfUclKPr9trdn12kpZ7E0FyREj-4N5GBJzjH1EqCKdfzGaIDGfHOGSmKIZlCD-S8D0aA7RHQieMWpv_hq_ZEP5b7kfQcXCJtA-cp3yVfLeSEKKdp4bQs&amp;__tn__=*NK-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acebook.com/hashtag/inspiramoldova?__eep__=6&amp;__cft__%5b0%5d=AZUiuN-VppFP8l7yRaE7koUHj54QN9M40m1jUykQxOtbYsGwsR0ibyvWhjoUoq2rko7lllZn8j7NIhXJfUclKPr9trdn12kpZ7E0FyREj-4N5GBJzjH1EqCKdfzGaIDGfHOGSmKIZlCD-S8D0aA7RHQieMWpv_hq_ZEP5b7kfQcXCJtA-cp3yVfLeSEKKdp4bQs&amp;__tn__=*NK-R" TargetMode="External"/><Relationship Id="rId8" Type="http://schemas.openxmlformats.org/officeDocument/2006/relationships/hyperlink" Target="https://www.facebook.com/hashtag/inspiredmoldova?__eep__=6&amp;__cft__%5b0%5d=AZUiuN-VppFP8l7yRaE7koUHj54QN9M40m1jUykQxOtbYsGwsR0ibyvWhjoUoq2rko7lllZn8j7NIhXJfUclKPr9trdn12kpZ7E0FyREj-4N5GBJzjH1EqCKdfzGaIDGfHOGSmKIZlCD-S8D0aA7RHQieMWpv_hq_ZEP5b7kfQcXCJtA-cp3yVfLeSEKKdp4bQs&amp;__tn__=*NK-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rE/RFqhg9WpFeJBw53mSW0sY8Q==">CgMxLjA4AHIhMUlzLS1LVEdsZU9uaXRtbWRqN0ZxWmZfN1NTLUdZaElw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2026-02-11T13:56:00Z</dcterms:created>
  <dc:creator>Un-named</dc:creator>
</cp:coreProperties>
</file>