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Anexa 4. (Formular ”Specificații tehnice”)</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Tabel 1</w:t>
      </w:r>
    </w:p>
    <w:p w:rsidR="00000000" w:rsidDel="00000000" w:rsidP="00000000" w:rsidRDefault="00000000" w:rsidRPr="00000000" w14:paraId="0000000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Enumerați </w:t>
      </w:r>
      <w:r w:rsidDel="00000000" w:rsidR="00000000" w:rsidRPr="00000000">
        <w:rPr>
          <w:rFonts w:ascii="Times New Roman" w:cs="Times New Roman" w:eastAsia="Times New Roman" w:hAnsi="Times New Roman"/>
          <w:b w:val="1"/>
          <w:bCs w:val="1"/>
          <w:rtl w:val="0"/>
        </w:rPr>
        <w:t xml:space="preserve">pașii concreți </w:t>
      </w:r>
      <w:r w:rsidDel="00000000" w:rsidR="00000000" w:rsidRPr="00000000">
        <w:rPr>
          <w:rFonts w:ascii="Times New Roman" w:cs="Times New Roman" w:eastAsia="Times New Roman" w:hAnsi="Times New Roman"/>
          <w:rtl w:val="0"/>
        </w:rPr>
        <w:t xml:space="preserve">de implementare a proiectului în mod desfășurat, precum și </w:t>
      </w:r>
      <w:r w:rsidDel="00000000" w:rsidR="00000000" w:rsidRPr="00000000">
        <w:rPr>
          <w:rFonts w:ascii="Times New Roman" w:cs="Times New Roman" w:eastAsia="Times New Roman" w:hAnsi="Times New Roman"/>
          <w:b w:val="1"/>
          <w:bCs w:val="1"/>
          <w:rtl w:val="0"/>
        </w:rPr>
        <w:t xml:space="preserve">utilajul/echipamentul principal</w:t>
      </w:r>
      <w:r w:rsidDel="00000000" w:rsidR="00000000" w:rsidRPr="00000000">
        <w:rPr>
          <w:rFonts w:ascii="Times New Roman" w:cs="Times New Roman" w:eastAsia="Times New Roman" w:hAnsi="Times New Roman"/>
          <w:b w:val="1"/>
          <w:bCs w:val="1"/>
          <w:vertAlign w:val="superscript"/>
        </w:rPr>
        <w:footnoteReference w:customMarkFollows="0" w:id="0"/>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36.66666666666667"/>
          <w:szCs w:val="36.66666666666667"/>
          <w:vertAlign w:val="superscript"/>
          <w:rtl w:val="0"/>
        </w:rPr>
        <w:t xml:space="preserve"> </w:t>
      </w:r>
      <w:r w:rsidDel="00000000" w:rsidR="00000000" w:rsidRPr="00000000">
        <w:rPr>
          <w:rFonts w:ascii="Times New Roman" w:cs="Times New Roman" w:eastAsia="Times New Roman" w:hAnsi="Times New Roman"/>
          <w:rtl w:val="0"/>
        </w:rPr>
        <w:t xml:space="preserve">care va fi utilizat (conform tabelului de mai jos)  </w:t>
      </w: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Descrierea modului de implementare a proiectului</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Tabelul 2</w:t>
      </w:r>
      <w:r w:rsidDel="00000000" w:rsidR="00000000" w:rsidRPr="00000000">
        <w:rPr>
          <w:rFonts w:ascii="Times New Roman" w:cs="Times New Roman" w:eastAsia="Times New Roman" w:hAnsi="Times New Roman"/>
          <w:rtl w:val="0"/>
        </w:rPr>
        <w:t xml:space="preserve">: Dotări specifice, utilaj și echipament utilizat</w:t>
      </w:r>
    </w:p>
    <w:tbl>
      <w:tblPr>
        <w:tblStyle w:val="Table1"/>
        <w:tblW w:w="99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964"/>
        <w:gridCol w:w="1160"/>
        <w:gridCol w:w="1560"/>
        <w:gridCol w:w="1559"/>
        <w:tblGridChange w:id="0">
          <w:tblGrid>
            <w:gridCol w:w="675"/>
            <w:gridCol w:w="4964"/>
            <w:gridCol w:w="1160"/>
            <w:gridCol w:w="1560"/>
            <w:gridCol w:w="1559"/>
          </w:tblGrid>
        </w:tblGridChange>
      </w:tblGrid>
      <w:tr>
        <w:trPr>
          <w:cantSplit w:val="0"/>
          <w:trHeight w:val="1644" w:hRule="atLeast"/>
          <w:tblHeader w:val="0"/>
        </w:trPr>
        <w:tc>
          <w:tcPr>
            <w:shd w:fill="d9d9d9"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 w:right="125"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Nr.</w:t>
            </w:r>
          </w:p>
        </w:tc>
        <w:tc>
          <w:tcPr>
            <w:shd w:fill="d9d9d9"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 w:right="137" w:firstLine="0.9999999999999964"/>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Denumirea principalelor utilaje, echipamente, mijloace de transport, baze de producţie (ateliere, depozite, spaţii de producție) şi laboratoare propuse de ofertant ca necesare pentru execuţia lucrării, rezultate în baza tehnologiilor pe care el urmează să le adopte</w:t>
            </w:r>
          </w:p>
        </w:tc>
        <w:tc>
          <w:tcPr>
            <w:shd w:fill="d9d9d9"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24" w:hanging="1.999999999999993"/>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Unitatea de măsură (bucăţi şi  seturi)</w:t>
            </w:r>
          </w:p>
        </w:tc>
        <w:tc>
          <w:tcPr>
            <w:shd w:fill="d9d9d9"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 w:right="206" w:firstLine="26.000000000000014"/>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Asigurate din dotarea proprie</w:t>
            </w:r>
          </w:p>
        </w:tc>
        <w:tc>
          <w:tcPr>
            <w:shd w:fill="d9d9d9"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41" w:hanging="3.000000000000007"/>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Asigurate de la terţi sau din alte surse</w:t>
            </w:r>
          </w:p>
        </w:tc>
      </w:tr>
      <w:tr>
        <w:trPr>
          <w:cantSplit w:val="0"/>
          <w:trHeight w:val="47"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r>
      <w:tr>
        <w:trPr>
          <w:cantSplit w:val="0"/>
          <w:trHeight w:val="198"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125"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Tabelul 3</w:t>
      </w:r>
      <w:r w:rsidDel="00000000" w:rsidR="00000000" w:rsidRPr="00000000">
        <w:rPr>
          <w:rFonts w:ascii="Times New Roman" w:cs="Times New Roman" w:eastAsia="Times New Roman" w:hAnsi="Times New Roman"/>
          <w:rtl w:val="0"/>
        </w:rPr>
        <w:t xml:space="preserve">: Personalul antrenat în executarea lucrărilor</w:t>
      </w:r>
    </w:p>
    <w:tbl>
      <w:tblPr>
        <w:tblStyle w:val="Table2"/>
        <w:tblW w:w="9908.0" w:type="dxa"/>
        <w:jc w:val="center"/>
        <w:tblLayout w:type="fixed"/>
        <w:tblLook w:val="0000"/>
      </w:tblPr>
      <w:tblGrid>
        <w:gridCol w:w="2679"/>
        <w:gridCol w:w="810"/>
        <w:gridCol w:w="835"/>
        <w:gridCol w:w="2338"/>
        <w:gridCol w:w="3246"/>
        <w:tblGridChange w:id="0">
          <w:tblGrid>
            <w:gridCol w:w="2679"/>
            <w:gridCol w:w="810"/>
            <w:gridCol w:w="835"/>
            <w:gridCol w:w="2338"/>
            <w:gridCol w:w="3246"/>
          </w:tblGrid>
        </w:tblGridChange>
      </w:tblGrid>
      <w:tr>
        <w:trPr>
          <w:cantSplit w:val="1"/>
          <w:tblHeader w:val="0"/>
        </w:trPr>
        <w:tc>
          <w:tcPr>
            <w:tcBorders>
              <w:top w:color="000000" w:space="0" w:sz="12" w:val="single"/>
              <w:left w:color="000000" w:space="0" w:sz="12" w:val="single"/>
            </w:tcBorders>
            <w:shd w:fill="c6d9f1" w:val="clear"/>
          </w:tcPr>
          <w:p w:rsidR="00000000" w:rsidDel="00000000" w:rsidP="00000000" w:rsidRDefault="00000000" w:rsidRPr="00000000" w14:paraId="0000004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Funcția/</w:t>
            </w:r>
          </w:p>
          <w:p w:rsidR="00000000" w:rsidDel="00000000" w:rsidP="00000000" w:rsidRDefault="00000000" w:rsidRPr="00000000" w14:paraId="0000004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Numele, prenumele</w:t>
            </w:r>
          </w:p>
        </w:tc>
        <w:tc>
          <w:tcPr>
            <w:tcBorders>
              <w:top w:color="000000" w:space="0" w:sz="12" w:val="single"/>
              <w:left w:color="000000" w:space="0" w:sz="6" w:val="single"/>
              <w:right w:color="000000" w:space="0" w:sz="6" w:val="single"/>
            </w:tcBorders>
            <w:shd w:fill="c6d9f1" w:val="clear"/>
          </w:tcPr>
          <w:p w:rsidR="00000000" w:rsidDel="00000000" w:rsidP="00000000" w:rsidRDefault="00000000" w:rsidRPr="00000000" w14:paraId="0000004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Vîrsta</w:t>
            </w:r>
          </w:p>
        </w:tc>
        <w:tc>
          <w:tcPr>
            <w:tcBorders>
              <w:top w:color="000000" w:space="0" w:sz="12" w:val="single"/>
              <w:left w:color="000000" w:space="0" w:sz="6" w:val="single"/>
              <w:right w:color="000000" w:space="0" w:sz="6" w:val="single"/>
            </w:tcBorders>
            <w:shd w:fill="c6d9f1" w:val="clear"/>
          </w:tcPr>
          <w:p w:rsidR="00000000" w:rsidDel="00000000" w:rsidP="00000000" w:rsidRDefault="00000000" w:rsidRPr="00000000" w14:paraId="0000004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Studii</w:t>
            </w:r>
          </w:p>
        </w:tc>
        <w:tc>
          <w:tcPr>
            <w:tcBorders>
              <w:top w:color="000000" w:space="0" w:sz="12" w:val="single"/>
              <w:left w:color="000000" w:space="0" w:sz="6" w:val="single"/>
              <w:right w:color="000000" w:space="0" w:sz="6" w:val="single"/>
            </w:tcBorders>
            <w:shd w:fill="c6d9f1" w:val="clear"/>
          </w:tcPr>
          <w:p w:rsidR="00000000" w:rsidDel="00000000" w:rsidP="00000000" w:rsidRDefault="00000000" w:rsidRPr="00000000" w14:paraId="0000004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Ani de experiență (în cadrul companiilor de proiectare/instalare)</w:t>
            </w:r>
          </w:p>
        </w:tc>
        <w:tc>
          <w:tcPr>
            <w:tcBorders>
              <w:top w:color="000000" w:space="0" w:sz="12" w:val="single"/>
              <w:left w:color="000000" w:space="0" w:sz="6" w:val="single"/>
              <w:right w:color="000000" w:space="0" w:sz="6" w:val="single"/>
            </w:tcBorders>
            <w:shd w:fill="c6d9f1" w:val="clear"/>
          </w:tcPr>
          <w:p w:rsidR="00000000" w:rsidDel="00000000" w:rsidP="00000000" w:rsidRDefault="00000000" w:rsidRPr="00000000" w14:paraId="0000004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Lucrări importante pentru care a fost responsabil (Proiect)</w:t>
            </w:r>
          </w:p>
        </w:tc>
      </w:tr>
      <w:tr>
        <w:trPr>
          <w:cantSplit w:val="1"/>
          <w:trHeight w:val="841" w:hRule="atLeast"/>
          <w:tblHeader w:val="0"/>
        </w:trPr>
        <w:tc>
          <w:tcPr>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04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Manager de Proiect/ </w:t>
            </w:r>
          </w:p>
        </w:tc>
        <w:tc>
          <w:tcPr>
            <w:tcBorders>
              <w:top w:color="000000" w:space="0" w:sz="12" w:val="single"/>
              <w:bottom w:color="000000" w:space="0" w:sz="6" w:val="single"/>
            </w:tcBorders>
          </w:tcPr>
          <w:p w:rsidR="00000000" w:rsidDel="00000000" w:rsidP="00000000" w:rsidRDefault="00000000" w:rsidRPr="00000000" w14:paraId="0000004B">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4C">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bottom w:color="000000" w:space="0" w:sz="6" w:val="single"/>
            </w:tcBorders>
          </w:tcPr>
          <w:p w:rsidR="00000000" w:rsidDel="00000000" w:rsidP="00000000" w:rsidRDefault="00000000" w:rsidRPr="00000000" w14:paraId="0000004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1"/>
          <w:trHeight w:val="549" w:hRule="atLeast"/>
          <w:tblHeader w:val="0"/>
        </w:trPr>
        <w:tc>
          <w:tcPr>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05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Proiectant 1/</w:t>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12" w:val="single"/>
              <w:bottom w:color="000000" w:space="0" w:sz="6" w:val="single"/>
            </w:tcBorders>
          </w:tcPr>
          <w:p w:rsidR="00000000" w:rsidDel="00000000" w:rsidP="00000000" w:rsidRDefault="00000000" w:rsidRPr="00000000" w14:paraId="00000052">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53">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bottom w:color="000000" w:space="0" w:sz="6" w:val="single"/>
            </w:tcBorders>
          </w:tcPr>
          <w:p w:rsidR="00000000" w:rsidDel="00000000" w:rsidP="00000000" w:rsidRDefault="00000000" w:rsidRPr="00000000" w14:paraId="0000005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05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Proiectant 2/</w:t>
            </w:r>
          </w:p>
          <w:p w:rsidR="00000000" w:rsidDel="00000000" w:rsidP="00000000" w:rsidRDefault="00000000" w:rsidRPr="00000000" w14:paraId="0000005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12" w:val="single"/>
              <w:bottom w:color="000000" w:space="0" w:sz="6" w:val="single"/>
            </w:tcBorders>
          </w:tcPr>
          <w:p w:rsidR="00000000" w:rsidDel="00000000" w:rsidP="00000000" w:rsidRDefault="00000000" w:rsidRPr="00000000" w14:paraId="00000059">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bottom w:color="000000" w:space="0" w:sz="6" w:val="single"/>
            </w:tcBorders>
          </w:tcPr>
          <w:p w:rsidR="00000000" w:rsidDel="00000000" w:rsidP="00000000" w:rsidRDefault="00000000" w:rsidRPr="00000000" w14:paraId="0000005B">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1"/>
          <w:trHeight w:val="748" w:hRule="atLeast"/>
          <w:tblHeader w:val="0"/>
        </w:trPr>
        <w:tc>
          <w:tcPr>
            <w:tcBorders>
              <w:left w:color="000000" w:space="0" w:sz="12" w:val="single"/>
              <w:right w:color="000000" w:space="0" w:sz="6" w:val="single"/>
            </w:tcBorders>
          </w:tcPr>
          <w:p w:rsidR="00000000" w:rsidDel="00000000" w:rsidP="00000000" w:rsidRDefault="00000000" w:rsidRPr="00000000" w14:paraId="0000005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Electrician autorizat 1/ </w:t>
            </w:r>
          </w:p>
        </w:tc>
        <w:tc>
          <w:tcPr>
            <w:tcBorders>
              <w:left w:color="000000" w:space="0" w:sz="6" w:val="single"/>
            </w:tcBorders>
          </w:tcPr>
          <w:p w:rsidR="00000000" w:rsidDel="00000000" w:rsidP="00000000" w:rsidRDefault="00000000" w:rsidRPr="00000000" w14:paraId="0000005F">
            <w:pPr>
              <w:spacing w:after="0" w:line="240" w:lineRule="auto"/>
              <w:jc w:val="center"/>
              <w:rPr>
                <w:rFonts w:ascii="Times New Roman" w:cs="Times New Roman" w:eastAsia="Times New Roman" w:hAnsi="Times New Roman"/>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060">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1">
            <w:pPr>
              <w:spacing w:after="0" w:line="240" w:lineRule="auto"/>
              <w:jc w:val="center"/>
              <w:rPr>
                <w:rFonts w:ascii="Times New Roman" w:cs="Times New Roman" w:eastAsia="Times New Roman" w:hAnsi="Times New Roman"/>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062">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12" w:val="single"/>
              <w:left w:color="000000" w:space="0" w:sz="12" w:val="single"/>
              <w:bottom w:color="000000" w:space="0" w:sz="12" w:val="single"/>
              <w:right w:color="000000" w:space="0" w:sz="6" w:val="single"/>
            </w:tcBorders>
          </w:tcPr>
          <w:p w:rsidR="00000000" w:rsidDel="00000000" w:rsidP="00000000" w:rsidRDefault="00000000" w:rsidRPr="00000000" w14:paraId="0000006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Personal auxiliar/</w:t>
            </w:r>
          </w:p>
        </w:tc>
        <w:tc>
          <w:tcPr>
            <w:tcBorders>
              <w:top w:color="000000" w:space="0" w:sz="12" w:val="single"/>
              <w:bottom w:color="000000" w:space="0" w:sz="12" w:val="single"/>
            </w:tcBorders>
          </w:tcPr>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tcPr>
          <w:p w:rsidR="00000000" w:rsidDel="00000000" w:rsidP="00000000" w:rsidRDefault="00000000" w:rsidRPr="00000000" w14:paraId="00000065">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66">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tcPr>
          <w:p w:rsidR="00000000" w:rsidDel="00000000" w:rsidP="00000000" w:rsidRDefault="00000000" w:rsidRPr="00000000" w14:paraId="00000067">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06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tc>
        <w:tc>
          <w:tcPr>
            <w:tcBorders>
              <w:top w:color="000000" w:space="0" w:sz="12" w:val="single"/>
              <w:bottom w:color="000000" w:space="0" w:sz="6" w:val="single"/>
            </w:tcBorders>
          </w:tcPr>
          <w:p w:rsidR="00000000" w:rsidDel="00000000" w:rsidP="00000000" w:rsidRDefault="00000000" w:rsidRPr="00000000" w14:paraId="00000069">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bottom w:color="000000" w:space="0" w:sz="6" w:val="single"/>
            </w:tcBorders>
          </w:tcPr>
          <w:p w:rsidR="00000000" w:rsidDel="00000000" w:rsidP="00000000" w:rsidRDefault="00000000" w:rsidRPr="00000000" w14:paraId="0000006B">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 xml:space="preserve">Notă: Se vor adăuga/elimina poziții, în funcție de metoda de lucru aleasă</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Tabelul 4</w:t>
      </w:r>
      <w:r w:rsidDel="00000000" w:rsidR="00000000" w:rsidRPr="00000000">
        <w:rPr>
          <w:rFonts w:ascii="Times New Roman" w:cs="Times New Roman" w:eastAsia="Times New Roman" w:hAnsi="Times New Roman"/>
          <w:rtl w:val="0"/>
        </w:rPr>
        <w:t xml:space="preserve">: Calendarul de implementare a proiectului </w:t>
      </w:r>
    </w:p>
    <w:tbl>
      <w:tblPr>
        <w:tblStyle w:val="Table3"/>
        <w:tblW w:w="80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3969"/>
        <w:tblGridChange w:id="0">
          <w:tblGrid>
            <w:gridCol w:w="4106"/>
            <w:gridCol w:w="3969"/>
          </w:tblGrid>
        </w:tblGridChange>
      </w:tblGrid>
      <w:tr>
        <w:trPr>
          <w:cantSplit w:val="0"/>
          <w:tblHeader w:val="0"/>
        </w:trPr>
        <w:tc>
          <w:tcPr>
            <w:shd w:fill="c6d9f1"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Activitatea</w:t>
            </w:r>
          </w:p>
        </w:tc>
        <w:tc>
          <w:tcPr>
            <w:shd w:fill="c6d9f1"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Perioada de implementare</w:t>
            </w:r>
          </w:p>
        </w:tc>
      </w:tr>
      <w:tr>
        <w:trPr>
          <w:cantSplit w:val="0"/>
          <w:tblHeader w:val="0"/>
        </w:trPr>
        <w:tc>
          <w:tcPr>
            <w:vAlign w:val="center"/>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Act.1 ...</w:t>
            </w:r>
          </w:p>
        </w:tc>
        <w:tc>
          <w:tcPr>
            <w:vAlign w:val="center"/>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202. - .. .. 202.</w:t>
            </w:r>
          </w:p>
        </w:tc>
      </w:tr>
      <w:tr>
        <w:trPr>
          <w:cantSplit w:val="0"/>
          <w:tblHeader w:val="0"/>
        </w:trPr>
        <w:tc>
          <w:tcPr>
            <w:vAlign w:val="center"/>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Tabel 5</w:t>
      </w:r>
    </w:p>
    <w:p w:rsidR="00000000" w:rsidDel="00000000" w:rsidP="00000000" w:rsidRDefault="00000000" w:rsidRPr="00000000" w14:paraId="0000007D">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celor mai importante contracte, inclusiv similare, executate în ultimii 3 ani</w:t>
      </w:r>
    </w:p>
    <w:tbl>
      <w:tblPr>
        <w:tblStyle w:val="Table4"/>
        <w:tblW w:w="1217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54"/>
        <w:gridCol w:w="3260"/>
        <w:gridCol w:w="1842"/>
        <w:gridCol w:w="2117"/>
        <w:tblGridChange w:id="0">
          <w:tblGrid>
            <w:gridCol w:w="4954"/>
            <w:gridCol w:w="3260"/>
            <w:gridCol w:w="1842"/>
            <w:gridCol w:w="2117"/>
          </w:tblGrid>
        </w:tblGridChange>
      </w:tblGrid>
      <w:tr>
        <w:trPr>
          <w:cantSplit w:val="1"/>
          <w:tblHeader w:val="0"/>
        </w:trPr>
        <w:tc>
          <w:tcPr>
            <w:shd w:fill="c6d9f1"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Denumirea proiectului/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Natura lucrărilor</w:t>
            </w:r>
          </w:p>
        </w:tc>
        <w:tc>
          <w:tcPr>
            <w:shd w:fill="c6d9f1"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Valoarea totală a lucrărilor pentru care Contractantul a fost responsabil </w:t>
            </w:r>
          </w:p>
        </w:tc>
        <w:tc>
          <w:tcPr>
            <w:shd w:fill="c6d9f1"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Perioada  Contractului </w:t>
            </w:r>
          </w:p>
        </w:tc>
        <w:tc>
          <w:tcPr>
            <w:shd w:fill="c6d9f1"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 finalizării lucrărilor </w:t>
            </w:r>
          </w:p>
        </w:tc>
      </w:tr>
      <w:tr>
        <w:trPr>
          <w:cantSplit w:val="1"/>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va face dovada de execuție a lucrărilor pentru cel puțin 3 proiecte cu lucrări similare (din sfera instalării stațiilor fotovoltaice),  prin anexarea copiilor documentelor confirmative - procese verbale de recepție. </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Ofertantul: _______________________ Adresa: _____________________________</w:t>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Semnat:_______________ Numele, Prenumele:_____________________________ În calitate de: ________________</w:t>
      </w:r>
    </w:p>
    <w:sectPr>
      <w:headerReference r:id="rId8" w:type="default"/>
      <w:headerReference r:id="rId9" w:type="first"/>
      <w:pgSz w:h="12240" w:w="15840" w:orient="landscape"/>
      <w:pgMar w:bottom="1418" w:top="1701"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Pentru a argumenta acest punct este necesar de a prezenta fișele tehnice aferente principalelor utilaje/echipamente ce vor fi utilizate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1839912</wp:posOffset>
          </wp:positionH>
          <wp:positionV relativeFrom="paragraph">
            <wp:posOffset>-367664</wp:posOffset>
          </wp:positionV>
          <wp:extent cx="4577715" cy="997585"/>
          <wp:effectExtent b="0" l="0" r="0" t="0"/>
          <wp:wrapSquare wrapText="bothSides" distB="0" distT="0" distL="114300" distR="114300"/>
          <wp:docPr descr="A red and blue flag with black text&#10;&#10;AI-generated content may be incorrect." id="1331279623" name="image1.png"/>
          <a:graphic>
            <a:graphicData uri="http://schemas.openxmlformats.org/drawingml/2006/picture">
              <pic:pic>
                <pic:nvPicPr>
                  <pic:cNvPr descr="A red and blue flag with black text&#10;&#10;AI-generated content may be incorrect." id="0" name="image1.png"/>
                  <pic:cNvPicPr preferRelativeResize="0"/>
                </pic:nvPicPr>
                <pic:blipFill>
                  <a:blip r:embed="rId1"/>
                  <a:srcRect b="0" l="0" r="0" t="0"/>
                  <a:stretch>
                    <a:fillRect/>
                  </a:stretch>
                </pic:blipFill>
                <pic:spPr>
                  <a:xfrm>
                    <a:off x="0" y="0"/>
                    <a:ext cx="4577715" cy="99758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274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1665514</wp:posOffset>
          </wp:positionH>
          <wp:positionV relativeFrom="paragraph">
            <wp:posOffset>-503825</wp:posOffset>
          </wp:positionV>
          <wp:extent cx="5156835" cy="1124585"/>
          <wp:effectExtent b="0" l="0" r="0" t="0"/>
          <wp:wrapSquare wrapText="bothSides" distB="0" distT="0" distL="114300" distR="114300"/>
          <wp:docPr descr="A red and blue flag with black text&#10;&#10;AI-generated content may be incorrect." id="1331279624" name="image1.png"/>
          <a:graphic>
            <a:graphicData uri="http://schemas.openxmlformats.org/drawingml/2006/picture">
              <pic:pic>
                <pic:nvPicPr>
                  <pic:cNvPr descr="A red and blue flag with black text&#10;&#10;AI-generated content may be incorrect." id="0" name="image1.png"/>
                  <pic:cNvPicPr preferRelativeResize="0"/>
                </pic:nvPicPr>
                <pic:blipFill>
                  <a:blip r:embed="rId1"/>
                  <a:srcRect b="0" l="0" r="0" t="0"/>
                  <a:stretch>
                    <a:fillRect/>
                  </a:stretch>
                </pic:blipFill>
                <pic:spPr>
                  <a:xfrm>
                    <a:off x="0" y="0"/>
                    <a:ext cx="5156835" cy="11245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200" w:line="24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EF5799"/>
    <w:rPr>
      <w:rFonts w:asciiTheme="majorHAnsi" w:cstheme="majorBidi" w:eastAsiaTheme="majorEastAsia" w:hAnsiTheme="majorHAnsi"/>
      <w:b w:val="1"/>
      <w:bCs w:val="1"/>
      <w:noProof w:val="1"/>
      <w:color w:val="4f81bd" w:themeColor="accent1"/>
      <w:sz w:val="26"/>
      <w:szCs w:val="26"/>
      <w:lang w:val="ro-RO"/>
    </w:rPr>
  </w:style>
  <w:style w:type="paragraph" w:styleId="BankNormal" w:customStyle="1">
    <w:name w:val="BankNormal"/>
    <w:basedOn w:val="Normal"/>
    <w:rsid w:val="00EF5799"/>
    <w:pPr>
      <w:spacing w:after="240" w:line="240" w:lineRule="auto"/>
    </w:pPr>
    <w:rPr>
      <w:rFonts w:ascii="Times New Roman" w:cs="Times New Roman" w:eastAsia="Times New Roman" w:hAnsi="Times New Roman"/>
      <w:sz w:val="24"/>
      <w:szCs w:val="20"/>
    </w:rPr>
  </w:style>
  <w:style w:type="paragraph" w:styleId="Header">
    <w:name w:val="header"/>
    <w:basedOn w:val="Normal"/>
    <w:link w:val="HeaderChar"/>
    <w:uiPriority w:val="99"/>
    <w:unhideWhenUsed w:val="1"/>
    <w:rsid w:val="00DE4E7E"/>
    <w:pPr>
      <w:tabs>
        <w:tab w:val="center" w:pos="4677"/>
        <w:tab w:val="right" w:pos="9355"/>
      </w:tabs>
      <w:spacing w:after="0" w:line="240" w:lineRule="auto"/>
    </w:pPr>
  </w:style>
  <w:style w:type="character" w:styleId="HeaderChar" w:customStyle="1">
    <w:name w:val="Header Char"/>
    <w:basedOn w:val="DefaultParagraphFont"/>
    <w:link w:val="Header"/>
    <w:uiPriority w:val="99"/>
    <w:rsid w:val="00DE4E7E"/>
  </w:style>
  <w:style w:type="paragraph" w:styleId="Footer">
    <w:name w:val="footer"/>
    <w:basedOn w:val="Normal"/>
    <w:link w:val="FooterChar"/>
    <w:uiPriority w:val="99"/>
    <w:unhideWhenUsed w:val="1"/>
    <w:rsid w:val="00DE4E7E"/>
    <w:pPr>
      <w:tabs>
        <w:tab w:val="center" w:pos="4677"/>
        <w:tab w:val="right" w:pos="9355"/>
      </w:tabs>
      <w:spacing w:after="0" w:line="240" w:lineRule="auto"/>
    </w:pPr>
  </w:style>
  <w:style w:type="character" w:styleId="FooterChar" w:customStyle="1">
    <w:name w:val="Footer Char"/>
    <w:basedOn w:val="DefaultParagraphFont"/>
    <w:link w:val="Footer"/>
    <w:uiPriority w:val="99"/>
    <w:rsid w:val="00DE4E7E"/>
  </w:style>
  <w:style w:type="table" w:styleId="TableGrid">
    <w:name w:val="Table Grid"/>
    <w:basedOn w:val="TableNormal"/>
    <w:uiPriority w:val="59"/>
    <w:rsid w:val="00DE4E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EE3A3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E3A3C"/>
    <w:rPr>
      <w:rFonts w:ascii="Tahoma" w:cs="Tahoma" w:hAnsi="Tahoma"/>
      <w:sz w:val="16"/>
      <w:szCs w:val="16"/>
    </w:rPr>
  </w:style>
  <w:style w:type="paragraph" w:styleId="NormalIndent">
    <w:name w:val="Normal Indent"/>
    <w:basedOn w:val="Normal"/>
    <w:uiPriority w:val="99"/>
    <w:rsid w:val="008C69AE"/>
    <w:pPr>
      <w:spacing w:after="0" w:before="200" w:line="280" w:lineRule="exact"/>
      <w:ind w:left="851"/>
      <w:jc w:val="both"/>
    </w:pPr>
    <w:rPr>
      <w:rFonts w:ascii="Arial" w:cs="Times New Roman" w:eastAsia="Times New Roman" w:hAnsi="Arial"/>
      <w:szCs w:val="20"/>
      <w:lang w:val="en-GB"/>
    </w:rPr>
  </w:style>
  <w:style w:type="character" w:styleId="Heading1Char" w:customStyle="1">
    <w:name w:val="Heading 1 Char"/>
    <w:basedOn w:val="DefaultParagraphFont"/>
    <w:link w:val="Heading1"/>
    <w:uiPriority w:val="9"/>
    <w:rsid w:val="00FE0148"/>
    <w:rPr>
      <w:rFonts w:asciiTheme="majorHAnsi" w:cstheme="majorBidi" w:eastAsiaTheme="majorEastAsia" w:hAnsiTheme="majorHAnsi"/>
      <w:color w:val="365f91" w:themeColor="accent1" w:themeShade="0000BF"/>
      <w:sz w:val="32"/>
      <w:szCs w:val="32"/>
    </w:rPr>
  </w:style>
  <w:style w:type="table" w:styleId="TableNormal1" w:customStyle="1">
    <w:name w:val="Table Normal1"/>
    <w:uiPriority w:val="2"/>
    <w:semiHidden w:val="1"/>
    <w:unhideWhenUsed w:val="1"/>
    <w:qFormat w:val="1"/>
    <w:rsid w:val="00FE0148"/>
    <w:pPr>
      <w:widowControl w:val="0"/>
      <w:autoSpaceDE w:val="0"/>
      <w:autoSpaceDN w:val="0"/>
      <w:spacing w:after="0" w:line="240" w:lineRule="auto"/>
    </w:pPr>
    <w:rPr>
      <w:rFonts w:eastAsiaTheme="minorHAnsi"/>
    </w:rPr>
    <w:tblPr>
      <w:tblInd w:w="0.0" w:type="dxa"/>
      <w:tblCellMar>
        <w:top w:w="0.0" w:type="dxa"/>
        <w:left w:w="0.0" w:type="dxa"/>
        <w:bottom w:w="0.0" w:type="dxa"/>
        <w:right w:w="0.0" w:type="dxa"/>
      </w:tblCellMar>
    </w:tblPr>
  </w:style>
  <w:style w:type="paragraph" w:styleId="BodyText">
    <w:name w:val="Body Text"/>
    <w:basedOn w:val="Normal"/>
    <w:link w:val="BodyTextChar"/>
    <w:uiPriority w:val="1"/>
    <w:qFormat w:val="1"/>
    <w:rsid w:val="00FE0148"/>
    <w:pPr>
      <w:widowControl w:val="0"/>
      <w:autoSpaceDE w:val="0"/>
      <w:autoSpaceDN w:val="0"/>
      <w:spacing w:after="0" w:line="240" w:lineRule="auto"/>
    </w:pPr>
    <w:rPr>
      <w:rFonts w:ascii="Times New Roman" w:cs="Times New Roman" w:eastAsia="Times New Roman" w:hAnsi="Times New Roman"/>
      <w:sz w:val="24"/>
      <w:szCs w:val="24"/>
      <w:lang w:val="ro-RO"/>
    </w:rPr>
  </w:style>
  <w:style w:type="character" w:styleId="BodyTextChar" w:customStyle="1">
    <w:name w:val="Body Text Char"/>
    <w:basedOn w:val="DefaultParagraphFont"/>
    <w:link w:val="BodyText"/>
    <w:uiPriority w:val="1"/>
    <w:rsid w:val="00FE0148"/>
    <w:rPr>
      <w:rFonts w:ascii="Times New Roman" w:cs="Times New Roman" w:eastAsia="Times New Roman" w:hAnsi="Times New Roman"/>
      <w:sz w:val="24"/>
      <w:szCs w:val="24"/>
      <w:lang w:val="ro-RO"/>
    </w:rPr>
  </w:style>
  <w:style w:type="paragraph" w:styleId="TableParagraph" w:customStyle="1">
    <w:name w:val="Table Paragraph"/>
    <w:basedOn w:val="Normal"/>
    <w:uiPriority w:val="1"/>
    <w:qFormat w:val="1"/>
    <w:rsid w:val="00FE0148"/>
    <w:pPr>
      <w:widowControl w:val="0"/>
      <w:autoSpaceDE w:val="0"/>
      <w:autoSpaceDN w:val="0"/>
      <w:spacing w:after="0" w:line="240" w:lineRule="auto"/>
    </w:pPr>
    <w:rPr>
      <w:rFonts w:ascii="Times New Roman" w:cs="Times New Roman" w:eastAsia="Times New Roman" w:hAnsi="Times New Roman"/>
      <w:lang w:val="ro-RO"/>
    </w:rPr>
  </w:style>
  <w:style w:type="paragraph" w:styleId="FootnoteText">
    <w:name w:val="footnote text"/>
    <w:basedOn w:val="Normal"/>
    <w:link w:val="FootnoteTextChar"/>
    <w:uiPriority w:val="99"/>
    <w:semiHidden w:val="1"/>
    <w:unhideWhenUsed w:val="1"/>
    <w:rsid w:val="00FE0148"/>
    <w:pPr>
      <w:widowControl w:val="0"/>
      <w:autoSpaceDE w:val="0"/>
      <w:autoSpaceDN w:val="0"/>
      <w:spacing w:after="0" w:line="240" w:lineRule="auto"/>
    </w:pPr>
    <w:rPr>
      <w:rFonts w:ascii="Times New Roman" w:cs="Times New Roman" w:eastAsia="Times New Roman" w:hAnsi="Times New Roman"/>
      <w:sz w:val="20"/>
      <w:szCs w:val="20"/>
      <w:lang w:val="ro-RO"/>
    </w:rPr>
  </w:style>
  <w:style w:type="character" w:styleId="FootnoteTextChar" w:customStyle="1">
    <w:name w:val="Footnote Text Char"/>
    <w:basedOn w:val="DefaultParagraphFont"/>
    <w:link w:val="FootnoteText"/>
    <w:uiPriority w:val="99"/>
    <w:semiHidden w:val="1"/>
    <w:rsid w:val="00FE0148"/>
    <w:rPr>
      <w:rFonts w:ascii="Times New Roman" w:cs="Times New Roman" w:eastAsia="Times New Roman" w:hAnsi="Times New Roman"/>
      <w:sz w:val="20"/>
      <w:szCs w:val="20"/>
      <w:lang w:val="ro-RO"/>
    </w:rPr>
  </w:style>
  <w:style w:type="character" w:styleId="FootnoteReference">
    <w:name w:val="footnote reference"/>
    <w:basedOn w:val="DefaultParagraphFont"/>
    <w:uiPriority w:val="99"/>
    <w:semiHidden w:val="1"/>
    <w:unhideWhenUsed w:val="1"/>
    <w:rsid w:val="00FE0148"/>
    <w:rPr>
      <w:vertAlign w:val="superscript"/>
    </w:rPr>
  </w:style>
  <w:style w:type="paragraph" w:styleId="tabulka" w:customStyle="1">
    <w:name w:val="tabulka"/>
    <w:basedOn w:val="Normal"/>
    <w:rsid w:val="00B541F4"/>
    <w:pPr>
      <w:widowControl w:val="0"/>
      <w:spacing w:after="0" w:before="120" w:line="240" w:lineRule="exact"/>
      <w:jc w:val="center"/>
    </w:pPr>
    <w:rPr>
      <w:rFonts w:ascii="Arial" w:cs="Times New Roman" w:eastAsia="Times New Roman" w:hAnsi="Arial"/>
      <w:sz w:val="20"/>
      <w:szCs w:val="20"/>
      <w:lang w:eastAsia="en-GB"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7.0" w:type="dxa"/>
        <w:bottom w:w="0.0" w:type="dxa"/>
        <w:right w:w="107.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LjZojprfRFk9o2Q9WipIMPGw==">CgMxLjA4AHIhMVZ1Qlhwb2FLaVRYbExzaXZ5RVlUSXluY09WRUdNaEVl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2025-08-05T11:45:00Z</dcterms:created>
  <dc:creator>Perspectiva</dc:creator>
</cp:coreProperties>
</file>